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01A2" w14:textId="58646A95" w:rsidR="009905B0" w:rsidRDefault="009905B0" w:rsidP="00990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4DEE" w14:textId="37EF7101" w:rsidR="00607154" w:rsidRDefault="00607154" w:rsidP="00014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A0A2B" w14:textId="1672BDF3" w:rsidR="0084798B" w:rsidRPr="00472268" w:rsidRDefault="0084798B" w:rsidP="004722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26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61503" w:rsidRPr="0047226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72268">
        <w:rPr>
          <w:rFonts w:ascii="Times New Roman" w:hAnsi="Times New Roman" w:cs="Times New Roman"/>
          <w:b/>
          <w:bCs/>
          <w:sz w:val="28"/>
          <w:szCs w:val="28"/>
        </w:rPr>
        <w:t xml:space="preserve"> REPRESENTAÇ</w:t>
      </w:r>
      <w:r w:rsidR="00361503" w:rsidRPr="00472268">
        <w:rPr>
          <w:rFonts w:ascii="Times New Roman" w:hAnsi="Times New Roman" w:cs="Times New Roman"/>
          <w:b/>
          <w:bCs/>
          <w:sz w:val="28"/>
          <w:szCs w:val="28"/>
        </w:rPr>
        <w:t>ÕES DAS IMAGENS</w:t>
      </w:r>
      <w:r w:rsidRPr="00472268">
        <w:rPr>
          <w:rFonts w:ascii="Times New Roman" w:hAnsi="Times New Roman" w:cs="Times New Roman"/>
          <w:b/>
          <w:bCs/>
          <w:sz w:val="28"/>
          <w:szCs w:val="28"/>
        </w:rPr>
        <w:t xml:space="preserve"> DE AUTOR, LEITOR</w:t>
      </w:r>
      <w:r w:rsidR="00361503" w:rsidRPr="004722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2268">
        <w:rPr>
          <w:rFonts w:ascii="Times New Roman" w:hAnsi="Times New Roman" w:cs="Times New Roman"/>
          <w:b/>
          <w:bCs/>
          <w:sz w:val="28"/>
          <w:szCs w:val="28"/>
        </w:rPr>
        <w:t>ALUNO E GÊNERO DISCURSIVO</w:t>
      </w:r>
      <w:r w:rsidR="00361503" w:rsidRPr="00472268">
        <w:rPr>
          <w:rFonts w:ascii="Times New Roman" w:hAnsi="Times New Roman" w:cs="Times New Roman"/>
          <w:b/>
          <w:bCs/>
          <w:sz w:val="28"/>
          <w:szCs w:val="28"/>
        </w:rPr>
        <w:t xml:space="preserve"> EM UM</w:t>
      </w:r>
      <w:r w:rsidR="005E359E" w:rsidRPr="00472268">
        <w:rPr>
          <w:rFonts w:ascii="Times New Roman" w:hAnsi="Times New Roman" w:cs="Times New Roman"/>
          <w:b/>
          <w:bCs/>
          <w:sz w:val="28"/>
          <w:szCs w:val="28"/>
        </w:rPr>
        <w:t xml:space="preserve"> TEXTO DE </w:t>
      </w:r>
      <w:r w:rsidR="005E359E" w:rsidRPr="004722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APRESENTAÇÃO</w:t>
      </w:r>
    </w:p>
    <w:p w14:paraId="449F393B" w14:textId="02F4D552" w:rsidR="004A76C1" w:rsidRDefault="004A76C1" w:rsidP="00014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1FAF0" w14:textId="2F04AC18" w:rsidR="001E61E3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Anny Karoline Santana Silva (Unimontes)  </w:t>
      </w:r>
    </w:p>
    <w:p w14:paraId="21096993" w14:textId="0DD2B8A3" w:rsidR="004A76C1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santanakarol.silva@gmail.com</w:t>
      </w:r>
    </w:p>
    <w:p w14:paraId="2278CB46" w14:textId="77777777" w:rsidR="001E61E3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Cristina Ruas de Abreu Maia (Unimontes) </w:t>
      </w:r>
    </w:p>
    <w:p w14:paraId="1937D305" w14:textId="1155C525" w:rsidR="004A76C1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mariacristinaruasabreu@hotmail.com</w:t>
      </w:r>
    </w:p>
    <w:p w14:paraId="1718241B" w14:textId="77777777" w:rsidR="00327869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Victória Emanuelle Gomes Oliveira (Unimontes) </w:t>
      </w:r>
    </w:p>
    <w:p w14:paraId="20C7DEB6" w14:textId="35C9BB03" w:rsidR="004A76C1" w:rsidRPr="004A76C1" w:rsidRDefault="004A76C1" w:rsidP="004A7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</w:t>
      </w:r>
      <w:r w:rsidR="00EC0742">
        <w:rPr>
          <w:rFonts w:ascii="Times New Roman" w:hAnsi="Times New Roman" w:cs="Times New Roman"/>
        </w:rPr>
        <w:t>emanuelleg.oliveira@gmail.com</w:t>
      </w:r>
    </w:p>
    <w:p w14:paraId="181CA888" w14:textId="1E7A31A4" w:rsidR="000147F2" w:rsidRDefault="000147F2"/>
    <w:p w14:paraId="50CF17F3" w14:textId="77777777" w:rsidR="000147F2" w:rsidRDefault="000147F2"/>
    <w:p w14:paraId="2598D0A7" w14:textId="17741EA2" w:rsidR="000147F2" w:rsidRPr="00472268" w:rsidRDefault="000147F2" w:rsidP="000147F2">
      <w:pPr>
        <w:pStyle w:val="NormalWeb"/>
        <w:spacing w:before="0" w:after="0"/>
        <w:jc w:val="both"/>
      </w:pPr>
      <w:r w:rsidRPr="00ED29E2">
        <w:rPr>
          <w:rFonts w:eastAsia="Calibri"/>
          <w:b/>
          <w:color w:val="000000"/>
        </w:rPr>
        <w:t>Resumo:</w:t>
      </w:r>
      <w:r w:rsidRPr="00ED29E2">
        <w:rPr>
          <w:rFonts w:eastAsia="Calibri"/>
          <w:color w:val="000000"/>
        </w:rPr>
        <w:t xml:space="preserve"> </w:t>
      </w:r>
      <w:r w:rsidR="00694941" w:rsidRPr="00472268">
        <w:t xml:space="preserve">O texto </w:t>
      </w:r>
      <w:r w:rsidRPr="00472268">
        <w:t xml:space="preserve">de </w:t>
      </w:r>
      <w:r w:rsidRPr="00472268">
        <w:rPr>
          <w:i/>
          <w:iCs/>
        </w:rPr>
        <w:t>Apresentação</w:t>
      </w:r>
      <w:r w:rsidRPr="00472268">
        <w:t xml:space="preserve">, </w:t>
      </w:r>
      <w:r w:rsidR="00337907" w:rsidRPr="00472268">
        <w:t>comu</w:t>
      </w:r>
      <w:r w:rsidR="001212FF">
        <w:t>m</w:t>
      </w:r>
      <w:r w:rsidR="00337907" w:rsidRPr="00472268">
        <w:t>ente</w:t>
      </w:r>
      <w:r w:rsidRPr="00472268">
        <w:t xml:space="preserve"> introduz materiais didáticos impressos</w:t>
      </w:r>
      <w:r w:rsidR="00ED541E" w:rsidRPr="00472268">
        <w:t xml:space="preserve"> (MDI)</w:t>
      </w:r>
      <w:r w:rsidR="00694941" w:rsidRPr="00472268">
        <w:t xml:space="preserve">, é </w:t>
      </w:r>
      <w:r w:rsidRPr="00472268">
        <w:t xml:space="preserve">um gênero discursivo que </w:t>
      </w:r>
      <w:r w:rsidR="00694941" w:rsidRPr="00472268">
        <w:t xml:space="preserve">emprega </w:t>
      </w:r>
      <w:r w:rsidRPr="00472268">
        <w:t>mecanismos linguístico-enunciativos, como modalizadores apreciativos e pragmáticos, permit</w:t>
      </w:r>
      <w:r w:rsidR="00694941" w:rsidRPr="00472268">
        <w:t>indo</w:t>
      </w:r>
      <w:r w:rsidRPr="00472268">
        <w:t xml:space="preserve"> aos autores manifestarem diferentes pontos de vistas sobre eles mesmos, sobre o aluno em formação e sobre </w:t>
      </w:r>
      <w:r w:rsidR="006C2412" w:rsidRPr="00472268">
        <w:t xml:space="preserve">o </w:t>
      </w:r>
      <w:r w:rsidR="00E65C65" w:rsidRPr="00472268">
        <w:t>gênero</w:t>
      </w:r>
      <w:r w:rsidR="00694941" w:rsidRPr="00472268">
        <w:t>. A análise desses modalizadores são</w:t>
      </w:r>
      <w:r w:rsidR="000921B1" w:rsidRPr="00472268">
        <w:t xml:space="preserve"> objetivos </w:t>
      </w:r>
      <w:r w:rsidR="00694941" w:rsidRPr="00472268">
        <w:t>deste trabalh</w:t>
      </w:r>
      <w:r w:rsidRPr="00472268">
        <w:t xml:space="preserve">o. </w:t>
      </w:r>
      <w:r w:rsidR="004A7402" w:rsidRPr="00472268">
        <w:t>P</w:t>
      </w:r>
      <w:r w:rsidRPr="00472268">
        <w:t xml:space="preserve">artimos de um </w:t>
      </w:r>
      <w:r w:rsidR="00694941" w:rsidRPr="00472268">
        <w:t>quadro</w:t>
      </w:r>
      <w:r w:rsidRPr="00472268">
        <w:t xml:space="preserve"> teórico </w:t>
      </w:r>
      <w:r w:rsidR="00694941" w:rsidRPr="00472268">
        <w:t>derivado</w:t>
      </w:r>
      <w:r w:rsidRPr="00472268">
        <w:t xml:space="preserve"> </w:t>
      </w:r>
      <w:r w:rsidR="00694941" w:rsidRPr="00472268">
        <w:t>d</w:t>
      </w:r>
      <w:r w:rsidRPr="00472268">
        <w:t>os estudos d</w:t>
      </w:r>
      <w:r w:rsidR="001871D9" w:rsidRPr="00472268">
        <w:t xml:space="preserve">e </w:t>
      </w:r>
      <w:r w:rsidRPr="00472268">
        <w:t>Bakhtin (2010) e Bronckart (2009) acerca dos gêneros discursivos/textuais</w:t>
      </w:r>
      <w:r w:rsidR="00694941" w:rsidRPr="00472268">
        <w:t>,</w:t>
      </w:r>
      <w:r w:rsidRPr="00472268">
        <w:t xml:space="preserve"> atrelado às reflexões de Bronckart (2009), Koch (2007) e Ilari (1992) </w:t>
      </w:r>
      <w:r w:rsidR="00AB1A42" w:rsidRPr="00472268">
        <w:t>sobre os</w:t>
      </w:r>
      <w:r w:rsidRPr="00472268">
        <w:t xml:space="preserve"> modalizadores. </w:t>
      </w:r>
      <w:r w:rsidR="00694941" w:rsidRPr="00472268">
        <w:t>A</w:t>
      </w:r>
      <w:r w:rsidR="00337907" w:rsidRPr="00472268">
        <w:t>s</w:t>
      </w:r>
      <w:r w:rsidR="00694941" w:rsidRPr="00472268">
        <w:t xml:space="preserve"> base</w:t>
      </w:r>
      <w:r w:rsidR="00337907" w:rsidRPr="00472268">
        <w:t>s</w:t>
      </w:r>
      <w:r w:rsidR="00694941" w:rsidRPr="00472268">
        <w:t xml:space="preserve"> metodológica</w:t>
      </w:r>
      <w:r w:rsidR="00337907" w:rsidRPr="00472268">
        <w:t>s</w:t>
      </w:r>
      <w:r w:rsidR="00694941" w:rsidRPr="00472268">
        <w:t xml:space="preserve"> </w:t>
      </w:r>
      <w:r w:rsidR="00AB1A42" w:rsidRPr="00472268">
        <w:t xml:space="preserve">eleitas </w:t>
      </w:r>
      <w:r w:rsidR="00337907" w:rsidRPr="00472268">
        <w:t>são</w:t>
      </w:r>
      <w:r w:rsidRPr="00472268">
        <w:t xml:space="preserve"> </w:t>
      </w:r>
      <w:r w:rsidR="00A842CE" w:rsidRPr="00472268">
        <w:t>teórica</w:t>
      </w:r>
      <w:r w:rsidR="00337907" w:rsidRPr="00472268">
        <w:t xml:space="preserve"> e qualitativa</w:t>
      </w:r>
      <w:r w:rsidR="00AB1A42" w:rsidRPr="00472268">
        <w:t>, permitindo desvelar os efeitos de</w:t>
      </w:r>
      <w:r w:rsidR="00337907" w:rsidRPr="00472268">
        <w:t xml:space="preserve"> sentidos </w:t>
      </w:r>
      <w:r w:rsidR="00AB1A42" w:rsidRPr="00472268">
        <w:t>desses</w:t>
      </w:r>
      <w:r w:rsidR="00337907" w:rsidRPr="00472268">
        <w:t xml:space="preserve"> modalizare</w:t>
      </w:r>
      <w:r w:rsidR="00AB1A42" w:rsidRPr="00472268">
        <w:t>s</w:t>
      </w:r>
      <w:r w:rsidR="00337907" w:rsidRPr="00472268">
        <w:t xml:space="preserve"> na composição de </w:t>
      </w:r>
      <w:r w:rsidRPr="00472268">
        <w:t xml:space="preserve">três textos de </w:t>
      </w:r>
      <w:r w:rsidRPr="00472268">
        <w:rPr>
          <w:i/>
          <w:iCs/>
        </w:rPr>
        <w:t>Apresentação</w:t>
      </w:r>
      <w:r w:rsidRPr="00472268">
        <w:t xml:space="preserve"> </w:t>
      </w:r>
      <w:r w:rsidR="00AB1A42" w:rsidRPr="00472268">
        <w:t>extraídos de MDIs</w:t>
      </w:r>
      <w:r w:rsidRPr="00472268">
        <w:t xml:space="preserve"> do curso de Letras/Português da UAB/Unimontes. Os resultados </w:t>
      </w:r>
      <w:r w:rsidR="00AB1A42" w:rsidRPr="00472268">
        <w:t>denotam</w:t>
      </w:r>
      <w:r w:rsidRPr="00472268">
        <w:t xml:space="preserve"> a produção de um gên</w:t>
      </w:r>
      <w:r w:rsidR="00337907" w:rsidRPr="00472268">
        <w:t>ero didático</w:t>
      </w:r>
      <w:r w:rsidRPr="00472268">
        <w:t xml:space="preserve"> e</w:t>
      </w:r>
      <w:r w:rsidR="00B631A6" w:rsidRPr="00472268">
        <w:t xml:space="preserve"> </w:t>
      </w:r>
      <w:r w:rsidRPr="00472268">
        <w:t>o</w:t>
      </w:r>
      <w:r w:rsidR="00B631A6" w:rsidRPr="00472268">
        <w:t xml:space="preserve"> </w:t>
      </w:r>
      <w:r w:rsidRPr="00472268">
        <w:t>emprego de</w:t>
      </w:r>
      <w:r w:rsidR="00337907" w:rsidRPr="00472268">
        <w:t>sses</w:t>
      </w:r>
      <w:r w:rsidRPr="00472268">
        <w:t xml:space="preserve"> modalizadores permitiram aos autores</w:t>
      </w:r>
      <w:r w:rsidR="00586AC2" w:rsidRPr="00472268">
        <w:t xml:space="preserve"> </w:t>
      </w:r>
      <w:r w:rsidR="00337907" w:rsidRPr="00472268">
        <w:t>representações específicas das imagens deles próprios, do leitor-aluno e da função socio-formativa do texto produzido.</w:t>
      </w:r>
    </w:p>
    <w:p w14:paraId="502644F6" w14:textId="77777777" w:rsidR="00337907" w:rsidRPr="00706215" w:rsidRDefault="00337907" w:rsidP="000147F2">
      <w:pPr>
        <w:pStyle w:val="NormalWeb"/>
        <w:spacing w:before="0" w:after="0"/>
        <w:jc w:val="both"/>
        <w:rPr>
          <w:color w:val="FF0000"/>
        </w:rPr>
      </w:pPr>
    </w:p>
    <w:p w14:paraId="19C5A9E8" w14:textId="663AAA1A" w:rsidR="000147F2" w:rsidRDefault="000147F2" w:rsidP="000147F2">
      <w:pPr>
        <w:pStyle w:val="NormalWeb"/>
        <w:spacing w:before="0" w:after="0"/>
        <w:jc w:val="both"/>
      </w:pPr>
      <w:r w:rsidRPr="00ED29E2">
        <w:rPr>
          <w:rFonts w:eastAsia="Calibri"/>
          <w:b/>
          <w:color w:val="000000"/>
        </w:rPr>
        <w:t xml:space="preserve">Palavras-chave: </w:t>
      </w:r>
      <w:r w:rsidRPr="00ED29E2">
        <w:t>Texto de Apresentação</w:t>
      </w:r>
      <w:r>
        <w:t xml:space="preserve">; </w:t>
      </w:r>
      <w:r w:rsidRPr="00ED29E2">
        <w:t>Gênero do Disc</w:t>
      </w:r>
      <w:r w:rsidR="00AB1A42">
        <w:t>u</w:t>
      </w:r>
      <w:r w:rsidRPr="00ED29E2">
        <w:t>rso</w:t>
      </w:r>
      <w:r>
        <w:t>;</w:t>
      </w:r>
      <w:r w:rsidRPr="00ED29E2">
        <w:t xml:space="preserve"> Modalizadores Apreciativos e Pragmáticos. </w:t>
      </w:r>
    </w:p>
    <w:p w14:paraId="25CEB524" w14:textId="77777777" w:rsidR="001E0143" w:rsidRDefault="001E0143" w:rsidP="000147F2">
      <w:pPr>
        <w:pStyle w:val="NormalWeb"/>
        <w:spacing w:before="0" w:after="0"/>
        <w:jc w:val="both"/>
      </w:pPr>
    </w:p>
    <w:p w14:paraId="39305D3A" w14:textId="0F755C61" w:rsidR="00E50271" w:rsidRDefault="00E50271" w:rsidP="000147F2">
      <w:pPr>
        <w:pStyle w:val="NormalWeb"/>
        <w:spacing w:before="0" w:after="0"/>
        <w:jc w:val="both"/>
      </w:pPr>
    </w:p>
    <w:p w14:paraId="2465B4B4" w14:textId="28A0478D" w:rsidR="00E50271" w:rsidRDefault="00E50271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Introdução </w:t>
      </w:r>
    </w:p>
    <w:p w14:paraId="27E5B548" w14:textId="32684274" w:rsidR="001E66EC" w:rsidRDefault="001E66EC" w:rsidP="000147F2">
      <w:pPr>
        <w:pStyle w:val="NormalWeb"/>
        <w:spacing w:before="0" w:after="0"/>
        <w:jc w:val="both"/>
        <w:rPr>
          <w:b/>
          <w:bCs/>
        </w:rPr>
      </w:pPr>
    </w:p>
    <w:p w14:paraId="64CA37ED" w14:textId="21998FF0" w:rsidR="001E66EC" w:rsidRDefault="00D07F7D" w:rsidP="00D07F7D">
      <w:pPr>
        <w:pStyle w:val="NormalWeb"/>
        <w:spacing w:before="0" w:after="0"/>
        <w:ind w:firstLine="709"/>
        <w:jc w:val="both"/>
      </w:pPr>
      <w:r w:rsidRPr="00D07F7D">
        <w:t xml:space="preserve">O texto de </w:t>
      </w:r>
      <w:r w:rsidRPr="00D07F7D">
        <w:rPr>
          <w:i/>
          <w:iCs/>
        </w:rPr>
        <w:t>Apresentação</w:t>
      </w:r>
      <w:r w:rsidRPr="00D07F7D">
        <w:t xml:space="preserve">, elaborado para introduzir materiais didáticos impressos, é um gênero discursivo que emprega em sua composição mecanismos linguístico-enunciativos, como modalizadores apreciativos e pragmáticos, que permitem aos autores manifestarem diferentes pontos de vistas sobre eles mesmos, sobre o aluno em formação e sobre o </w:t>
      </w:r>
      <w:r w:rsidR="00E26546">
        <w:t>gênero</w:t>
      </w:r>
      <w:r w:rsidR="001A1F15">
        <w:t xml:space="preserve"> escrito. </w:t>
      </w:r>
    </w:p>
    <w:p w14:paraId="1019393B" w14:textId="77777777" w:rsidR="003870FB" w:rsidRPr="00D07F7D" w:rsidRDefault="003870FB" w:rsidP="00D07F7D">
      <w:pPr>
        <w:pStyle w:val="NormalWeb"/>
        <w:spacing w:before="0" w:after="0"/>
        <w:ind w:firstLine="709"/>
        <w:jc w:val="both"/>
      </w:pPr>
    </w:p>
    <w:p w14:paraId="4DCC2EB2" w14:textId="77777777" w:rsidR="007D6765" w:rsidRDefault="007D6765" w:rsidP="000147F2">
      <w:pPr>
        <w:pStyle w:val="NormalWeb"/>
        <w:spacing w:before="0" w:after="0"/>
        <w:jc w:val="both"/>
        <w:rPr>
          <w:b/>
          <w:bCs/>
        </w:rPr>
      </w:pPr>
    </w:p>
    <w:p w14:paraId="6A931637" w14:textId="178B15B3" w:rsidR="007B38C0" w:rsidRDefault="007B38C0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Justificativa </w:t>
      </w:r>
    </w:p>
    <w:p w14:paraId="3D9107D8" w14:textId="7FE6AC14" w:rsidR="008B4A5B" w:rsidRDefault="008B4A5B" w:rsidP="000147F2">
      <w:pPr>
        <w:pStyle w:val="NormalWeb"/>
        <w:spacing w:before="0" w:after="0"/>
        <w:jc w:val="both"/>
        <w:rPr>
          <w:b/>
          <w:bCs/>
        </w:rPr>
      </w:pPr>
    </w:p>
    <w:p w14:paraId="4F646776" w14:textId="4AB47613" w:rsidR="008B4A5B" w:rsidRDefault="00E65447" w:rsidP="009C7840">
      <w:pPr>
        <w:pStyle w:val="NormalWeb"/>
        <w:spacing w:before="0"/>
        <w:ind w:firstLine="709"/>
        <w:jc w:val="both"/>
      </w:pPr>
      <w:r>
        <w:t>P</w:t>
      </w:r>
      <w:r w:rsidR="00FF199C" w:rsidRPr="00F468D8">
        <w:t xml:space="preserve">odemos afirmar que é imprescindível analisar textos pertencentes ao gênero </w:t>
      </w:r>
      <w:r w:rsidR="00FF199C" w:rsidRPr="00F468D8">
        <w:rPr>
          <w:i/>
          <w:iCs/>
        </w:rPr>
        <w:t xml:space="preserve">Apresentação, </w:t>
      </w:r>
      <w:r w:rsidR="00FF199C" w:rsidRPr="00F468D8">
        <w:t xml:space="preserve">visto que: i) </w:t>
      </w:r>
      <w:r w:rsidR="006A2A43" w:rsidRPr="00F468D8">
        <w:t xml:space="preserve">o </w:t>
      </w:r>
      <w:r w:rsidR="009E33DC">
        <w:t xml:space="preserve">texto de </w:t>
      </w:r>
      <w:r w:rsidR="009E33DC">
        <w:rPr>
          <w:i/>
          <w:iCs/>
        </w:rPr>
        <w:t xml:space="preserve">Apresentação </w:t>
      </w:r>
      <w:r w:rsidR="009E33DC">
        <w:t xml:space="preserve"> introduz </w:t>
      </w:r>
      <w:r w:rsidR="006A2A43" w:rsidRPr="00F468D8">
        <w:t>MDI</w:t>
      </w:r>
      <w:r w:rsidR="009E33DC">
        <w:t xml:space="preserve">, considerado, por isso, </w:t>
      </w:r>
      <w:r w:rsidR="006A2A43" w:rsidRPr="00F468D8">
        <w:t>uma das principais ferramentas didáticas usadas em sala de aula</w:t>
      </w:r>
      <w:r w:rsidR="00234891">
        <w:t xml:space="preserve">; </w:t>
      </w:r>
      <w:r w:rsidR="006A2A43" w:rsidRPr="00F468D8">
        <w:t xml:space="preserve">ii) o texto de </w:t>
      </w:r>
      <w:r w:rsidR="006A2A43" w:rsidRPr="00F468D8">
        <w:rPr>
          <w:i/>
          <w:iCs/>
        </w:rPr>
        <w:t>Apresentação</w:t>
      </w:r>
      <w:r w:rsidR="006A2A43" w:rsidRPr="00F468D8">
        <w:t xml:space="preserve"> desvela a(s) </w:t>
      </w:r>
      <w:r w:rsidR="00F468D8" w:rsidRPr="00F468D8">
        <w:t>representações</w:t>
      </w:r>
      <w:r w:rsidR="006A2A43" w:rsidRPr="00F468D8">
        <w:t xml:space="preserve"> feitas pelo(s) autor(es) tanto em relação a ele(s) mesmo(s) quanto em </w:t>
      </w:r>
      <w:r w:rsidR="006A2A43" w:rsidRPr="00F468D8">
        <w:lastRenderedPageBreak/>
        <w:t>relação ao leitor/aluno(s)</w:t>
      </w:r>
      <w:r w:rsidR="00F468D8" w:rsidRPr="00F468D8">
        <w:t>, além d</w:t>
      </w:r>
      <w:r w:rsidR="009E33DC">
        <w:t>e designar o</w:t>
      </w:r>
      <w:r w:rsidR="008E71A7" w:rsidRPr="00F468D8">
        <w:t xml:space="preserve"> </w:t>
      </w:r>
      <w:r w:rsidR="00F77611">
        <w:t>gênero</w:t>
      </w:r>
      <w:r w:rsidR="008E71A7" w:rsidRPr="00F468D8">
        <w:t xml:space="preserve"> elaborado</w:t>
      </w:r>
      <w:r w:rsidR="00214D5A" w:rsidRPr="00F468D8">
        <w:t xml:space="preserve">. </w:t>
      </w:r>
      <w:r w:rsidR="000A4DBE" w:rsidRPr="00F468D8">
        <w:t xml:space="preserve">O que só é possível através do emprego dos </w:t>
      </w:r>
      <w:r w:rsidR="00591139">
        <w:t>modalizadores apreciativos e pragmáticos</w:t>
      </w:r>
      <w:r w:rsidR="000A4DBE" w:rsidRPr="00F468D8">
        <w:t xml:space="preserve">. </w:t>
      </w:r>
      <w:r w:rsidR="00452A2B" w:rsidRPr="00F468D8">
        <w:t xml:space="preserve">Portanto, conhecer e desvelar esses </w:t>
      </w:r>
      <w:r w:rsidR="00591139">
        <w:t>modalizadores</w:t>
      </w:r>
      <w:r w:rsidR="00452A2B" w:rsidRPr="00F468D8">
        <w:t xml:space="preserve"> é, sem dúvida, uma</w:t>
      </w:r>
      <w:r w:rsidR="00C50020" w:rsidRPr="00F468D8">
        <w:t xml:space="preserve"> </w:t>
      </w:r>
      <w:r w:rsidR="00452A2B" w:rsidRPr="00F468D8">
        <w:t>important</w:t>
      </w:r>
      <w:r w:rsidR="00C50020" w:rsidRPr="00F468D8">
        <w:t>e</w:t>
      </w:r>
      <w:r w:rsidR="00452A2B" w:rsidRPr="00F468D8">
        <w:t xml:space="preserve"> justificativa para este trabalho.</w:t>
      </w:r>
      <w:r w:rsidR="00452A2B">
        <w:t xml:space="preserve"> </w:t>
      </w:r>
    </w:p>
    <w:p w14:paraId="738DE3BD" w14:textId="77777777" w:rsidR="007C2CF3" w:rsidRPr="00B32BA7" w:rsidRDefault="007C2CF3" w:rsidP="009C7840">
      <w:pPr>
        <w:pStyle w:val="NormalWeb"/>
        <w:spacing w:before="0"/>
        <w:ind w:firstLine="709"/>
        <w:jc w:val="both"/>
      </w:pPr>
    </w:p>
    <w:p w14:paraId="7E48F750" w14:textId="5044C2E7" w:rsidR="005A631E" w:rsidRDefault="005A631E" w:rsidP="000147F2">
      <w:pPr>
        <w:pStyle w:val="NormalWeb"/>
        <w:spacing w:before="0" w:after="0"/>
        <w:jc w:val="both"/>
        <w:rPr>
          <w:b/>
          <w:bCs/>
        </w:rPr>
      </w:pPr>
    </w:p>
    <w:p w14:paraId="78F60815" w14:textId="7DA5646A" w:rsidR="005A631E" w:rsidRDefault="005A631E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Objetivos </w:t>
      </w:r>
    </w:p>
    <w:p w14:paraId="4D0A2F84" w14:textId="1ACDC248" w:rsidR="00781CD3" w:rsidRDefault="00781CD3" w:rsidP="000147F2">
      <w:pPr>
        <w:pStyle w:val="NormalWeb"/>
        <w:spacing w:before="0" w:after="0"/>
        <w:jc w:val="both"/>
        <w:rPr>
          <w:b/>
          <w:bCs/>
        </w:rPr>
      </w:pPr>
    </w:p>
    <w:p w14:paraId="62A30A23" w14:textId="45317543" w:rsidR="00781CD3" w:rsidRPr="00781CD3" w:rsidRDefault="00781CD3" w:rsidP="00781CD3">
      <w:pPr>
        <w:pStyle w:val="NormalWeb"/>
        <w:spacing w:before="0" w:after="0"/>
        <w:ind w:firstLine="709"/>
        <w:jc w:val="both"/>
      </w:pPr>
      <w:r>
        <w:t xml:space="preserve">Revelar e analisar </w:t>
      </w:r>
      <w:r w:rsidR="009E33DC">
        <w:t xml:space="preserve"> os efeitos de sentidos das</w:t>
      </w:r>
      <w:r>
        <w:t xml:space="preserve"> representações </w:t>
      </w:r>
      <w:r w:rsidR="009E33DC">
        <w:t xml:space="preserve"> das imagens  que os </w:t>
      </w:r>
      <w:r>
        <w:t xml:space="preserve">autor(es) de textos de </w:t>
      </w:r>
      <w:r>
        <w:rPr>
          <w:i/>
          <w:iCs/>
        </w:rPr>
        <w:t>Apresentação</w:t>
      </w:r>
      <w:r w:rsidR="009E33DC">
        <w:t xml:space="preserve"> revelam</w:t>
      </w:r>
      <w:r>
        <w:t xml:space="preserve"> em relação a ele(s) mesmo(s)</w:t>
      </w:r>
      <w:r w:rsidR="0022624D">
        <w:t>,</w:t>
      </w:r>
      <w:r>
        <w:t xml:space="preserve"> em relação ao leitor/aluno(s)</w:t>
      </w:r>
      <w:r w:rsidR="00D20F96">
        <w:t>,</w:t>
      </w:r>
      <w:r>
        <w:t xml:space="preserve"> e a</w:t>
      </w:r>
      <w:r w:rsidR="0022624D">
        <w:t xml:space="preserve"> função socio-formativa do</w:t>
      </w:r>
      <w:r>
        <w:t xml:space="preserve"> gênero elaborado. </w:t>
      </w:r>
    </w:p>
    <w:p w14:paraId="437D2509" w14:textId="77777777" w:rsidR="008F6F38" w:rsidRPr="008F6F38" w:rsidRDefault="008F6F38" w:rsidP="00781CD3">
      <w:pPr>
        <w:pStyle w:val="NormalWeb"/>
        <w:spacing w:before="0" w:after="0"/>
        <w:jc w:val="both"/>
      </w:pPr>
    </w:p>
    <w:p w14:paraId="4517F11F" w14:textId="428A1026" w:rsidR="005432EF" w:rsidRDefault="005432EF" w:rsidP="000147F2">
      <w:pPr>
        <w:pStyle w:val="NormalWeb"/>
        <w:spacing w:before="0" w:after="0"/>
        <w:jc w:val="both"/>
        <w:rPr>
          <w:b/>
          <w:bCs/>
        </w:rPr>
      </w:pPr>
    </w:p>
    <w:p w14:paraId="459A6323" w14:textId="2FDF3B63" w:rsidR="005432EF" w:rsidRDefault="005432EF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>Re</w:t>
      </w:r>
      <w:r w:rsidR="00CE1040">
        <w:rPr>
          <w:b/>
          <w:bCs/>
        </w:rPr>
        <w:t xml:space="preserve">ferencial teórico </w:t>
      </w:r>
      <w:r>
        <w:rPr>
          <w:b/>
          <w:bCs/>
        </w:rPr>
        <w:t xml:space="preserve"> </w:t>
      </w:r>
    </w:p>
    <w:p w14:paraId="21F60375" w14:textId="75EF7136" w:rsidR="009001A8" w:rsidRDefault="009001A8" w:rsidP="000147F2">
      <w:pPr>
        <w:pStyle w:val="NormalWeb"/>
        <w:spacing w:before="0" w:after="0"/>
        <w:jc w:val="both"/>
        <w:rPr>
          <w:b/>
          <w:bCs/>
        </w:rPr>
      </w:pPr>
    </w:p>
    <w:p w14:paraId="6C5FD1FC" w14:textId="5216685C" w:rsidR="00056AD0" w:rsidRDefault="009001A8" w:rsidP="00056AD0">
      <w:pPr>
        <w:pStyle w:val="NormalWeb"/>
        <w:spacing w:before="0" w:after="0"/>
        <w:ind w:firstLine="709"/>
        <w:jc w:val="both"/>
      </w:pPr>
      <w:r w:rsidRPr="009001A8">
        <w:t>Partimos de um pressuposto teórico pautado nos estudos de Mikhail Bakhtin (2010) e Jean-Paul Bronckart (2009) acerca dos gêneros discursivos/textuais atrelado às reflexões de Bronckart (2009), Koch (2007) e Ilari (1992) em relação aos modalizadores que se constituem categorias de análise neste trabalho</w:t>
      </w:r>
      <w:r w:rsidR="00B402EE">
        <w:t xml:space="preserve">. </w:t>
      </w:r>
    </w:p>
    <w:p w14:paraId="12123604" w14:textId="197514F7" w:rsidR="00F40C3E" w:rsidRDefault="00056AD0" w:rsidP="003C03B8">
      <w:pPr>
        <w:pStyle w:val="NormalWeb"/>
        <w:spacing w:before="0" w:after="0"/>
        <w:ind w:firstLine="709"/>
        <w:jc w:val="both"/>
      </w:pPr>
      <w:r>
        <w:t xml:space="preserve">De modo geral, </w:t>
      </w:r>
      <w:r w:rsidRPr="00056AD0">
        <w:t xml:space="preserve">Para Bakhtin (2010), gêneros são tipos </w:t>
      </w:r>
      <w:r w:rsidRPr="00056AD0">
        <w:rPr>
          <w:i/>
          <w:iCs/>
        </w:rPr>
        <w:t xml:space="preserve">relativamente estáveis de enunciados, </w:t>
      </w:r>
      <w:r w:rsidRPr="00056AD0">
        <w:t>que se caracterizam por uma imensa heterogeneidade constitutiva e funcional</w:t>
      </w:r>
      <w:r w:rsidR="0007685E">
        <w:t xml:space="preserve">. </w:t>
      </w:r>
      <w:r w:rsidR="000A0880">
        <w:t>Já</w:t>
      </w:r>
      <w:r w:rsidR="00BF556E">
        <w:t xml:space="preserve"> a</w:t>
      </w:r>
      <w:r w:rsidRPr="00056AD0">
        <w:t xml:space="preserve"> concepção de gênero de Bronckart (2009) filia-se ao quadro conceitual do Interacionismo Sociodiscursivo (ISD) e incumbe-se de refletir as ações verbais e não-verbais reveladas nas tramas de organização dos textos. </w:t>
      </w:r>
    </w:p>
    <w:p w14:paraId="685B3F26" w14:textId="585A134C" w:rsidR="009220FF" w:rsidRDefault="007C674A" w:rsidP="009220FF">
      <w:pPr>
        <w:pStyle w:val="NormalWeb"/>
        <w:spacing w:before="0"/>
        <w:ind w:firstLine="709"/>
        <w:jc w:val="both"/>
      </w:pPr>
      <w:r>
        <w:t>Para mais, o</w:t>
      </w:r>
      <w:r w:rsidRPr="00B35D22">
        <w:t xml:space="preserve"> gênero </w:t>
      </w:r>
      <w:r w:rsidRPr="00B35D22">
        <w:rPr>
          <w:i/>
          <w:iCs/>
        </w:rPr>
        <w:t>Apresentação</w:t>
      </w:r>
      <w:r w:rsidRPr="00B35D22">
        <w:t xml:space="preserve"> é definido pelo </w:t>
      </w:r>
      <w:r w:rsidRPr="00B35D22">
        <w:rPr>
          <w:i/>
          <w:iCs/>
        </w:rPr>
        <w:t>Dicionário de Gêneros Textuais</w:t>
      </w:r>
      <w:r w:rsidRPr="00B35D22">
        <w:t>,</w:t>
      </w:r>
      <w:r w:rsidRPr="00B35D22">
        <w:rPr>
          <w:i/>
          <w:iCs/>
        </w:rPr>
        <w:t xml:space="preserve"> </w:t>
      </w:r>
      <w:r w:rsidRPr="00B35D22">
        <w:t xml:space="preserve">como “Texto inicial de obra literária ou genérica, de um periódico ou de uma revista pela qual se apresenta o conteúdo e/ou o seu autor ou autores. Esse texto pode ser elaborado pelo autor ou por outra pessoa de reconhecida competência” (COSTA, 2009, p. 34). </w:t>
      </w:r>
    </w:p>
    <w:p w14:paraId="33B99391" w14:textId="1684A889" w:rsidR="00C36177" w:rsidRDefault="00735D1A" w:rsidP="009220FF">
      <w:pPr>
        <w:pStyle w:val="NormalWeb"/>
        <w:spacing w:before="0"/>
        <w:ind w:firstLine="709"/>
        <w:jc w:val="both"/>
      </w:pPr>
      <w:r>
        <w:t xml:space="preserve">Ademais, </w:t>
      </w:r>
      <w:r w:rsidR="00B06822">
        <w:t>a</w:t>
      </w:r>
      <w:r w:rsidR="00F40C3E" w:rsidRPr="00F40C3E">
        <w:t>s avaliações e julgamentos elaborados pelo autor</w:t>
      </w:r>
      <w:r w:rsidR="00F40C3E" w:rsidRPr="00F40C3E">
        <w:rPr>
          <w:i/>
          <w:iCs/>
        </w:rPr>
        <w:t xml:space="preserve"> </w:t>
      </w:r>
      <w:r w:rsidR="00F40C3E" w:rsidRPr="00F40C3E">
        <w:t xml:space="preserve">de um texto acerca de determinados traços do conteúdo temático têm sido reconhecidos pela gramática tradicional como </w:t>
      </w:r>
      <w:r w:rsidR="00F40C3E" w:rsidRPr="00F40C3E">
        <w:rPr>
          <w:i/>
          <w:iCs/>
        </w:rPr>
        <w:t xml:space="preserve">modalizações </w:t>
      </w:r>
      <w:r w:rsidR="00F40C3E" w:rsidRPr="00F40C3E">
        <w:t xml:space="preserve">(ILARI, 1992; KOCH, 2007; BRONCKART, 2009 – </w:t>
      </w:r>
      <w:r w:rsidR="00F40C3E" w:rsidRPr="00F40C3E">
        <w:rPr>
          <w:i/>
          <w:iCs/>
        </w:rPr>
        <w:t>grifos nossos</w:t>
      </w:r>
      <w:r w:rsidR="00F40C3E" w:rsidRPr="00F40C3E">
        <w:t xml:space="preserve">). </w:t>
      </w:r>
      <w:r w:rsidR="00680963">
        <w:t xml:space="preserve">As modalizações configuram-se </w:t>
      </w:r>
      <w:r w:rsidR="00A05282">
        <w:t>em diferentes tipos, todavia, dado os objetivos deste trabalho</w:t>
      </w:r>
      <w:r w:rsidR="00B835D7">
        <w:t xml:space="preserve">, fez-se necessário selecionar apenas duas delas, sendo as seguintes: i) modalizações apreciativas e; ii) modalizações pragmáticas. </w:t>
      </w:r>
    </w:p>
    <w:p w14:paraId="48928AAC" w14:textId="62AAF981" w:rsidR="00796137" w:rsidRDefault="00C36177" w:rsidP="00796137">
      <w:pPr>
        <w:pStyle w:val="NormalWeb"/>
        <w:spacing w:before="0" w:after="0"/>
        <w:ind w:firstLine="709"/>
        <w:jc w:val="both"/>
      </w:pPr>
      <w:r>
        <w:t xml:space="preserve">i) </w:t>
      </w:r>
      <w:r w:rsidRPr="00C36177">
        <w:rPr>
          <w:i/>
          <w:iCs/>
        </w:rPr>
        <w:t xml:space="preserve">Modalizações Apreciativas: </w:t>
      </w:r>
      <w:r w:rsidRPr="00C36177">
        <w:t xml:space="preserve">trata-se das avaliações subjetivas que o </w:t>
      </w:r>
      <w:r w:rsidR="00B67ADD">
        <w:t>autor/enunciador</w:t>
      </w:r>
      <w:r w:rsidRPr="00C36177">
        <w:t xml:space="preserve"> faz acerca dele mesmo</w:t>
      </w:r>
      <w:r w:rsidR="00B67ADD">
        <w:t>, de seu destinatário,</w:t>
      </w:r>
      <w:r w:rsidRPr="00C36177">
        <w:t xml:space="preserve"> e do conteúdo temático, revelando tanto seu estado psicológico quanto o estado de seu referente</w:t>
      </w:r>
      <w:r w:rsidR="00B67ADD">
        <w:t xml:space="preserve">; </w:t>
      </w:r>
    </w:p>
    <w:p w14:paraId="2B3DD9D5" w14:textId="33FE9478" w:rsidR="00796137" w:rsidRPr="00796137" w:rsidRDefault="00796137" w:rsidP="00796137">
      <w:pPr>
        <w:pStyle w:val="NormalWeb"/>
        <w:spacing w:before="0" w:after="0"/>
        <w:ind w:firstLine="709"/>
        <w:jc w:val="both"/>
      </w:pPr>
      <w:r>
        <w:t xml:space="preserve">ii) </w:t>
      </w:r>
      <w:r w:rsidRPr="00796137">
        <w:rPr>
          <w:i/>
          <w:iCs/>
        </w:rPr>
        <w:t xml:space="preserve">Modalizações Pragmáticas: </w:t>
      </w:r>
      <w:r w:rsidRPr="00796137">
        <w:t xml:space="preserve">são os tipos de julgamentos que indicam as capacidades de ação atribuídas tanto ao agente-produtor quanto ao destinatário do texto, constituindo-se de </w:t>
      </w:r>
      <w:r w:rsidRPr="00796137">
        <w:rPr>
          <w:i/>
          <w:iCs/>
        </w:rPr>
        <w:t>verbos</w:t>
      </w:r>
      <w:r w:rsidRPr="00796137">
        <w:t xml:space="preserve">, </w:t>
      </w:r>
      <w:r w:rsidRPr="00796137">
        <w:rPr>
          <w:i/>
          <w:iCs/>
        </w:rPr>
        <w:t>locuções verbais</w:t>
      </w:r>
      <w:r w:rsidRPr="00796137">
        <w:t xml:space="preserve">, </w:t>
      </w:r>
      <w:r w:rsidRPr="00796137">
        <w:rPr>
          <w:i/>
          <w:iCs/>
        </w:rPr>
        <w:t xml:space="preserve">tempos verbais </w:t>
      </w:r>
      <w:r w:rsidRPr="00796137">
        <w:t xml:space="preserve">e </w:t>
      </w:r>
      <w:r w:rsidRPr="00796137">
        <w:rPr>
          <w:i/>
          <w:iCs/>
        </w:rPr>
        <w:t>orações modalizadoras</w:t>
      </w:r>
      <w:r w:rsidRPr="00796137">
        <w:t>.</w:t>
      </w:r>
    </w:p>
    <w:p w14:paraId="14893874" w14:textId="77777777" w:rsidR="00BE238B" w:rsidRPr="00F40C3E" w:rsidRDefault="00BE238B" w:rsidP="004B266A">
      <w:pPr>
        <w:pStyle w:val="NormalWeb"/>
        <w:spacing w:before="0" w:after="0"/>
        <w:jc w:val="both"/>
      </w:pPr>
    </w:p>
    <w:p w14:paraId="08B55DB7" w14:textId="30D8EC08" w:rsidR="00CE1040" w:rsidRDefault="00CE1040" w:rsidP="000147F2">
      <w:pPr>
        <w:pStyle w:val="NormalWeb"/>
        <w:spacing w:before="0" w:after="0"/>
        <w:jc w:val="both"/>
        <w:rPr>
          <w:b/>
          <w:bCs/>
        </w:rPr>
      </w:pPr>
    </w:p>
    <w:p w14:paraId="778CDF5B" w14:textId="77777777" w:rsidR="00CF10C0" w:rsidRDefault="00CF10C0" w:rsidP="000147F2">
      <w:pPr>
        <w:pStyle w:val="NormalWeb"/>
        <w:spacing w:before="0" w:after="0"/>
        <w:jc w:val="both"/>
        <w:rPr>
          <w:b/>
          <w:bCs/>
        </w:rPr>
      </w:pPr>
    </w:p>
    <w:p w14:paraId="27224E61" w14:textId="77777777" w:rsidR="00B826AF" w:rsidRDefault="00B826AF" w:rsidP="000147F2">
      <w:pPr>
        <w:pStyle w:val="NormalWeb"/>
        <w:spacing w:before="0" w:after="0"/>
        <w:jc w:val="both"/>
        <w:rPr>
          <w:b/>
          <w:bCs/>
        </w:rPr>
      </w:pPr>
    </w:p>
    <w:p w14:paraId="0CE3AB60" w14:textId="45F37026" w:rsidR="00CE1040" w:rsidRDefault="00CE1040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lastRenderedPageBreak/>
        <w:t xml:space="preserve">Metodologia </w:t>
      </w:r>
    </w:p>
    <w:p w14:paraId="08B28CB2" w14:textId="44CC3612" w:rsidR="00B402EE" w:rsidRDefault="00B402EE" w:rsidP="000147F2">
      <w:pPr>
        <w:pStyle w:val="NormalWeb"/>
        <w:spacing w:before="0" w:after="0"/>
        <w:jc w:val="both"/>
        <w:rPr>
          <w:b/>
          <w:bCs/>
        </w:rPr>
      </w:pPr>
    </w:p>
    <w:p w14:paraId="7D1D1464" w14:textId="2FAE5761" w:rsidR="00C20E08" w:rsidRPr="00707276" w:rsidRDefault="008D0287" w:rsidP="00C20E08">
      <w:pPr>
        <w:pStyle w:val="NormalWeb"/>
        <w:spacing w:before="0" w:after="0"/>
        <w:ind w:firstLine="709"/>
        <w:jc w:val="both"/>
      </w:pPr>
      <w:r>
        <w:t>G</w:t>
      </w:r>
      <w:r w:rsidR="00C20E08" w:rsidRPr="00C20E08">
        <w:t>uiamo-nos por uma análise metodológica</w:t>
      </w:r>
      <w:r w:rsidR="00D94A65">
        <w:t xml:space="preserve"> teórica qualitativa</w:t>
      </w:r>
      <w:r w:rsidR="00C20E08" w:rsidRPr="00C20E08">
        <w:t>, ancorada nos pressupostos dos quadros da abordagem s</w:t>
      </w:r>
      <w:r w:rsidR="00591D53">
        <w:t>o</w:t>
      </w:r>
      <w:r w:rsidR="00C20E08" w:rsidRPr="00C20E08">
        <w:t>ciodiscursiva,</w:t>
      </w:r>
      <w:r w:rsidR="00DD7671">
        <w:t xml:space="preserve"> </w:t>
      </w:r>
      <w:r w:rsidR="00C20E08" w:rsidRPr="00C20E08">
        <w:t xml:space="preserve">para o estudo de gêneros discursivos/textuais e da Linguística Textual em relação ao emprego de </w:t>
      </w:r>
      <w:r w:rsidR="0022624D">
        <w:t xml:space="preserve">modalizardores apreciativos e pragmáticos </w:t>
      </w:r>
      <w:r w:rsidR="00C20E08" w:rsidRPr="00C20E08">
        <w:t xml:space="preserve">em três textos de </w:t>
      </w:r>
      <w:r w:rsidR="00C20E08" w:rsidRPr="00C20E08">
        <w:rPr>
          <w:i/>
          <w:iCs/>
        </w:rPr>
        <w:t>Apresentação</w:t>
      </w:r>
      <w:r w:rsidR="00C20E08" w:rsidRPr="00C20E08">
        <w:t xml:space="preserve"> produzidos para introduzir materiais didáticos do curso de Letras/Português da UAB/Unimontes, sendo eles: </w:t>
      </w:r>
      <w:r w:rsidR="00C20E08" w:rsidRPr="00C20E08">
        <w:rPr>
          <w:i/>
          <w:iCs/>
        </w:rPr>
        <w:t xml:space="preserve">Introdução à Leitura - 1º período, Ensino de Gramática na Escola - 4º período </w:t>
      </w:r>
      <w:r w:rsidR="00C20E08" w:rsidRPr="00C20E08">
        <w:t xml:space="preserve">e </w:t>
      </w:r>
      <w:r w:rsidR="00C20E08" w:rsidRPr="00C20E08">
        <w:rPr>
          <w:i/>
          <w:iCs/>
        </w:rPr>
        <w:t>Linguística Aplicada ao Ensino da Língua Portuguesa - 8º período</w:t>
      </w:r>
      <w:r w:rsidR="00BF2D06">
        <w:rPr>
          <w:rStyle w:val="Refdenotaderodap"/>
          <w:i/>
          <w:iCs/>
        </w:rPr>
        <w:footnoteReference w:id="1"/>
      </w:r>
      <w:r w:rsidR="00707276">
        <w:rPr>
          <w:i/>
          <w:iCs/>
        </w:rPr>
        <w:t xml:space="preserve">, </w:t>
      </w:r>
      <w:r w:rsidR="00707276">
        <w:t>materiais produzidos para o período de 2014</w:t>
      </w:r>
      <w:r w:rsidR="00323B73">
        <w:t>-</w:t>
      </w:r>
      <w:r w:rsidR="00707276">
        <w:t xml:space="preserve">2017. </w:t>
      </w:r>
    </w:p>
    <w:p w14:paraId="69432D39" w14:textId="77777777" w:rsidR="00B402EE" w:rsidRPr="00C20E08" w:rsidRDefault="00B402EE" w:rsidP="00C20E08">
      <w:pPr>
        <w:pStyle w:val="NormalWeb"/>
        <w:spacing w:before="0" w:after="0"/>
        <w:ind w:firstLine="709"/>
        <w:jc w:val="both"/>
      </w:pPr>
    </w:p>
    <w:p w14:paraId="0EF41E3D" w14:textId="4638B8D7" w:rsidR="005432EF" w:rsidRDefault="005432EF" w:rsidP="000147F2">
      <w:pPr>
        <w:pStyle w:val="NormalWeb"/>
        <w:spacing w:before="0" w:after="0"/>
        <w:jc w:val="both"/>
        <w:rPr>
          <w:b/>
          <w:bCs/>
        </w:rPr>
      </w:pPr>
    </w:p>
    <w:p w14:paraId="0917F02B" w14:textId="04B17AFB" w:rsidR="005432EF" w:rsidRDefault="005432EF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>Análise</w:t>
      </w:r>
    </w:p>
    <w:p w14:paraId="2E04E36A" w14:textId="7986C5E6" w:rsidR="00C20E08" w:rsidRDefault="00C20E08" w:rsidP="000147F2">
      <w:pPr>
        <w:pStyle w:val="NormalWeb"/>
        <w:spacing w:before="0" w:after="0"/>
        <w:jc w:val="both"/>
        <w:rPr>
          <w:b/>
          <w:bCs/>
        </w:rPr>
      </w:pPr>
    </w:p>
    <w:p w14:paraId="4262FB1F" w14:textId="2C58EB12" w:rsidR="00EE6C9E" w:rsidRDefault="00EE6C9E" w:rsidP="00EE6C9E">
      <w:pPr>
        <w:pStyle w:val="NormalWeb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Fragmento 1 </w:t>
      </w:r>
    </w:p>
    <w:p w14:paraId="0C56F992" w14:textId="7FB10DA2" w:rsidR="00C20E08" w:rsidRDefault="00C20E08" w:rsidP="000147F2">
      <w:pPr>
        <w:pStyle w:val="NormalWeb"/>
        <w:spacing w:before="0" w:after="0"/>
        <w:jc w:val="both"/>
        <w:rPr>
          <w:b/>
          <w:bCs/>
        </w:rPr>
      </w:pPr>
    </w:p>
    <w:tbl>
      <w:tblPr>
        <w:tblW w:w="92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C20E08" w14:paraId="7EDD34E7" w14:textId="77777777" w:rsidTr="00EE6C9E">
        <w:trPr>
          <w:trHeight w:val="1005"/>
        </w:trPr>
        <w:tc>
          <w:tcPr>
            <w:tcW w:w="9240" w:type="dxa"/>
          </w:tcPr>
          <w:p w14:paraId="73221DC6" w14:textId="5EE3A9EC" w:rsidR="00C20E08" w:rsidRDefault="00C20E08" w:rsidP="00EE6C9E">
            <w:pPr>
              <w:pStyle w:val="NormalWeb"/>
              <w:spacing w:before="0"/>
              <w:ind w:left="21"/>
              <w:jc w:val="both"/>
            </w:pPr>
            <w:r w:rsidRPr="00C20E08">
              <w:t xml:space="preserve">“Tudo foi </w:t>
            </w:r>
            <w:r w:rsidRPr="00C20E08">
              <w:rPr>
                <w:i/>
                <w:iCs/>
              </w:rPr>
              <w:t>cuidadosamente</w:t>
            </w:r>
            <w:r w:rsidRPr="00C20E08">
              <w:t xml:space="preserve"> planejado, para que você tire o máximo de proveito e se torne um leitor eficiente, preparando-se também para fazer com que seus alunos o sejam</w:t>
            </w:r>
            <w:r w:rsidR="00AA6AD7">
              <w:t>.</w:t>
            </w:r>
            <w:r w:rsidRPr="00C20E08">
              <w:t xml:space="preserve">” (Texto de </w:t>
            </w:r>
            <w:r w:rsidRPr="00C20E08">
              <w:rPr>
                <w:i/>
                <w:iCs/>
              </w:rPr>
              <w:t>Apresentação</w:t>
            </w:r>
            <w:r w:rsidRPr="00C20E08">
              <w:t xml:space="preserve"> do </w:t>
            </w:r>
            <w:r w:rsidR="00B75E40">
              <w:t>MDI</w:t>
            </w:r>
            <w:r w:rsidRPr="00C20E08">
              <w:t xml:space="preserve"> de </w:t>
            </w:r>
            <w:r w:rsidRPr="00C20E08">
              <w:rPr>
                <w:i/>
                <w:iCs/>
              </w:rPr>
              <w:t>Introdução à Leitura</w:t>
            </w:r>
            <w:r w:rsidRPr="00C20E08">
              <w:t xml:space="preserve">, 2013, p.9 – </w:t>
            </w:r>
            <w:r w:rsidRPr="00C20E08">
              <w:rPr>
                <w:i/>
                <w:iCs/>
              </w:rPr>
              <w:t>grifos nossos</w:t>
            </w:r>
            <w:r w:rsidR="00644CA3">
              <w:rPr>
                <w:i/>
                <w:iCs/>
              </w:rPr>
              <w:t>.</w:t>
            </w:r>
            <w:r w:rsidRPr="00C20E08">
              <w:t>).</w:t>
            </w:r>
          </w:p>
        </w:tc>
      </w:tr>
    </w:tbl>
    <w:p w14:paraId="26C6647F" w14:textId="0C502F9C" w:rsidR="005432EF" w:rsidRDefault="00EE6C9E" w:rsidP="000147F2"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7070AB" w:rsidRPr="00DD358F">
        <w:rPr>
          <w:sz w:val="20"/>
          <w:szCs w:val="20"/>
        </w:rPr>
        <w:t>Q</w:t>
      </w:r>
      <w:r w:rsidR="00985BAB" w:rsidRPr="00DD358F">
        <w:rPr>
          <w:sz w:val="20"/>
          <w:szCs w:val="20"/>
        </w:rPr>
        <w:t>uadro elaborado pelas autoras.</w:t>
      </w:r>
      <w:r w:rsidR="00985BAB">
        <w:rPr>
          <w:sz w:val="20"/>
          <w:szCs w:val="20"/>
        </w:rPr>
        <w:t xml:space="preserve"> </w:t>
      </w:r>
    </w:p>
    <w:p w14:paraId="51A8FBDE" w14:textId="77777777" w:rsidR="002050BD" w:rsidRDefault="002050BD" w:rsidP="000147F2">
      <w:pPr>
        <w:pStyle w:val="NormalWeb"/>
        <w:spacing w:before="0" w:after="0"/>
        <w:jc w:val="both"/>
        <w:rPr>
          <w:sz w:val="20"/>
          <w:szCs w:val="20"/>
        </w:rPr>
      </w:pPr>
    </w:p>
    <w:p w14:paraId="1D5A7EA1" w14:textId="33B8A461" w:rsidR="00985BAB" w:rsidRDefault="00985BAB" w:rsidP="000147F2">
      <w:pPr>
        <w:pStyle w:val="NormalWeb"/>
        <w:spacing w:before="0" w:after="0"/>
        <w:jc w:val="both"/>
        <w:rPr>
          <w:sz w:val="20"/>
          <w:szCs w:val="20"/>
        </w:rPr>
      </w:pPr>
    </w:p>
    <w:p w14:paraId="1B52CB61" w14:textId="023DF677" w:rsidR="00496D95" w:rsidRDefault="002050BD" w:rsidP="00E90214">
      <w:pPr>
        <w:pStyle w:val="NormalWeb"/>
        <w:spacing w:before="0"/>
        <w:ind w:firstLine="709"/>
        <w:jc w:val="both"/>
      </w:pPr>
      <w:r w:rsidRPr="002050BD">
        <w:t>O advérbio de intensidade</w:t>
      </w:r>
      <w:r w:rsidR="00A91891">
        <w:t>,</w:t>
      </w:r>
      <w:r w:rsidRPr="002050BD">
        <w:t xml:space="preserve"> </w:t>
      </w:r>
      <w:r w:rsidRPr="002050BD">
        <w:rPr>
          <w:i/>
          <w:iCs/>
        </w:rPr>
        <w:t>cuidadosamente</w:t>
      </w:r>
      <w:r w:rsidR="00A91891">
        <w:t xml:space="preserve">, </w:t>
      </w:r>
      <w:r w:rsidRPr="002050BD">
        <w:t xml:space="preserve">modalizado neste fragmento, revela que os autores consideram o trabalho desenvolvido por eles, na elaboração do material, meticuloso. Revela ainda que eles também consideram o material importante não apenas para a formação do indivíduo enquanto um leitor/aluno, mas também como um profissional de sucesso, </w:t>
      </w:r>
      <w:r w:rsidRPr="002050BD">
        <w:rPr>
          <w:i/>
          <w:iCs/>
        </w:rPr>
        <w:t>preparando-se também para fazer com que seus alunos o sejam</w:t>
      </w:r>
      <w:r w:rsidRPr="002050BD">
        <w:t xml:space="preserve">, refletindo na formação </w:t>
      </w:r>
      <w:r w:rsidR="00B96C12">
        <w:t xml:space="preserve">desse sujeito. </w:t>
      </w:r>
    </w:p>
    <w:p w14:paraId="0E54EC1B" w14:textId="77777777" w:rsidR="00731E92" w:rsidRDefault="00731E92" w:rsidP="00496D95">
      <w:pPr>
        <w:pStyle w:val="NormalWeb"/>
        <w:spacing w:before="0"/>
        <w:ind w:firstLine="709"/>
        <w:jc w:val="center"/>
        <w:rPr>
          <w:b/>
          <w:bCs/>
        </w:rPr>
      </w:pPr>
    </w:p>
    <w:p w14:paraId="535D0EA1" w14:textId="0867B9F0" w:rsidR="002050BD" w:rsidRPr="00496D95" w:rsidRDefault="00496D95" w:rsidP="00496D95">
      <w:pPr>
        <w:pStyle w:val="NormalWeb"/>
        <w:spacing w:before="0"/>
        <w:ind w:firstLine="709"/>
        <w:jc w:val="center"/>
        <w:rPr>
          <w:b/>
          <w:bCs/>
        </w:rPr>
      </w:pPr>
      <w:r>
        <w:rPr>
          <w:b/>
          <w:bCs/>
        </w:rPr>
        <w:t xml:space="preserve">Fragmento 2 </w:t>
      </w:r>
    </w:p>
    <w:tbl>
      <w:tblPr>
        <w:tblW w:w="93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EE451F" w14:paraId="03D6DA90" w14:textId="77777777" w:rsidTr="00496D95">
        <w:trPr>
          <w:trHeight w:val="900"/>
        </w:trPr>
        <w:tc>
          <w:tcPr>
            <w:tcW w:w="9300" w:type="dxa"/>
          </w:tcPr>
          <w:p w14:paraId="46ECC1E2" w14:textId="5AD7EDFA" w:rsidR="00EE451F" w:rsidRDefault="00EE451F" w:rsidP="00EE451F">
            <w:pPr>
              <w:pStyle w:val="NormalWeb"/>
              <w:spacing w:before="0"/>
              <w:ind w:left="21"/>
              <w:jc w:val="both"/>
            </w:pPr>
            <w:r w:rsidRPr="00EE451F">
              <w:t>“</w:t>
            </w:r>
            <w:r w:rsidRPr="00EE451F">
              <w:rPr>
                <w:i/>
                <w:iCs/>
              </w:rPr>
              <w:t>Sabemos que</w:t>
            </w:r>
            <w:r w:rsidRPr="00EE451F">
              <w:t xml:space="preserve"> a Língua Portuguesa é nossa língua natural e, portanto, a empregamos, sem maiores dificuldades, a partir do momento em que iniciamos nosso processo comunicacional.” (Texto de </w:t>
            </w:r>
            <w:r w:rsidRPr="00EE451F">
              <w:rPr>
                <w:i/>
                <w:iCs/>
              </w:rPr>
              <w:t>Apresentação</w:t>
            </w:r>
            <w:r w:rsidRPr="00EE451F">
              <w:t xml:space="preserve"> do </w:t>
            </w:r>
            <w:r w:rsidR="00060676">
              <w:t>MDI</w:t>
            </w:r>
            <w:r w:rsidRPr="00EE451F">
              <w:t xml:space="preserve"> de </w:t>
            </w:r>
            <w:r w:rsidRPr="00EE451F">
              <w:rPr>
                <w:i/>
                <w:iCs/>
              </w:rPr>
              <w:t>Ensino de Gramática na Escola</w:t>
            </w:r>
            <w:r w:rsidRPr="00EE451F">
              <w:t xml:space="preserve">, 2015, p. 9 – </w:t>
            </w:r>
            <w:r w:rsidRPr="00EE451F">
              <w:rPr>
                <w:i/>
                <w:iCs/>
              </w:rPr>
              <w:t>grifos nossos</w:t>
            </w:r>
            <w:r w:rsidRPr="00EE451F">
              <w:t>)</w:t>
            </w:r>
          </w:p>
        </w:tc>
      </w:tr>
    </w:tbl>
    <w:p w14:paraId="7F677D6A" w14:textId="30D16DE5" w:rsidR="001D7426" w:rsidRDefault="001D7426" w:rsidP="001D7426"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4B3879">
        <w:rPr>
          <w:sz w:val="20"/>
          <w:szCs w:val="20"/>
        </w:rPr>
        <w:t>Q</w:t>
      </w:r>
      <w:r>
        <w:rPr>
          <w:sz w:val="20"/>
          <w:szCs w:val="20"/>
        </w:rPr>
        <w:t xml:space="preserve">uadro elaborado pelas autoras. </w:t>
      </w:r>
    </w:p>
    <w:p w14:paraId="02250F15" w14:textId="77777777" w:rsidR="00D262B1" w:rsidRDefault="00D262B1" w:rsidP="00144DC5">
      <w:pPr>
        <w:pStyle w:val="NormalWeb"/>
        <w:spacing w:before="0"/>
        <w:jc w:val="both"/>
      </w:pPr>
    </w:p>
    <w:p w14:paraId="0FE7FA53" w14:textId="2DC57973" w:rsidR="001D7426" w:rsidRDefault="001D7426" w:rsidP="001D7426">
      <w:pPr>
        <w:pStyle w:val="NormalWeb"/>
        <w:spacing w:before="0" w:after="0"/>
        <w:ind w:firstLine="709"/>
        <w:jc w:val="both"/>
      </w:pPr>
      <w:r w:rsidRPr="001D7426">
        <w:t xml:space="preserve">Neste excerto, ao empregar a seguinte modalização, </w:t>
      </w:r>
      <w:r w:rsidRPr="001D7426">
        <w:rPr>
          <w:i/>
          <w:iCs/>
        </w:rPr>
        <w:t>Sabemos que</w:t>
      </w:r>
      <w:r w:rsidRPr="001D7426">
        <w:t>, os autores se colocam no mesmo lugar do leitor/aluno, caracterizando a linguagem dialógica usada na escrita do texto, cujo propósito é o de estabelecer interação e, consequentemente, adesão entre esses sujeitos</w:t>
      </w:r>
      <w:r w:rsidR="00A974B4">
        <w:t xml:space="preserve"> sociais</w:t>
      </w:r>
      <w:r w:rsidRPr="001D7426">
        <w:t xml:space="preserve">. Além disso, essa modalização também revela a projeção autoral empregada no enunciado, pois evidencia a </w:t>
      </w:r>
      <w:r w:rsidR="00875DAC">
        <w:t>representação</w:t>
      </w:r>
      <w:r w:rsidRPr="001D7426">
        <w:t xml:space="preserve"> dos autores acerca do leitor/aluno, como alguém perfeitamente capaz de usar a Língua Portuguesa, considerando essa uma capacidade inerente à formação do indivíduo. </w:t>
      </w:r>
    </w:p>
    <w:p w14:paraId="2680BBD0" w14:textId="33B1F3BA" w:rsidR="00C60581" w:rsidRDefault="00C60581" w:rsidP="001D7426">
      <w:pPr>
        <w:pStyle w:val="NormalWeb"/>
        <w:spacing w:before="0" w:after="0"/>
        <w:ind w:firstLine="709"/>
        <w:jc w:val="both"/>
      </w:pPr>
    </w:p>
    <w:p w14:paraId="4CE00641" w14:textId="77777777" w:rsidR="00C60581" w:rsidRDefault="00C60581" w:rsidP="001D7426">
      <w:pPr>
        <w:pStyle w:val="NormalWeb"/>
        <w:spacing w:before="0" w:after="0"/>
        <w:ind w:firstLine="709"/>
        <w:jc w:val="both"/>
      </w:pPr>
    </w:p>
    <w:p w14:paraId="27542682" w14:textId="0EEDD2F9" w:rsidR="001D7426" w:rsidRDefault="00C60581" w:rsidP="00C60581">
      <w:pPr>
        <w:pStyle w:val="NormalWe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Fragmento 3 </w:t>
      </w:r>
    </w:p>
    <w:p w14:paraId="54C3654F" w14:textId="77777777" w:rsidR="00C60581" w:rsidRPr="00C60581" w:rsidRDefault="00C60581" w:rsidP="00C60581">
      <w:pPr>
        <w:pStyle w:val="NormalWeb"/>
        <w:spacing w:before="0" w:after="0"/>
        <w:ind w:firstLine="709"/>
        <w:jc w:val="center"/>
        <w:rPr>
          <w:b/>
          <w:bCs/>
        </w:rPr>
      </w:pPr>
    </w:p>
    <w:tbl>
      <w:tblPr>
        <w:tblW w:w="915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C60581" w14:paraId="088FD4EB" w14:textId="77777777" w:rsidTr="00144DC5">
        <w:trPr>
          <w:trHeight w:val="1080"/>
        </w:trPr>
        <w:tc>
          <w:tcPr>
            <w:tcW w:w="9150" w:type="dxa"/>
          </w:tcPr>
          <w:p w14:paraId="22008234" w14:textId="21128024" w:rsidR="00C60581" w:rsidRDefault="00C60581" w:rsidP="00144DC5">
            <w:pPr>
              <w:pStyle w:val="NormalWeb"/>
              <w:spacing w:before="0"/>
              <w:ind w:left="36"/>
              <w:jc w:val="both"/>
            </w:pPr>
            <w:r w:rsidRPr="00C60581">
              <w:t>“...</w:t>
            </w:r>
            <w:r w:rsidRPr="00C60581">
              <w:rPr>
                <w:i/>
                <w:iCs/>
              </w:rPr>
              <w:t>discutiremos</w:t>
            </w:r>
            <w:r w:rsidRPr="00C60581">
              <w:t xml:space="preserve"> questões relativas ao ensino de língua materna, </w:t>
            </w:r>
            <w:r w:rsidRPr="00C60581">
              <w:rPr>
                <w:i/>
                <w:iCs/>
              </w:rPr>
              <w:t>visando explicitar</w:t>
            </w:r>
            <w:r w:rsidRPr="00C60581">
              <w:t xml:space="preserve"> problemas e possibilidades de ensino da língua portuguesa.” (Texto de </w:t>
            </w:r>
            <w:r w:rsidRPr="00C60581">
              <w:rPr>
                <w:i/>
                <w:iCs/>
              </w:rPr>
              <w:t>Apresentação</w:t>
            </w:r>
            <w:r w:rsidRPr="00C60581">
              <w:t xml:space="preserve"> do </w:t>
            </w:r>
            <w:r w:rsidR="00302D57">
              <w:t>MDI</w:t>
            </w:r>
            <w:r w:rsidRPr="00C60581">
              <w:t xml:space="preserve"> de </w:t>
            </w:r>
            <w:r w:rsidRPr="00C60581">
              <w:rPr>
                <w:i/>
                <w:iCs/>
              </w:rPr>
              <w:t>Linguística Aplicada ao Ensino da Língua Portuguesa</w:t>
            </w:r>
            <w:r w:rsidRPr="00C60581">
              <w:t xml:space="preserve">, 2012, p. 9 – </w:t>
            </w:r>
            <w:r w:rsidRPr="00C60581">
              <w:rPr>
                <w:i/>
                <w:iCs/>
              </w:rPr>
              <w:t>grifos nossos</w:t>
            </w:r>
            <w:r w:rsidRPr="00C60581">
              <w:t>).</w:t>
            </w:r>
          </w:p>
        </w:tc>
      </w:tr>
    </w:tbl>
    <w:p w14:paraId="550AD805" w14:textId="38174726" w:rsidR="00486BA2" w:rsidRDefault="00486BA2" w:rsidP="00486BA2">
      <w:pPr>
        <w:pStyle w:val="Normal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Fonte: </w:t>
      </w:r>
      <w:r w:rsidR="00E87E26">
        <w:rPr>
          <w:sz w:val="20"/>
          <w:szCs w:val="20"/>
        </w:rPr>
        <w:t>Q</w:t>
      </w:r>
      <w:r>
        <w:rPr>
          <w:sz w:val="20"/>
          <w:szCs w:val="20"/>
        </w:rPr>
        <w:t xml:space="preserve">uadro elaborado pelas autoras. </w:t>
      </w:r>
    </w:p>
    <w:p w14:paraId="1CE83C39" w14:textId="77777777" w:rsidR="001D7426" w:rsidRPr="001D7426" w:rsidRDefault="001D7426" w:rsidP="001D7426">
      <w:pPr>
        <w:pStyle w:val="NormalWeb"/>
        <w:spacing w:before="0" w:after="0"/>
        <w:ind w:firstLine="709"/>
        <w:jc w:val="both"/>
      </w:pPr>
    </w:p>
    <w:p w14:paraId="6EFECAD5" w14:textId="77777777" w:rsidR="002050BD" w:rsidRPr="002050BD" w:rsidRDefault="002050BD" w:rsidP="001D7426">
      <w:pPr>
        <w:pStyle w:val="NormalWeb"/>
        <w:spacing w:before="0" w:after="0"/>
        <w:ind w:firstLine="709"/>
        <w:jc w:val="both"/>
      </w:pPr>
    </w:p>
    <w:p w14:paraId="61BDA2CA" w14:textId="65B4A7AF" w:rsidR="007B4CEB" w:rsidRPr="007B4CEB" w:rsidRDefault="007B4CEB" w:rsidP="007B4CEB">
      <w:pPr>
        <w:pStyle w:val="NormalWeb"/>
        <w:spacing w:before="0"/>
        <w:ind w:firstLine="709"/>
        <w:jc w:val="both"/>
      </w:pPr>
      <w:r w:rsidRPr="007B4CEB">
        <w:t>Dado que a autora inicia o texto com verbos empregados na primeira pessoa do singular (</w:t>
      </w:r>
      <w:r w:rsidRPr="007B4CEB">
        <w:rPr>
          <w:i/>
          <w:iCs/>
        </w:rPr>
        <w:t xml:space="preserve">apresento, tenho, </w:t>
      </w:r>
      <w:r w:rsidRPr="007B4CEB">
        <w:t xml:space="preserve">etc.), a mudança de pessoa verbal sinalizada pela expressão modalizadora, </w:t>
      </w:r>
      <w:r w:rsidRPr="007B4CEB">
        <w:rPr>
          <w:i/>
          <w:iCs/>
        </w:rPr>
        <w:t>discutiremos</w:t>
      </w:r>
      <w:r w:rsidRPr="007B4CEB">
        <w:t xml:space="preserve">, mostra que ela se coloca no mesmo lugar do leitor/aluno, buscando estabelecer uma relação de parceria e confiança, tendo em vista o comprometimento almejado. Já a locução verbal, </w:t>
      </w:r>
      <w:r w:rsidRPr="007B4CEB">
        <w:rPr>
          <w:i/>
          <w:iCs/>
        </w:rPr>
        <w:t>visando explicitar</w:t>
      </w:r>
      <w:r w:rsidRPr="007B4CEB">
        <w:t>, desvela um desejo da autora em relação às possibilidades e/ou porventura às lacunas do conteúdo temático</w:t>
      </w:r>
      <w:r w:rsidR="008E43A6">
        <w:t xml:space="preserve"> do material que se segue</w:t>
      </w:r>
      <w:r w:rsidRPr="007B4CEB">
        <w:t>. </w:t>
      </w:r>
    </w:p>
    <w:p w14:paraId="4D86F86D" w14:textId="77777777" w:rsidR="00985BAB" w:rsidRPr="00EE6C9E" w:rsidRDefault="00985BAB" w:rsidP="000147F2">
      <w:pPr>
        <w:pStyle w:val="NormalWeb"/>
        <w:spacing w:before="0" w:after="0"/>
        <w:jc w:val="both"/>
        <w:rPr>
          <w:sz w:val="20"/>
          <w:szCs w:val="20"/>
        </w:rPr>
      </w:pPr>
    </w:p>
    <w:p w14:paraId="7EC6E186" w14:textId="77777777" w:rsidR="00372BDE" w:rsidRDefault="00372BDE" w:rsidP="000147F2">
      <w:pPr>
        <w:pStyle w:val="NormalWeb"/>
        <w:spacing w:before="0" w:after="0"/>
        <w:jc w:val="both"/>
        <w:rPr>
          <w:b/>
          <w:bCs/>
        </w:rPr>
      </w:pPr>
    </w:p>
    <w:p w14:paraId="32E5D61C" w14:textId="1D591D54" w:rsidR="005432EF" w:rsidRDefault="005432EF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Considerações finais </w:t>
      </w:r>
    </w:p>
    <w:p w14:paraId="6E6505B9" w14:textId="6C9B10F8" w:rsidR="00E50271" w:rsidRDefault="00E50271" w:rsidP="000147F2">
      <w:pPr>
        <w:pStyle w:val="NormalWeb"/>
        <w:spacing w:before="0" w:after="0"/>
        <w:jc w:val="both"/>
        <w:rPr>
          <w:b/>
          <w:bCs/>
        </w:rPr>
      </w:pPr>
    </w:p>
    <w:p w14:paraId="48E9BC93" w14:textId="15758CFC" w:rsidR="0022624D" w:rsidRPr="004E3751" w:rsidRDefault="00B324E7" w:rsidP="004E3751">
      <w:pPr>
        <w:pStyle w:val="NormalWeb"/>
        <w:spacing w:before="0" w:after="0"/>
        <w:ind w:firstLine="709"/>
        <w:jc w:val="both"/>
      </w:pPr>
      <w:r w:rsidRPr="004E3751">
        <w:t xml:space="preserve">Os resultados mostraram que a produção de um gênero </w:t>
      </w:r>
      <w:r w:rsidR="0022624D" w:rsidRPr="004E3751">
        <w:t>didático</w:t>
      </w:r>
      <w:r w:rsidRPr="004E3751">
        <w:t xml:space="preserve"> e o emprego de modalizadores p</w:t>
      </w:r>
      <w:r w:rsidR="0054722F" w:rsidRPr="004E3751">
        <w:t>ossibilitaram</w:t>
      </w:r>
      <w:r w:rsidRPr="004E3751">
        <w:t xml:space="preserve"> aos autores a construção </w:t>
      </w:r>
      <w:r w:rsidR="0022624D" w:rsidRPr="004E3751">
        <w:t>de um texto, cuja função é servir de bússola</w:t>
      </w:r>
      <w:r w:rsidRPr="004E3751">
        <w:t xml:space="preserve"> </w:t>
      </w:r>
      <w:r w:rsidR="0022624D" w:rsidRPr="004E3751">
        <w:t>ao</w:t>
      </w:r>
      <w:r w:rsidRPr="004E3751">
        <w:t xml:space="preserve"> estudo d</w:t>
      </w:r>
      <w:r w:rsidR="0054722F" w:rsidRPr="004E3751">
        <w:t>a disciplina ofertada, na modalidade em educação a distância, considerando</w:t>
      </w:r>
      <w:r w:rsidR="0022624D" w:rsidRPr="004E3751">
        <w:t xml:space="preserve"> que se trata de um texto </w:t>
      </w:r>
      <w:r w:rsidR="0054722F" w:rsidRPr="004E3751">
        <w:t>além</w:t>
      </w:r>
      <w:r w:rsidR="0022624D" w:rsidRPr="004E3751">
        <w:t xml:space="preserve"> de introduzir</w:t>
      </w:r>
      <w:r w:rsidR="0054722F" w:rsidRPr="004E3751">
        <w:t xml:space="preserve"> determinados conteúdos curriculares de um curso como Letras Português</w:t>
      </w:r>
      <w:r w:rsidR="0022624D" w:rsidRPr="004E3751">
        <w:t>,</w:t>
      </w:r>
      <w:r w:rsidR="0054722F" w:rsidRPr="004E3751">
        <w:t xml:space="preserve"> tem como objetivos</w:t>
      </w:r>
      <w:r w:rsidR="0022624D" w:rsidRPr="004E3751">
        <w:t xml:space="preserve"> apresentar a organização da disciplina a ser estudada e guiar o leitor aluno em seus estudos. </w:t>
      </w:r>
      <w:r w:rsidR="00C322F9" w:rsidRPr="004E3751">
        <w:t xml:space="preserve"> Além disso,</w:t>
      </w:r>
      <w:r w:rsidR="00954A61" w:rsidRPr="004E3751">
        <w:t xml:space="preserve"> o emprego desses modalizadores </w:t>
      </w:r>
      <w:r w:rsidR="0022624D" w:rsidRPr="004E3751">
        <w:t>permitiram aos autores representações específicas das imagens deles próprios, do leitor-aluno e da função socio-formativa do texto produzido.</w:t>
      </w:r>
    </w:p>
    <w:p w14:paraId="3AC5AD08" w14:textId="49F42A18" w:rsidR="008D5E2B" w:rsidRDefault="008D5E2B" w:rsidP="0022624D">
      <w:pPr>
        <w:pStyle w:val="NormalWeb"/>
        <w:spacing w:before="0" w:after="0"/>
        <w:ind w:firstLine="709"/>
        <w:jc w:val="both"/>
        <w:rPr>
          <w:b/>
          <w:bCs/>
        </w:rPr>
      </w:pPr>
    </w:p>
    <w:p w14:paraId="6FA1D377" w14:textId="77777777" w:rsidR="0035376D" w:rsidRDefault="0035376D" w:rsidP="000147F2">
      <w:pPr>
        <w:pStyle w:val="NormalWeb"/>
        <w:spacing w:before="0" w:after="0"/>
        <w:jc w:val="both"/>
        <w:rPr>
          <w:b/>
          <w:bCs/>
        </w:rPr>
      </w:pPr>
    </w:p>
    <w:p w14:paraId="4A30B751" w14:textId="0452981A" w:rsidR="000147F2" w:rsidRDefault="000147F2" w:rsidP="000147F2">
      <w:pPr>
        <w:pStyle w:val="NormalWeb"/>
        <w:spacing w:before="0" w:after="0"/>
        <w:jc w:val="both"/>
        <w:rPr>
          <w:b/>
          <w:bCs/>
        </w:rPr>
      </w:pPr>
      <w:r>
        <w:rPr>
          <w:b/>
          <w:bCs/>
        </w:rPr>
        <w:t xml:space="preserve">Referências </w:t>
      </w:r>
    </w:p>
    <w:p w14:paraId="49F58634" w14:textId="77777777" w:rsidR="000147F2" w:rsidRDefault="000147F2" w:rsidP="000147F2">
      <w:pPr>
        <w:pStyle w:val="NormalWeb"/>
        <w:spacing w:before="0" w:after="0"/>
        <w:jc w:val="both"/>
        <w:rPr>
          <w:b/>
          <w:bCs/>
        </w:rPr>
      </w:pPr>
    </w:p>
    <w:p w14:paraId="6B2A4251" w14:textId="77777777" w:rsidR="000147F2" w:rsidRPr="00BB4065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</w:rPr>
      </w:pPr>
      <w:r w:rsidRPr="00BB4065">
        <w:rPr>
          <w:rFonts w:ascii="Times New Roman" w:eastAsia="Times New Roman" w:hAnsi="Times New Roman" w:cs="Times New Roman"/>
          <w:color w:val="000000"/>
        </w:rPr>
        <w:t xml:space="preserve">BAKHTIN, Mikhail. </w:t>
      </w:r>
      <w:r w:rsidRPr="00BB4065">
        <w:rPr>
          <w:rFonts w:ascii="Times New Roman" w:eastAsia="Times New Roman" w:hAnsi="Times New Roman" w:cs="Times New Roman"/>
          <w:i/>
          <w:iCs/>
          <w:color w:val="000000"/>
        </w:rPr>
        <w:t>Estética da criação verbal</w:t>
      </w:r>
      <w:r w:rsidRPr="00BB4065">
        <w:rPr>
          <w:rFonts w:ascii="Times New Roman" w:eastAsia="Times New Roman" w:hAnsi="Times New Roman" w:cs="Times New Roman"/>
          <w:color w:val="000000"/>
        </w:rPr>
        <w:t>. São Paulo: Martins Fontes, 2010. </w:t>
      </w:r>
    </w:p>
    <w:p w14:paraId="4F3F1DED" w14:textId="77777777" w:rsidR="000147F2" w:rsidRPr="00BB4065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</w:rPr>
      </w:pPr>
    </w:p>
    <w:p w14:paraId="436BFAB8" w14:textId="37060C8B" w:rsidR="000147F2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BB4065">
        <w:rPr>
          <w:rFonts w:ascii="Times New Roman" w:eastAsia="Times New Roman" w:hAnsi="Times New Roman" w:cs="Times New Roman"/>
          <w:color w:val="000000"/>
        </w:rPr>
        <w:t xml:space="preserve">BRONCKART, Jean-Paul. </w:t>
      </w:r>
      <w:r w:rsidRPr="00BB4065">
        <w:rPr>
          <w:rFonts w:ascii="Times New Roman" w:eastAsia="Times New Roman" w:hAnsi="Times New Roman" w:cs="Times New Roman"/>
          <w:i/>
          <w:iCs/>
          <w:color w:val="000000"/>
        </w:rPr>
        <w:t>Atividade de linguagem, textos e discursos: por um interacionismo sócio-discursivo</w:t>
      </w:r>
      <w:r w:rsidRPr="00BB4065">
        <w:rPr>
          <w:rFonts w:ascii="Times New Roman" w:eastAsia="Times New Roman" w:hAnsi="Times New Roman" w:cs="Times New Roman"/>
          <w:color w:val="000000"/>
        </w:rPr>
        <w:t>. São Paulo: EDUC, 2009. </w:t>
      </w:r>
    </w:p>
    <w:p w14:paraId="7E1C0516" w14:textId="13FC1FF8" w:rsidR="00822DDA" w:rsidRDefault="00822DDA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A63340D" w14:textId="0216289F" w:rsidR="00822DDA" w:rsidRDefault="00822DDA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822DDA">
        <w:rPr>
          <w:rFonts w:ascii="Times New Roman" w:eastAsia="Times New Roman" w:hAnsi="Times New Roman" w:cs="Times New Roman"/>
          <w:color w:val="000000"/>
        </w:rPr>
        <w:t>COSTA, Sérgio Roberto. Dicionário de gêneros textuais. Belo Horizonte: Autêntica, 2009.</w:t>
      </w:r>
    </w:p>
    <w:p w14:paraId="207E34B8" w14:textId="77777777" w:rsidR="000147F2" w:rsidRPr="00BB4065" w:rsidRDefault="000147F2" w:rsidP="000147F2">
      <w:pPr>
        <w:pStyle w:val="NormalWeb"/>
        <w:spacing w:before="0" w:after="0"/>
        <w:jc w:val="both"/>
        <w:rPr>
          <w:b/>
          <w:bCs/>
        </w:rPr>
      </w:pPr>
    </w:p>
    <w:p w14:paraId="24B94273" w14:textId="77777777" w:rsidR="000147F2" w:rsidRPr="00BB4065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</w:rPr>
      </w:pPr>
      <w:r w:rsidRPr="00BB4065">
        <w:rPr>
          <w:rFonts w:ascii="Times New Roman" w:eastAsia="Times New Roman" w:hAnsi="Times New Roman" w:cs="Times New Roman"/>
          <w:color w:val="000000"/>
        </w:rPr>
        <w:t xml:space="preserve">ILARI, Rodolfo (org). </w:t>
      </w:r>
      <w:r w:rsidRPr="00BB4065">
        <w:rPr>
          <w:rFonts w:ascii="Times New Roman" w:eastAsia="Times New Roman" w:hAnsi="Times New Roman" w:cs="Times New Roman"/>
          <w:i/>
          <w:iCs/>
          <w:color w:val="000000"/>
        </w:rPr>
        <w:t xml:space="preserve">Gramática do português falado: </w:t>
      </w:r>
      <w:r w:rsidRPr="00BB4065">
        <w:rPr>
          <w:rFonts w:ascii="Times New Roman" w:eastAsia="Times New Roman" w:hAnsi="Times New Roman" w:cs="Times New Roman"/>
          <w:color w:val="000000"/>
        </w:rPr>
        <w:t>níveis de análise linguística. 2. ed. Campinas: Editora da Unicamp, 1992. </w:t>
      </w:r>
    </w:p>
    <w:p w14:paraId="7236F3D1" w14:textId="77777777" w:rsidR="000147F2" w:rsidRPr="00BB4065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</w:rPr>
      </w:pPr>
    </w:p>
    <w:p w14:paraId="4134820D" w14:textId="27211DDA" w:rsidR="000147F2" w:rsidRDefault="000147F2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BB4065">
        <w:rPr>
          <w:rFonts w:ascii="Times New Roman" w:eastAsia="Times New Roman" w:hAnsi="Times New Roman" w:cs="Times New Roman"/>
          <w:color w:val="000000"/>
        </w:rPr>
        <w:t xml:space="preserve">KOCH, Ingedore Villaça. </w:t>
      </w:r>
      <w:r w:rsidRPr="00BB4065">
        <w:rPr>
          <w:rFonts w:ascii="Times New Roman" w:eastAsia="Times New Roman" w:hAnsi="Times New Roman" w:cs="Times New Roman"/>
          <w:i/>
          <w:iCs/>
          <w:color w:val="000000"/>
        </w:rPr>
        <w:t>A inter-ação pela linguagem</w:t>
      </w:r>
      <w:r w:rsidRPr="00BB4065">
        <w:rPr>
          <w:rFonts w:ascii="Times New Roman" w:eastAsia="Times New Roman" w:hAnsi="Times New Roman" w:cs="Times New Roman"/>
          <w:color w:val="000000"/>
        </w:rPr>
        <w:t>. São Paulo: Contexto, 2007.</w:t>
      </w:r>
    </w:p>
    <w:p w14:paraId="3C82EF9E" w14:textId="062F4C74" w:rsidR="00FC289E" w:rsidRDefault="00FC289E" w:rsidP="000147F2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633D320" w14:textId="45506044" w:rsidR="00FC289E" w:rsidRDefault="00FC289E" w:rsidP="00FC289E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FC289E">
        <w:rPr>
          <w:rFonts w:ascii="Times New Roman" w:eastAsia="Times New Roman" w:hAnsi="Times New Roman" w:cs="Times New Roman"/>
          <w:color w:val="000000"/>
        </w:rPr>
        <w:lastRenderedPageBreak/>
        <w:t xml:space="preserve">LEITE, João de Deus; CARVALHO, Maria de Lourdes Guimarães de. </w:t>
      </w:r>
      <w:r w:rsidRPr="00FC289E">
        <w:rPr>
          <w:rFonts w:ascii="Times New Roman" w:eastAsia="Times New Roman" w:hAnsi="Times New Roman" w:cs="Times New Roman"/>
          <w:i/>
          <w:iCs/>
          <w:color w:val="000000"/>
        </w:rPr>
        <w:t>Introdução à Leitura</w:t>
      </w:r>
      <w:r w:rsidRPr="00FC289E">
        <w:rPr>
          <w:rFonts w:ascii="Times New Roman" w:eastAsia="Times New Roman" w:hAnsi="Times New Roman" w:cs="Times New Roman"/>
          <w:color w:val="000000"/>
        </w:rPr>
        <w:t>. 2. ed. Montes Claros: Editora Unimontes, 2013. Disponível em: &lt;http://www.ead.unimontes.br/arquivos/cadernos/uab/oferta2/letrasportugues/periodo1/introducao-a-leitura.pdf&gt;. Acesso em: </w:t>
      </w:r>
      <w:r w:rsidR="00EE4AC7">
        <w:rPr>
          <w:rFonts w:ascii="Times New Roman" w:eastAsia="Times New Roman" w:hAnsi="Times New Roman" w:cs="Times New Roman"/>
          <w:color w:val="000000"/>
        </w:rPr>
        <w:t>18 ago</w:t>
      </w:r>
      <w:r w:rsidRPr="00FC289E">
        <w:rPr>
          <w:rFonts w:ascii="Times New Roman" w:eastAsia="Times New Roman" w:hAnsi="Times New Roman" w:cs="Times New Roman"/>
          <w:color w:val="000000"/>
        </w:rPr>
        <w:t>. 202</w:t>
      </w:r>
      <w:r w:rsidR="00EE4AC7">
        <w:rPr>
          <w:rFonts w:ascii="Times New Roman" w:eastAsia="Times New Roman" w:hAnsi="Times New Roman" w:cs="Times New Roman"/>
          <w:color w:val="000000"/>
        </w:rPr>
        <w:t>1</w:t>
      </w:r>
      <w:r w:rsidRPr="00FC289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1684C81" w14:textId="77777777" w:rsidR="00FC289E" w:rsidRPr="00FC289E" w:rsidRDefault="00FC289E" w:rsidP="00FC289E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4D37438C" w14:textId="26B97259" w:rsidR="00FC289E" w:rsidRDefault="00FC289E" w:rsidP="00FC289E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FC289E">
        <w:rPr>
          <w:rFonts w:ascii="Times New Roman" w:eastAsia="Times New Roman" w:hAnsi="Times New Roman" w:cs="Times New Roman"/>
          <w:color w:val="000000"/>
        </w:rPr>
        <w:t xml:space="preserve">NEVES, et al. </w:t>
      </w:r>
      <w:r w:rsidRPr="00FC289E">
        <w:rPr>
          <w:rFonts w:ascii="Times New Roman" w:eastAsia="Times New Roman" w:hAnsi="Times New Roman" w:cs="Times New Roman"/>
          <w:i/>
          <w:iCs/>
          <w:color w:val="000000"/>
        </w:rPr>
        <w:t>Ensino de Gramática na Escola</w:t>
      </w:r>
      <w:r w:rsidRPr="00FC289E">
        <w:rPr>
          <w:rFonts w:ascii="Times New Roman" w:eastAsia="Times New Roman" w:hAnsi="Times New Roman" w:cs="Times New Roman"/>
          <w:color w:val="000000"/>
        </w:rPr>
        <w:t>. Montes Claros: Editora Unimontes, 2015. Disponível em: &lt;http://www.ead.unimontes.br/arquivos/cadernos/uab/oferta2/letras-portugues/periodo4/ensino-gramatica-escola.pdf&gt;. Acesso em: </w:t>
      </w:r>
      <w:r w:rsidR="00EE4AC7">
        <w:rPr>
          <w:rFonts w:ascii="Times New Roman" w:eastAsia="Times New Roman" w:hAnsi="Times New Roman" w:cs="Times New Roman"/>
          <w:color w:val="000000"/>
        </w:rPr>
        <w:t>18 ago</w:t>
      </w:r>
      <w:r w:rsidRPr="00FC289E">
        <w:rPr>
          <w:rFonts w:ascii="Times New Roman" w:eastAsia="Times New Roman" w:hAnsi="Times New Roman" w:cs="Times New Roman"/>
          <w:color w:val="000000"/>
        </w:rPr>
        <w:t>. 202</w:t>
      </w:r>
      <w:r w:rsidR="00EE4AC7">
        <w:rPr>
          <w:rFonts w:ascii="Times New Roman" w:eastAsia="Times New Roman" w:hAnsi="Times New Roman" w:cs="Times New Roman"/>
          <w:color w:val="000000"/>
        </w:rPr>
        <w:t>1</w:t>
      </w:r>
      <w:r w:rsidRPr="00FC289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F07A68A" w14:textId="77777777" w:rsidR="00FC289E" w:rsidRPr="00FC289E" w:rsidRDefault="00FC289E" w:rsidP="00FC289E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6FD7038" w14:textId="4E09033A" w:rsidR="000147F2" w:rsidRDefault="00FC289E" w:rsidP="00046DB3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  <w:r w:rsidRPr="00FC289E">
        <w:rPr>
          <w:rFonts w:ascii="Times New Roman" w:eastAsia="Times New Roman" w:hAnsi="Times New Roman" w:cs="Times New Roman"/>
          <w:color w:val="000000"/>
        </w:rPr>
        <w:t xml:space="preserve">QUEIROZ, Érika Karine Ramos. </w:t>
      </w:r>
      <w:r w:rsidRPr="00FC289E">
        <w:rPr>
          <w:rFonts w:ascii="Times New Roman" w:eastAsia="Times New Roman" w:hAnsi="Times New Roman" w:cs="Times New Roman"/>
          <w:i/>
          <w:iCs/>
          <w:color w:val="000000"/>
        </w:rPr>
        <w:t>Linguística Aplicada ao Ensino de Língua Portuguesa</w:t>
      </w:r>
      <w:r w:rsidRPr="00FC289E">
        <w:rPr>
          <w:rFonts w:ascii="Times New Roman" w:eastAsia="Times New Roman" w:hAnsi="Times New Roman" w:cs="Times New Roman"/>
          <w:color w:val="000000"/>
        </w:rPr>
        <w:t>. Montes Claros: Editora Unimontes, 2012. Disponível em: &lt;http://www.ead.unimontes.br/arquivos/cadernos/uab/oferta2/letrasportugues/periodo8/linguistica-aplicada-ensino-lingua-portuguesa.pdf&gt;. Acesso em: </w:t>
      </w:r>
      <w:r w:rsidR="00EE4AC7">
        <w:rPr>
          <w:rFonts w:ascii="Times New Roman" w:eastAsia="Times New Roman" w:hAnsi="Times New Roman" w:cs="Times New Roman"/>
          <w:color w:val="000000"/>
        </w:rPr>
        <w:t>18</w:t>
      </w:r>
      <w:r w:rsidRPr="00FC289E">
        <w:rPr>
          <w:rFonts w:ascii="Times New Roman" w:eastAsia="Times New Roman" w:hAnsi="Times New Roman" w:cs="Times New Roman"/>
          <w:color w:val="000000"/>
        </w:rPr>
        <w:t xml:space="preserve"> </w:t>
      </w:r>
      <w:r w:rsidR="00EE4AC7">
        <w:rPr>
          <w:rFonts w:ascii="Times New Roman" w:eastAsia="Times New Roman" w:hAnsi="Times New Roman" w:cs="Times New Roman"/>
          <w:color w:val="000000"/>
        </w:rPr>
        <w:t>ago</w:t>
      </w:r>
      <w:r w:rsidRPr="00FC289E">
        <w:rPr>
          <w:rFonts w:ascii="Times New Roman" w:eastAsia="Times New Roman" w:hAnsi="Times New Roman" w:cs="Times New Roman"/>
          <w:color w:val="000000"/>
        </w:rPr>
        <w:t>. 202</w:t>
      </w:r>
      <w:r w:rsidR="00EE4AC7">
        <w:rPr>
          <w:rFonts w:ascii="Times New Roman" w:eastAsia="Times New Roman" w:hAnsi="Times New Roman" w:cs="Times New Roman"/>
          <w:color w:val="000000"/>
        </w:rPr>
        <w:t>1</w:t>
      </w:r>
      <w:r w:rsidRPr="00FC289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ACDACB3" w14:textId="77777777" w:rsidR="00503483" w:rsidRDefault="00503483" w:rsidP="00046DB3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B89C11C" w14:textId="77777777" w:rsidR="008C1AD5" w:rsidRPr="00046DB3" w:rsidRDefault="008C1AD5" w:rsidP="00046DB3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C1AD5" w:rsidRPr="00046DB3" w:rsidSect="00FE2F1B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C948" w14:textId="77777777" w:rsidR="00BB0C7C" w:rsidRDefault="00BB0C7C" w:rsidP="00EA1278">
      <w:r>
        <w:separator/>
      </w:r>
    </w:p>
  </w:endnote>
  <w:endnote w:type="continuationSeparator" w:id="0">
    <w:p w14:paraId="74C7EE1B" w14:textId="77777777" w:rsidR="00BB0C7C" w:rsidRDefault="00BB0C7C" w:rsidP="00EA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3C35" w14:textId="77777777" w:rsidR="00BB0C7C" w:rsidRDefault="00BB0C7C" w:rsidP="00EA1278">
      <w:r>
        <w:separator/>
      </w:r>
    </w:p>
  </w:footnote>
  <w:footnote w:type="continuationSeparator" w:id="0">
    <w:p w14:paraId="7A2A87A9" w14:textId="77777777" w:rsidR="00BB0C7C" w:rsidRDefault="00BB0C7C" w:rsidP="00EA1278">
      <w:r>
        <w:continuationSeparator/>
      </w:r>
    </w:p>
  </w:footnote>
  <w:footnote w:id="1">
    <w:p w14:paraId="2E53BA9D" w14:textId="6D2559E6" w:rsidR="00BF2D06" w:rsidRPr="00BF2619" w:rsidRDefault="00BF2D06" w:rsidP="00BF261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Dado o espaço deste trabalho, fez-se necessário selecionar apenas um único trecho do </w:t>
      </w:r>
      <w:r>
        <w:rPr>
          <w:rFonts w:ascii="Times New Roman" w:hAnsi="Times New Roman" w:cs="Times New Roman"/>
          <w:i/>
          <w:iCs/>
        </w:rPr>
        <w:t xml:space="preserve">corpus </w:t>
      </w:r>
      <w:r>
        <w:rPr>
          <w:rFonts w:ascii="Times New Roman" w:hAnsi="Times New Roman" w:cs="Times New Roman"/>
        </w:rPr>
        <w:t xml:space="preserve">para análise.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74BA" w14:textId="14085C12" w:rsidR="00EA1278" w:rsidRDefault="00EA1278">
    <w:pPr>
      <w:pStyle w:val="Cabealho"/>
    </w:pPr>
    <w:r>
      <w:drawing>
        <wp:anchor distT="0" distB="0" distL="114300" distR="114300" simplePos="0" relativeHeight="251659264" behindDoc="0" locked="0" layoutInCell="1" allowOverlap="1" wp14:anchorId="1FC0D637" wp14:editId="786FF4F7">
          <wp:simplePos x="0" y="0"/>
          <wp:positionH relativeFrom="column">
            <wp:posOffset>-1080135</wp:posOffset>
          </wp:positionH>
          <wp:positionV relativeFrom="page">
            <wp:posOffset>19050</wp:posOffset>
          </wp:positionV>
          <wp:extent cx="8652510" cy="1828800"/>
          <wp:effectExtent l="0" t="0" r="0" b="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9BD"/>
    <w:multiLevelType w:val="hybridMultilevel"/>
    <w:tmpl w:val="F1F022FA"/>
    <w:lvl w:ilvl="0" w:tplc="3300E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8A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7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E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0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8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C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4F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E7998"/>
    <w:multiLevelType w:val="hybridMultilevel"/>
    <w:tmpl w:val="FCFCFF2A"/>
    <w:lvl w:ilvl="0" w:tplc="9A22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4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05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8F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6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B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2E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4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9D02D0"/>
    <w:multiLevelType w:val="hybridMultilevel"/>
    <w:tmpl w:val="2ACC4892"/>
    <w:lvl w:ilvl="0" w:tplc="90C2E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C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6C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6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4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A0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6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D0266C"/>
    <w:multiLevelType w:val="hybridMultilevel"/>
    <w:tmpl w:val="8D14D1CC"/>
    <w:lvl w:ilvl="0" w:tplc="0ACA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C7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2B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1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6D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A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8B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2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6D44F0"/>
    <w:multiLevelType w:val="hybridMultilevel"/>
    <w:tmpl w:val="BFCEBEE6"/>
    <w:lvl w:ilvl="0" w:tplc="24FC4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25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4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46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E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00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A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E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9230A3"/>
    <w:multiLevelType w:val="hybridMultilevel"/>
    <w:tmpl w:val="3DE015AA"/>
    <w:lvl w:ilvl="0" w:tplc="8E0CE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6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4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9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D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8B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C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47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8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6503F7"/>
    <w:multiLevelType w:val="hybridMultilevel"/>
    <w:tmpl w:val="88467DC8"/>
    <w:lvl w:ilvl="0" w:tplc="E412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A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28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A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C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2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C1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05243B"/>
    <w:multiLevelType w:val="hybridMultilevel"/>
    <w:tmpl w:val="2B048852"/>
    <w:lvl w:ilvl="0" w:tplc="3CAE2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A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2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CA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A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C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6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C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FE6DC6"/>
    <w:multiLevelType w:val="hybridMultilevel"/>
    <w:tmpl w:val="0416122C"/>
    <w:lvl w:ilvl="0" w:tplc="9F3EA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D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44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A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C6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A3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4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03548C"/>
    <w:multiLevelType w:val="hybridMultilevel"/>
    <w:tmpl w:val="66E27720"/>
    <w:lvl w:ilvl="0" w:tplc="741E2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E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0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2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C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4D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4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6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0A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380946"/>
    <w:multiLevelType w:val="hybridMultilevel"/>
    <w:tmpl w:val="0A862420"/>
    <w:lvl w:ilvl="0" w:tplc="55842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0E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C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81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A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AF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6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D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E67C00"/>
    <w:multiLevelType w:val="hybridMultilevel"/>
    <w:tmpl w:val="BE3CB026"/>
    <w:lvl w:ilvl="0" w:tplc="10DAB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2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C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E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6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8D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A0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82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4F796A"/>
    <w:multiLevelType w:val="hybridMultilevel"/>
    <w:tmpl w:val="788E8430"/>
    <w:lvl w:ilvl="0" w:tplc="B3463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2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2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6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A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8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6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4E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78"/>
    <w:rsid w:val="00006249"/>
    <w:rsid w:val="00007476"/>
    <w:rsid w:val="000147F2"/>
    <w:rsid w:val="0002506F"/>
    <w:rsid w:val="0002540F"/>
    <w:rsid w:val="00046DB3"/>
    <w:rsid w:val="000546F3"/>
    <w:rsid w:val="000553FA"/>
    <w:rsid w:val="00056AD0"/>
    <w:rsid w:val="00060676"/>
    <w:rsid w:val="0007160F"/>
    <w:rsid w:val="0007685E"/>
    <w:rsid w:val="00080B91"/>
    <w:rsid w:val="000921B1"/>
    <w:rsid w:val="000A0880"/>
    <w:rsid w:val="000A1DE8"/>
    <w:rsid w:val="000A4DBE"/>
    <w:rsid w:val="000D04AB"/>
    <w:rsid w:val="000E4A3A"/>
    <w:rsid w:val="000F2EC2"/>
    <w:rsid w:val="000F3F0A"/>
    <w:rsid w:val="000F5246"/>
    <w:rsid w:val="00113A46"/>
    <w:rsid w:val="001212FF"/>
    <w:rsid w:val="00135345"/>
    <w:rsid w:val="00144DC5"/>
    <w:rsid w:val="00175027"/>
    <w:rsid w:val="001871D9"/>
    <w:rsid w:val="00193540"/>
    <w:rsid w:val="001A1F15"/>
    <w:rsid w:val="001B1518"/>
    <w:rsid w:val="001D074D"/>
    <w:rsid w:val="001D5B70"/>
    <w:rsid w:val="001D7426"/>
    <w:rsid w:val="001E0143"/>
    <w:rsid w:val="001E61E3"/>
    <w:rsid w:val="001E66EC"/>
    <w:rsid w:val="00204466"/>
    <w:rsid w:val="002050BD"/>
    <w:rsid w:val="00214D5A"/>
    <w:rsid w:val="0022624D"/>
    <w:rsid w:val="00234891"/>
    <w:rsid w:val="00247979"/>
    <w:rsid w:val="00263166"/>
    <w:rsid w:val="00275BF6"/>
    <w:rsid w:val="00292E46"/>
    <w:rsid w:val="002B5CD4"/>
    <w:rsid w:val="002D5036"/>
    <w:rsid w:val="002F4C2D"/>
    <w:rsid w:val="00302D57"/>
    <w:rsid w:val="0031149C"/>
    <w:rsid w:val="00323B73"/>
    <w:rsid w:val="00327869"/>
    <w:rsid w:val="00337907"/>
    <w:rsid w:val="00337E0D"/>
    <w:rsid w:val="0035376D"/>
    <w:rsid w:val="00355F76"/>
    <w:rsid w:val="00361503"/>
    <w:rsid w:val="00372BDE"/>
    <w:rsid w:val="00384F6A"/>
    <w:rsid w:val="003870FB"/>
    <w:rsid w:val="00387306"/>
    <w:rsid w:val="0039551C"/>
    <w:rsid w:val="003A7106"/>
    <w:rsid w:val="003B56F1"/>
    <w:rsid w:val="003C03B8"/>
    <w:rsid w:val="003C1E7A"/>
    <w:rsid w:val="003D4D49"/>
    <w:rsid w:val="004006D6"/>
    <w:rsid w:val="0040425B"/>
    <w:rsid w:val="004323F2"/>
    <w:rsid w:val="00452A2B"/>
    <w:rsid w:val="00472268"/>
    <w:rsid w:val="00486BA2"/>
    <w:rsid w:val="00496D95"/>
    <w:rsid w:val="004A7402"/>
    <w:rsid w:val="004A76C1"/>
    <w:rsid w:val="004B266A"/>
    <w:rsid w:val="004B3879"/>
    <w:rsid w:val="004E3751"/>
    <w:rsid w:val="004E4D4A"/>
    <w:rsid w:val="00503483"/>
    <w:rsid w:val="005066C5"/>
    <w:rsid w:val="00506C58"/>
    <w:rsid w:val="00513F35"/>
    <w:rsid w:val="005303FE"/>
    <w:rsid w:val="005432EF"/>
    <w:rsid w:val="00545674"/>
    <w:rsid w:val="0054722F"/>
    <w:rsid w:val="00562451"/>
    <w:rsid w:val="00562D0A"/>
    <w:rsid w:val="00586AC2"/>
    <w:rsid w:val="00591139"/>
    <w:rsid w:val="0059133D"/>
    <w:rsid w:val="00591D53"/>
    <w:rsid w:val="00594DAB"/>
    <w:rsid w:val="005A631E"/>
    <w:rsid w:val="005B7BBF"/>
    <w:rsid w:val="005D321F"/>
    <w:rsid w:val="005E0852"/>
    <w:rsid w:val="005E17D8"/>
    <w:rsid w:val="005E359E"/>
    <w:rsid w:val="00602313"/>
    <w:rsid w:val="00607154"/>
    <w:rsid w:val="00634483"/>
    <w:rsid w:val="00641F18"/>
    <w:rsid w:val="00644CA3"/>
    <w:rsid w:val="00646B47"/>
    <w:rsid w:val="00660A33"/>
    <w:rsid w:val="00661BC4"/>
    <w:rsid w:val="00680963"/>
    <w:rsid w:val="00694941"/>
    <w:rsid w:val="006A2A43"/>
    <w:rsid w:val="006A7708"/>
    <w:rsid w:val="006B5E52"/>
    <w:rsid w:val="006C2412"/>
    <w:rsid w:val="006E4D54"/>
    <w:rsid w:val="007024E9"/>
    <w:rsid w:val="00704C62"/>
    <w:rsid w:val="00706215"/>
    <w:rsid w:val="007070AB"/>
    <w:rsid w:val="00707276"/>
    <w:rsid w:val="00717DD3"/>
    <w:rsid w:val="007229E5"/>
    <w:rsid w:val="00731E92"/>
    <w:rsid w:val="0073431C"/>
    <w:rsid w:val="007359DA"/>
    <w:rsid w:val="00735D1A"/>
    <w:rsid w:val="0074004A"/>
    <w:rsid w:val="00747608"/>
    <w:rsid w:val="00760174"/>
    <w:rsid w:val="00781CD3"/>
    <w:rsid w:val="007912FA"/>
    <w:rsid w:val="00796137"/>
    <w:rsid w:val="007963C4"/>
    <w:rsid w:val="00797199"/>
    <w:rsid w:val="007B20DD"/>
    <w:rsid w:val="007B38C0"/>
    <w:rsid w:val="007B4CEB"/>
    <w:rsid w:val="007C15DC"/>
    <w:rsid w:val="007C2CF3"/>
    <w:rsid w:val="007C459C"/>
    <w:rsid w:val="007C674A"/>
    <w:rsid w:val="007D2D19"/>
    <w:rsid w:val="007D6765"/>
    <w:rsid w:val="007F7E52"/>
    <w:rsid w:val="008055BC"/>
    <w:rsid w:val="00822DDA"/>
    <w:rsid w:val="008369B8"/>
    <w:rsid w:val="008467F8"/>
    <w:rsid w:val="0084798B"/>
    <w:rsid w:val="0085132E"/>
    <w:rsid w:val="0085506F"/>
    <w:rsid w:val="008603C4"/>
    <w:rsid w:val="008642E4"/>
    <w:rsid w:val="00864BE4"/>
    <w:rsid w:val="00875DAC"/>
    <w:rsid w:val="00884C1D"/>
    <w:rsid w:val="00891248"/>
    <w:rsid w:val="008B4A5B"/>
    <w:rsid w:val="008C1AD5"/>
    <w:rsid w:val="008D0287"/>
    <w:rsid w:val="008D1D15"/>
    <w:rsid w:val="008D5E2B"/>
    <w:rsid w:val="008E43A6"/>
    <w:rsid w:val="008E71A7"/>
    <w:rsid w:val="008F1381"/>
    <w:rsid w:val="008F6A0A"/>
    <w:rsid w:val="008F6F38"/>
    <w:rsid w:val="009001A8"/>
    <w:rsid w:val="009132AE"/>
    <w:rsid w:val="0092030F"/>
    <w:rsid w:val="009220FF"/>
    <w:rsid w:val="00947FBC"/>
    <w:rsid w:val="00954A61"/>
    <w:rsid w:val="00985BAB"/>
    <w:rsid w:val="009905B0"/>
    <w:rsid w:val="009A765B"/>
    <w:rsid w:val="009C7840"/>
    <w:rsid w:val="009D4830"/>
    <w:rsid w:val="009D560B"/>
    <w:rsid w:val="009E2FF2"/>
    <w:rsid w:val="009E33DC"/>
    <w:rsid w:val="00A05282"/>
    <w:rsid w:val="00A2091E"/>
    <w:rsid w:val="00A2093D"/>
    <w:rsid w:val="00A51499"/>
    <w:rsid w:val="00A70C69"/>
    <w:rsid w:val="00A842CE"/>
    <w:rsid w:val="00A859CC"/>
    <w:rsid w:val="00A91891"/>
    <w:rsid w:val="00A9482F"/>
    <w:rsid w:val="00A974B4"/>
    <w:rsid w:val="00AA27C3"/>
    <w:rsid w:val="00AA6AD7"/>
    <w:rsid w:val="00AB1A42"/>
    <w:rsid w:val="00B05A7A"/>
    <w:rsid w:val="00B060C8"/>
    <w:rsid w:val="00B06822"/>
    <w:rsid w:val="00B12391"/>
    <w:rsid w:val="00B16FD7"/>
    <w:rsid w:val="00B23BF4"/>
    <w:rsid w:val="00B324E7"/>
    <w:rsid w:val="00B32BA7"/>
    <w:rsid w:val="00B35D22"/>
    <w:rsid w:val="00B3778F"/>
    <w:rsid w:val="00B402EE"/>
    <w:rsid w:val="00B415A0"/>
    <w:rsid w:val="00B452EB"/>
    <w:rsid w:val="00B631A6"/>
    <w:rsid w:val="00B67ADD"/>
    <w:rsid w:val="00B75E40"/>
    <w:rsid w:val="00B826AF"/>
    <w:rsid w:val="00B835D7"/>
    <w:rsid w:val="00B87C43"/>
    <w:rsid w:val="00B96C12"/>
    <w:rsid w:val="00B9770B"/>
    <w:rsid w:val="00BB0C7C"/>
    <w:rsid w:val="00BB296D"/>
    <w:rsid w:val="00BC467D"/>
    <w:rsid w:val="00BE238B"/>
    <w:rsid w:val="00BE2746"/>
    <w:rsid w:val="00BF2619"/>
    <w:rsid w:val="00BF2D06"/>
    <w:rsid w:val="00BF4FCE"/>
    <w:rsid w:val="00BF556E"/>
    <w:rsid w:val="00C04BF8"/>
    <w:rsid w:val="00C20E08"/>
    <w:rsid w:val="00C21325"/>
    <w:rsid w:val="00C22FB2"/>
    <w:rsid w:val="00C322F9"/>
    <w:rsid w:val="00C32612"/>
    <w:rsid w:val="00C36177"/>
    <w:rsid w:val="00C404C3"/>
    <w:rsid w:val="00C447C8"/>
    <w:rsid w:val="00C50020"/>
    <w:rsid w:val="00C53205"/>
    <w:rsid w:val="00C60581"/>
    <w:rsid w:val="00C720F1"/>
    <w:rsid w:val="00C9273B"/>
    <w:rsid w:val="00CE1040"/>
    <w:rsid w:val="00CE61BD"/>
    <w:rsid w:val="00CF10C0"/>
    <w:rsid w:val="00D072EC"/>
    <w:rsid w:val="00D07F7D"/>
    <w:rsid w:val="00D10127"/>
    <w:rsid w:val="00D156D1"/>
    <w:rsid w:val="00D20F96"/>
    <w:rsid w:val="00D262B1"/>
    <w:rsid w:val="00D31A6F"/>
    <w:rsid w:val="00D432AC"/>
    <w:rsid w:val="00D94A65"/>
    <w:rsid w:val="00DA46E1"/>
    <w:rsid w:val="00DD358F"/>
    <w:rsid w:val="00DD6A4A"/>
    <w:rsid w:val="00DD7671"/>
    <w:rsid w:val="00DE4276"/>
    <w:rsid w:val="00E041A8"/>
    <w:rsid w:val="00E04A54"/>
    <w:rsid w:val="00E05798"/>
    <w:rsid w:val="00E141D9"/>
    <w:rsid w:val="00E1456A"/>
    <w:rsid w:val="00E22291"/>
    <w:rsid w:val="00E26546"/>
    <w:rsid w:val="00E36887"/>
    <w:rsid w:val="00E45ECB"/>
    <w:rsid w:val="00E4717C"/>
    <w:rsid w:val="00E50271"/>
    <w:rsid w:val="00E516BC"/>
    <w:rsid w:val="00E57C75"/>
    <w:rsid w:val="00E65447"/>
    <w:rsid w:val="00E65C65"/>
    <w:rsid w:val="00E717A0"/>
    <w:rsid w:val="00E72F81"/>
    <w:rsid w:val="00E87E26"/>
    <w:rsid w:val="00E90214"/>
    <w:rsid w:val="00EA1278"/>
    <w:rsid w:val="00EB2F92"/>
    <w:rsid w:val="00EB36F2"/>
    <w:rsid w:val="00EC0742"/>
    <w:rsid w:val="00EC19B7"/>
    <w:rsid w:val="00ED0187"/>
    <w:rsid w:val="00ED541E"/>
    <w:rsid w:val="00EE451F"/>
    <w:rsid w:val="00EE4AC7"/>
    <w:rsid w:val="00EE6C9E"/>
    <w:rsid w:val="00EF1D8B"/>
    <w:rsid w:val="00EF1F39"/>
    <w:rsid w:val="00F04EAC"/>
    <w:rsid w:val="00F260B3"/>
    <w:rsid w:val="00F262A0"/>
    <w:rsid w:val="00F30D58"/>
    <w:rsid w:val="00F317EC"/>
    <w:rsid w:val="00F31901"/>
    <w:rsid w:val="00F40C3E"/>
    <w:rsid w:val="00F468D8"/>
    <w:rsid w:val="00F46FBB"/>
    <w:rsid w:val="00F77611"/>
    <w:rsid w:val="00F92AAB"/>
    <w:rsid w:val="00F9399C"/>
    <w:rsid w:val="00FC289E"/>
    <w:rsid w:val="00FC2F32"/>
    <w:rsid w:val="00FE18FE"/>
    <w:rsid w:val="00FE297B"/>
    <w:rsid w:val="00FE2F1B"/>
    <w:rsid w:val="00FE57FA"/>
    <w:rsid w:val="00FF0585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109A"/>
  <w15:chartTrackingRefBased/>
  <w15:docId w15:val="{5552E053-B7CF-43A8-842C-1D17BC75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F2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12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278"/>
  </w:style>
  <w:style w:type="paragraph" w:styleId="Rodap">
    <w:name w:val="footer"/>
    <w:basedOn w:val="Normal"/>
    <w:link w:val="RodapChar"/>
    <w:uiPriority w:val="99"/>
    <w:unhideWhenUsed/>
    <w:rsid w:val="00EA12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278"/>
  </w:style>
  <w:style w:type="paragraph" w:styleId="NormalWeb">
    <w:name w:val="Normal (Web)"/>
    <w:basedOn w:val="Normal"/>
    <w:uiPriority w:val="99"/>
    <w:rsid w:val="000147F2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4A76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76C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06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2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215"/>
    <w:rPr>
      <w:rFonts w:ascii="Liberation Serif" w:eastAsia="Liberation Serif" w:hAnsi="Liberation Serif" w:cs="Liberation Serif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215"/>
    <w:rPr>
      <w:rFonts w:ascii="Liberation Serif" w:eastAsia="Liberation Serif" w:hAnsi="Liberation Serif" w:cs="Liberation Serif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6AD0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35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3540"/>
    <w:rPr>
      <w:rFonts w:ascii="Liberation Serif" w:eastAsia="Liberation Serif" w:hAnsi="Liberation Serif" w:cs="Liberation Serif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3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287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1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719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40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226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03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151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12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272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630">
          <w:marLeft w:val="82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79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00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75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399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822BB0B7-3F7F-4672-9050-9F3590B6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8620</Characters>
  <Application>Microsoft Office Word</Application>
  <DocSecurity>0</DocSecurity>
  <Lines>191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Santana</dc:creator>
  <cp:keywords/>
  <dc:description/>
  <cp:lastModifiedBy>Karol Santana</cp:lastModifiedBy>
  <cp:revision>2</cp:revision>
  <dcterms:created xsi:type="dcterms:W3CDTF">2021-08-30T15:56:00Z</dcterms:created>
  <dcterms:modified xsi:type="dcterms:W3CDTF">2021-08-30T15:56:00Z</dcterms:modified>
</cp:coreProperties>
</file>