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2868" w14:textId="77777777" w:rsidR="00252384" w:rsidRDefault="00252384" w:rsidP="0025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B07E81" w14:textId="0747EFAF" w:rsidR="00516DC8" w:rsidRDefault="00516DC8" w:rsidP="0025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  <w:r w:rsidR="002523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extensão</w:t>
      </w:r>
    </w:p>
    <w:p w14:paraId="54AF47BF" w14:textId="480CA792" w:rsidR="00516DC8" w:rsidRDefault="00252384" w:rsidP="0025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384">
        <w:rPr>
          <w:rFonts w:ascii="Times New Roman" w:hAnsi="Times New Roman" w:cs="Times New Roman"/>
          <w:b/>
          <w:sz w:val="24"/>
          <w:szCs w:val="24"/>
        </w:rPr>
        <w:t>PROJETO MARKNUTRI PERGUNTA ALUNOS RESPONDEM NA PLATAFORMA DIGITAL: UM RELATO DE EXPERIÊNCIA</w:t>
      </w:r>
    </w:p>
    <w:p w14:paraId="609F834D" w14:textId="77777777" w:rsidR="00252384" w:rsidRPr="00252384" w:rsidRDefault="00252384" w:rsidP="0025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E6CE4" w14:textId="77777777" w:rsidR="00252384" w:rsidRDefault="00252384" w:rsidP="009E6BC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Vitória Irlana de Medeiros Lima</w:t>
      </w:r>
    </w:p>
    <w:p w14:paraId="1E7A5C6C" w14:textId="4AD3B9FC" w:rsidR="00252384" w:rsidRDefault="00252384" w:rsidP="009E6BC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Nutrição. Centro Universitário </w:t>
      </w:r>
      <w:r w:rsidR="009E6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INTA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r w:rsidR="009E6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Campus Itapipoca – CE, E-mail: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irlana723@gmail.com</w:t>
        </w:r>
      </w:hyperlink>
    </w:p>
    <w:p w14:paraId="20D72335" w14:textId="0A99A749" w:rsidR="00516DC8" w:rsidRPr="00252384" w:rsidRDefault="009E6BCB" w:rsidP="009E6BC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das Chagas do Nascimento Neto</w:t>
      </w:r>
    </w:p>
    <w:p w14:paraId="3EA360F2" w14:textId="5CB8433C" w:rsidR="00516DC8" w:rsidRDefault="009E6BCB" w:rsidP="009E6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Nutrição. Centro Universitário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 – UNINTA Campus Itapipoca – CE, E-mail: chagas.neto@uninta.edu.br</w:t>
      </w:r>
      <w:r w:rsidR="00516DC8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218BE8" w14:textId="77777777" w:rsidR="00252384" w:rsidRPr="007A5D25" w:rsidRDefault="0025238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4C1C18" w14:textId="11DFCEFE" w:rsidR="00252384" w:rsidRPr="00AC43CA" w:rsidRDefault="00252384" w:rsidP="009E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3C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AC43CA">
        <w:rPr>
          <w:rFonts w:ascii="Times New Roman" w:hAnsi="Times New Roman" w:cs="Times New Roman"/>
          <w:sz w:val="24"/>
          <w:szCs w:val="24"/>
        </w:rPr>
        <w:t xml:space="preserve"> As mídias sociais se tornaram uma ferramenta vital para a comunicação e disseminação de informações, por isso, o aumento significativo no engajamento on-line, com mais pessoas compartilhando suas experiências, emoções e opiniões sobre diferentes assuntos e aspectos do próprio conhecimento. O grupo de extensão </w:t>
      </w:r>
      <w:proofErr w:type="spellStart"/>
      <w:r w:rsidRPr="00AC43CA">
        <w:rPr>
          <w:rFonts w:ascii="Times New Roman" w:hAnsi="Times New Roman" w:cs="Times New Roman"/>
          <w:sz w:val="24"/>
          <w:szCs w:val="24"/>
        </w:rPr>
        <w:t>MarkNutri</w:t>
      </w:r>
      <w:proofErr w:type="spellEnd"/>
      <w:r w:rsidRPr="00AC43CA">
        <w:rPr>
          <w:rFonts w:ascii="Times New Roman" w:hAnsi="Times New Roman" w:cs="Times New Roman"/>
          <w:sz w:val="24"/>
          <w:szCs w:val="24"/>
        </w:rPr>
        <w:t xml:space="preserve">, tem como objetivo usar do alcance das mídias sociais como meio de divulgação das ações que ocorrem dentro do curso de Bacharelado de Nutrição, estimulando aos alunos participantes a utilizarem do meio criativo para tal interação. </w:t>
      </w:r>
      <w:r w:rsidRPr="00AC43CA">
        <w:rPr>
          <w:rFonts w:ascii="Times New Roman" w:hAnsi="Times New Roman" w:cs="Times New Roman"/>
          <w:b/>
          <w:sz w:val="24"/>
          <w:szCs w:val="24"/>
        </w:rPr>
        <w:t>Objetivo:</w:t>
      </w:r>
      <w:r w:rsidRPr="00AC43CA">
        <w:rPr>
          <w:rFonts w:ascii="Times New Roman" w:hAnsi="Times New Roman" w:cs="Times New Roman"/>
          <w:sz w:val="24"/>
          <w:szCs w:val="24"/>
        </w:rPr>
        <w:t xml:space="preserve"> Relatar o desenvolvimento do projeto </w:t>
      </w:r>
      <w:proofErr w:type="spellStart"/>
      <w:r w:rsidRPr="00AC43CA">
        <w:rPr>
          <w:rFonts w:ascii="Times New Roman" w:hAnsi="Times New Roman" w:cs="Times New Roman"/>
          <w:sz w:val="24"/>
          <w:szCs w:val="24"/>
        </w:rPr>
        <w:t>MarkNutri</w:t>
      </w:r>
      <w:proofErr w:type="spellEnd"/>
      <w:r w:rsidRPr="00AC43CA">
        <w:rPr>
          <w:rFonts w:ascii="Times New Roman" w:hAnsi="Times New Roman" w:cs="Times New Roman"/>
          <w:sz w:val="24"/>
          <w:szCs w:val="24"/>
        </w:rPr>
        <w:t xml:space="preserve"> pergunta e alunos respondem dentro de uma mídia social como meio de comunicação entre alunos e professores. </w:t>
      </w:r>
      <w:r w:rsidRPr="00AC43CA">
        <w:rPr>
          <w:rFonts w:ascii="Times New Roman" w:hAnsi="Times New Roman" w:cs="Times New Roman"/>
          <w:b/>
          <w:sz w:val="24"/>
          <w:szCs w:val="24"/>
        </w:rPr>
        <w:t>Método:</w:t>
      </w:r>
      <w:r w:rsidRPr="00AC43CA">
        <w:rPr>
          <w:rFonts w:ascii="Times New Roman" w:hAnsi="Times New Roman" w:cs="Times New Roman"/>
          <w:sz w:val="24"/>
          <w:szCs w:val="24"/>
        </w:rPr>
        <w:t xml:space="preserve"> Trata-se de um relato de experiência, de abordagem quanti-qualitativa, de natureza descritiva, sobre o desenvolvimento de um projeto de extensão na plataforma do Instagram®, realizado por acadêmicos, sendo desenvolvido através da orientação do docente que direcionou a orientação no grupo de extensão no semestre de 2023. </w:t>
      </w:r>
      <w:r w:rsidRPr="00AC43CA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AC43CA">
        <w:rPr>
          <w:rFonts w:ascii="Times New Roman" w:hAnsi="Times New Roman" w:cs="Times New Roman"/>
          <w:sz w:val="24"/>
          <w:szCs w:val="24"/>
        </w:rPr>
        <w:t xml:space="preserve"> O projeto desenvolvido, dentro dessa plataforma da rede social é o </w:t>
      </w:r>
      <w:proofErr w:type="spellStart"/>
      <w:r w:rsidRPr="00AC43CA">
        <w:rPr>
          <w:rFonts w:ascii="Times New Roman" w:hAnsi="Times New Roman" w:cs="Times New Roman"/>
          <w:sz w:val="24"/>
          <w:szCs w:val="24"/>
        </w:rPr>
        <w:t>MarkNutri</w:t>
      </w:r>
      <w:proofErr w:type="spellEnd"/>
      <w:r w:rsidRPr="00AC43CA">
        <w:rPr>
          <w:rFonts w:ascii="Times New Roman" w:hAnsi="Times New Roman" w:cs="Times New Roman"/>
          <w:sz w:val="24"/>
          <w:szCs w:val="24"/>
        </w:rPr>
        <w:t xml:space="preserve"> pergunta e alunos respondem, </w:t>
      </w:r>
      <w:r w:rsidR="009E6BCB" w:rsidRPr="00AC43CA">
        <w:rPr>
          <w:rFonts w:ascii="Times New Roman" w:hAnsi="Times New Roman" w:cs="Times New Roman"/>
          <w:sz w:val="24"/>
          <w:szCs w:val="24"/>
        </w:rPr>
        <w:t>que</w:t>
      </w:r>
      <w:r w:rsidRPr="00AC43CA">
        <w:rPr>
          <w:rFonts w:ascii="Times New Roman" w:hAnsi="Times New Roman" w:cs="Times New Roman"/>
          <w:sz w:val="24"/>
          <w:szCs w:val="24"/>
        </w:rPr>
        <w:t xml:space="preserve"> tem por finalidade</w:t>
      </w:r>
      <w:r w:rsidR="009E6BCB" w:rsidRPr="00AC43CA">
        <w:rPr>
          <w:rFonts w:ascii="Times New Roman" w:hAnsi="Times New Roman" w:cs="Times New Roman"/>
          <w:sz w:val="24"/>
          <w:szCs w:val="24"/>
        </w:rPr>
        <w:t>,</w:t>
      </w:r>
      <w:r w:rsidRPr="00AC43CA">
        <w:rPr>
          <w:rFonts w:ascii="Times New Roman" w:hAnsi="Times New Roman" w:cs="Times New Roman"/>
          <w:sz w:val="24"/>
          <w:szCs w:val="24"/>
        </w:rPr>
        <w:t xml:space="preserve"> trazer assuntos do meio acadêmico de interesse dos alunos e fazer cobertura de eventos comemorativos que são de grande importância para o desenvolvimento pessoal e social dentro do curso. O primeiro vídeo foi realizado em comemoração ao dia dos professores, </w:t>
      </w:r>
      <w:r w:rsidR="009E6BCB" w:rsidRPr="00AC43CA">
        <w:rPr>
          <w:rFonts w:ascii="Times New Roman" w:hAnsi="Times New Roman" w:cs="Times New Roman"/>
          <w:sz w:val="24"/>
          <w:szCs w:val="24"/>
        </w:rPr>
        <w:t>no qual</w:t>
      </w:r>
      <w:r w:rsidRPr="00AC43CA">
        <w:rPr>
          <w:rFonts w:ascii="Times New Roman" w:hAnsi="Times New Roman" w:cs="Times New Roman"/>
          <w:sz w:val="24"/>
          <w:szCs w:val="24"/>
        </w:rPr>
        <w:t xml:space="preserve"> os alunos ressaltaram de maneira particular o que cada professor </w:t>
      </w:r>
      <w:r w:rsidR="009E6BCB" w:rsidRPr="00AC43CA">
        <w:rPr>
          <w:rFonts w:ascii="Times New Roman" w:hAnsi="Times New Roman" w:cs="Times New Roman"/>
          <w:sz w:val="24"/>
          <w:szCs w:val="24"/>
        </w:rPr>
        <w:t>do curso de nutrição</w:t>
      </w:r>
      <w:r w:rsidRPr="00AC43CA">
        <w:rPr>
          <w:rFonts w:ascii="Times New Roman" w:hAnsi="Times New Roman" w:cs="Times New Roman"/>
          <w:sz w:val="24"/>
          <w:szCs w:val="24"/>
        </w:rPr>
        <w:t xml:space="preserve"> representava na caminhada acadêmica, o vídeo </w:t>
      </w:r>
      <w:r w:rsidRPr="00AC43CA">
        <w:rPr>
          <w:rFonts w:ascii="Times New Roman" w:hAnsi="Times New Roman" w:cs="Times New Roman"/>
          <w:sz w:val="24"/>
          <w:szCs w:val="24"/>
        </w:rPr>
        <w:lastRenderedPageBreak/>
        <w:t>teve alcance de 1</w:t>
      </w:r>
      <w:r w:rsidR="009E6BCB" w:rsidRPr="00AC43CA">
        <w:rPr>
          <w:rFonts w:ascii="Times New Roman" w:hAnsi="Times New Roman" w:cs="Times New Roman"/>
          <w:sz w:val="24"/>
          <w:szCs w:val="24"/>
        </w:rPr>
        <w:t>.</w:t>
      </w:r>
      <w:r w:rsidRPr="00AC43CA">
        <w:rPr>
          <w:rFonts w:ascii="Times New Roman" w:hAnsi="Times New Roman" w:cs="Times New Roman"/>
          <w:sz w:val="24"/>
          <w:szCs w:val="24"/>
        </w:rPr>
        <w:t>004 visualizações, 54 perfis curtiram e 14 comentaram. Houveram 14 compartilhamentos e 84 interações totalizando um alcance de 451 contas. O segundo vídeo foi a cobertura da cerimônia do jaleco</w:t>
      </w:r>
      <w:r w:rsidR="009E6BCB" w:rsidRPr="00AC43CA">
        <w:rPr>
          <w:rFonts w:ascii="Times New Roman" w:hAnsi="Times New Roman" w:cs="Times New Roman"/>
          <w:sz w:val="24"/>
          <w:szCs w:val="24"/>
        </w:rPr>
        <w:t xml:space="preserve"> do semestre 2023.2</w:t>
      </w:r>
      <w:r w:rsidRPr="00AC43CA">
        <w:rPr>
          <w:rFonts w:ascii="Times New Roman" w:hAnsi="Times New Roman" w:cs="Times New Roman"/>
          <w:sz w:val="24"/>
          <w:szCs w:val="24"/>
        </w:rPr>
        <w:t>, que é um rito de passagem para todos os alunos onde representa o compromisso e dedicação à profissão. O vídeo totalizou 1</w:t>
      </w:r>
      <w:r w:rsidR="00716CE0" w:rsidRPr="00AC43CA">
        <w:rPr>
          <w:rFonts w:ascii="Times New Roman" w:hAnsi="Times New Roman" w:cs="Times New Roman"/>
          <w:sz w:val="24"/>
          <w:szCs w:val="24"/>
        </w:rPr>
        <w:t>.</w:t>
      </w:r>
      <w:r w:rsidRPr="00AC43CA">
        <w:rPr>
          <w:rFonts w:ascii="Times New Roman" w:hAnsi="Times New Roman" w:cs="Times New Roman"/>
          <w:sz w:val="24"/>
          <w:szCs w:val="24"/>
        </w:rPr>
        <w:t xml:space="preserve">095 visualizações, 44 curtidas, 7 comentários e 17 compartilhamentos. O alcance chegou a 555 contas gerando uma nova visita ao perfil e 70 interações no post. </w:t>
      </w:r>
      <w:r w:rsidR="00AC43CA" w:rsidRPr="00AC43CA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AC43CA" w:rsidRPr="00AC43CA">
        <w:rPr>
          <w:rFonts w:ascii="Times New Roman" w:hAnsi="Times New Roman" w:cs="Times New Roman"/>
          <w:sz w:val="24"/>
          <w:szCs w:val="24"/>
        </w:rPr>
        <w:t>: Observando</w:t>
      </w:r>
      <w:r w:rsidRPr="00AC43CA">
        <w:rPr>
          <w:rFonts w:ascii="Times New Roman" w:hAnsi="Times New Roman" w:cs="Times New Roman"/>
          <w:sz w:val="24"/>
          <w:szCs w:val="24"/>
        </w:rPr>
        <w:t xml:space="preserve"> as métricas é possível afirmar que o projeto </w:t>
      </w:r>
      <w:proofErr w:type="spellStart"/>
      <w:r w:rsidRPr="00AC43CA">
        <w:rPr>
          <w:rFonts w:ascii="Times New Roman" w:hAnsi="Times New Roman" w:cs="Times New Roman"/>
          <w:sz w:val="24"/>
          <w:szCs w:val="24"/>
        </w:rPr>
        <w:t>MarkNutri</w:t>
      </w:r>
      <w:proofErr w:type="spellEnd"/>
      <w:r w:rsidRPr="00AC43CA">
        <w:rPr>
          <w:rFonts w:ascii="Times New Roman" w:hAnsi="Times New Roman" w:cs="Times New Roman"/>
          <w:sz w:val="24"/>
          <w:szCs w:val="24"/>
        </w:rPr>
        <w:t xml:space="preserve"> pergunta e alunos respondem é uma forma de aumentar o engajamento social entre alunos e de uma maneira desenvolta manter as informações do curso ativa por meio digital.</w:t>
      </w:r>
    </w:p>
    <w:p w14:paraId="50AD1310" w14:textId="336D6967" w:rsidR="00516DC8" w:rsidRPr="00AC43CA" w:rsidRDefault="00516DC8" w:rsidP="009E6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3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883DCC" w:rsidRPr="00AC43CA">
        <w:rPr>
          <w:rFonts w:ascii="Times New Roman" w:eastAsia="Times New Roman" w:hAnsi="Times New Roman" w:cs="Times New Roman"/>
          <w:color w:val="000000"/>
          <w:sz w:val="24"/>
          <w:szCs w:val="24"/>
        </w:rPr>
        <w:t>Marketing</w:t>
      </w:r>
      <w:r w:rsidR="009E6BCB" w:rsidRPr="00AC43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83DCC" w:rsidRPr="00AC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Nutrição</w:t>
      </w:r>
      <w:r w:rsidR="009E6BCB" w:rsidRPr="00AC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3CA" w:rsidRPr="00AC43CA">
        <w:rPr>
          <w:rFonts w:ascii="Times New Roman" w:eastAsia="Times New Roman" w:hAnsi="Times New Roman" w:cs="Times New Roman"/>
          <w:color w:val="000000"/>
          <w:sz w:val="24"/>
          <w:szCs w:val="24"/>
        </w:rPr>
        <w:t>e Mídias sociais.</w:t>
      </w:r>
    </w:p>
    <w:p w14:paraId="1AC12ED2" w14:textId="77777777" w:rsidR="00516DC8" w:rsidRPr="00AC43CA" w:rsidRDefault="00516DC8" w:rsidP="009E6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3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926B96F" w14:textId="68A749A1" w:rsidR="00883DCC" w:rsidRPr="00AC43CA" w:rsidRDefault="00883DCC" w:rsidP="009E6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MORAIS, </w:t>
      </w:r>
      <w:proofErr w:type="spellStart"/>
      <w:r w:rsidRPr="00AC4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Natallya</w:t>
      </w:r>
      <w:proofErr w:type="spellEnd"/>
      <w:r w:rsidRPr="00AC4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Silva Dantas; DE ARAÚJO BRITO, Max Leandro. Marketing digital através da ferramenta Instagram. </w:t>
      </w:r>
      <w:r w:rsidRPr="00AC43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E-Acadêmica</w:t>
      </w:r>
      <w:r w:rsidRPr="00AC4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1, n. 1, p. e5-e5, 2020.</w:t>
      </w:r>
    </w:p>
    <w:p w14:paraId="591E019F" w14:textId="31198633" w:rsidR="006853BB" w:rsidRPr="00AC43CA" w:rsidRDefault="00883DCC" w:rsidP="009E6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4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PEREIRA, Adriana Rodrigues. Instagram como estratégia de aprendizagem colaborativa no ensino superior. </w:t>
      </w:r>
      <w:r w:rsidRPr="00AC43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Pensar Acadêmico</w:t>
      </w:r>
      <w:r w:rsidRPr="00AC4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19, n. 4, p. 1206-1222, 2021.</w:t>
      </w:r>
    </w:p>
    <w:p w14:paraId="4CA90627" w14:textId="122A3853" w:rsidR="00883DCC" w:rsidRPr="00AC43CA" w:rsidRDefault="00883DCC" w:rsidP="009E6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SANTOS, Rodrigo Otávio dos; RUDNIK, Raquel Machado Lopes. Instagram e a educação: algumas considerações. </w:t>
      </w:r>
      <w:r w:rsidRPr="00AC43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Educação</w:t>
      </w:r>
      <w:r w:rsidRPr="00AC4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27, p. e270099, 2022.</w:t>
      </w:r>
    </w:p>
    <w:sectPr w:rsidR="00883DCC" w:rsidRPr="00AC43CA" w:rsidSect="00375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96AE" w14:textId="77777777" w:rsidR="003757DD" w:rsidRDefault="003757DD" w:rsidP="006853BB">
      <w:pPr>
        <w:spacing w:after="0" w:line="240" w:lineRule="auto"/>
      </w:pPr>
      <w:r>
        <w:separator/>
      </w:r>
    </w:p>
  </w:endnote>
  <w:endnote w:type="continuationSeparator" w:id="0">
    <w:p w14:paraId="65F35F2F" w14:textId="77777777" w:rsidR="003757DD" w:rsidRDefault="003757D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509C" w14:textId="77777777" w:rsidR="003757DD" w:rsidRDefault="003757DD" w:rsidP="006853BB">
      <w:pPr>
        <w:spacing w:after="0" w:line="240" w:lineRule="auto"/>
      </w:pPr>
      <w:r>
        <w:separator/>
      </w:r>
    </w:p>
  </w:footnote>
  <w:footnote w:type="continuationSeparator" w:id="0">
    <w:p w14:paraId="2801F4D2" w14:textId="77777777" w:rsidR="003757DD" w:rsidRDefault="003757D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034E3"/>
    <w:rsid w:val="00211EE2"/>
    <w:rsid w:val="00252384"/>
    <w:rsid w:val="002B3914"/>
    <w:rsid w:val="0031484E"/>
    <w:rsid w:val="003320CA"/>
    <w:rsid w:val="0033210D"/>
    <w:rsid w:val="003523C1"/>
    <w:rsid w:val="003757DD"/>
    <w:rsid w:val="003E4BF5"/>
    <w:rsid w:val="003F21E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16CE0"/>
    <w:rsid w:val="007E2219"/>
    <w:rsid w:val="00803A5C"/>
    <w:rsid w:val="00806447"/>
    <w:rsid w:val="00883DCC"/>
    <w:rsid w:val="0089163C"/>
    <w:rsid w:val="00897533"/>
    <w:rsid w:val="008A7587"/>
    <w:rsid w:val="008B06B7"/>
    <w:rsid w:val="008F02C2"/>
    <w:rsid w:val="00901A9C"/>
    <w:rsid w:val="00964993"/>
    <w:rsid w:val="009A2A22"/>
    <w:rsid w:val="009E6BCB"/>
    <w:rsid w:val="00AC277F"/>
    <w:rsid w:val="00AC43CA"/>
    <w:rsid w:val="00AF0F0F"/>
    <w:rsid w:val="00BD50DF"/>
    <w:rsid w:val="00C23B41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252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lana72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E7B5-C87D-436E-813D-EFD61563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Vitória Irlana</cp:lastModifiedBy>
  <cp:revision>12</cp:revision>
  <dcterms:created xsi:type="dcterms:W3CDTF">2024-04-04T13:45:00Z</dcterms:created>
  <dcterms:modified xsi:type="dcterms:W3CDTF">2024-04-24T19:45:00Z</dcterms:modified>
</cp:coreProperties>
</file>