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D69D" w14:textId="6E2DE1A9" w:rsidR="000A30C5" w:rsidRDefault="0043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4E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ESCRITA AUTOBIOGRÁFICA FEMININA NA EDUCAÇÃO PARA A DIVERSIDADE</w:t>
      </w:r>
    </w:p>
    <w:p w14:paraId="7B6FF8A8" w14:textId="77777777" w:rsidR="000A30C5" w:rsidRDefault="000A30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AE241A" w14:textId="77777777" w:rsidR="00823078" w:rsidRDefault="00823078" w:rsidP="008230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Matheus Cordeiro de Carvalho</w:t>
      </w:r>
    </w:p>
    <w:p w14:paraId="72ABD933" w14:textId="77777777" w:rsidR="00823078" w:rsidRDefault="00823078" w:rsidP="00823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9C0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Graduando em Letras-Inglês na UNIMONTES</w:t>
      </w:r>
    </w:p>
    <w:p w14:paraId="45B87EFA" w14:textId="77777777" w:rsidR="00823078" w:rsidRDefault="00823078" w:rsidP="00823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matheuscdecarvalho@gmail.com</w:t>
      </w:r>
    </w:p>
    <w:p w14:paraId="51EC03A0" w14:textId="77777777" w:rsidR="00823078" w:rsidRDefault="00823078" w:rsidP="008230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969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Rayane da Silva Freitas</w:t>
      </w:r>
    </w:p>
    <w:p w14:paraId="665403EA" w14:textId="77777777" w:rsidR="00823078" w:rsidRDefault="00823078" w:rsidP="00823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9C0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Graduanda em Letras-Inglês na UNIMONTES</w:t>
      </w:r>
    </w:p>
    <w:p w14:paraId="40270C56" w14:textId="77777777" w:rsidR="00823078" w:rsidRDefault="00823078" w:rsidP="00823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rayanefreitas1226@gmail.com</w:t>
      </w:r>
    </w:p>
    <w:p w14:paraId="35112166" w14:textId="77777777" w:rsidR="00823078" w:rsidRDefault="00823078" w:rsidP="008230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Pr="006F7F14">
        <w:t xml:space="preserve"> </w:t>
      </w:r>
      <w:r w:rsidRPr="006F7F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e Diversidade</w:t>
      </w:r>
    </w:p>
    <w:p w14:paraId="6D3B1DF1" w14:textId="77777777" w:rsidR="00823078" w:rsidRDefault="00823078" w:rsidP="00823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39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9C0">
        <w:rPr>
          <w:rFonts w:ascii="Times New Roman" w:eastAsia="Times New Roman" w:hAnsi="Times New Roman" w:cs="Times New Roman"/>
          <w:sz w:val="24"/>
          <w:szCs w:val="24"/>
          <w:lang w:eastAsia="pt-BR"/>
        </w:rPr>
        <w:t>Literatura feminina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Educação, Ensino Médio</w:t>
      </w:r>
    </w:p>
    <w:p w14:paraId="71F10D97" w14:textId="77777777" w:rsidR="000A30C5" w:rsidRDefault="000A3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A34394" w14:textId="77777777" w:rsidR="000A30C5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FD49D5A" w14:textId="77777777" w:rsidR="003321D4" w:rsidRDefault="00332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3D4CB" w14:textId="77777777" w:rsidR="003321D4" w:rsidRDefault="0033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B8A833" w14:textId="77777777" w:rsidR="000A30C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1C19822C" w14:textId="77777777" w:rsidR="000A30C5" w:rsidRDefault="000A3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290893" w14:textId="0D88B93A" w:rsidR="00823078" w:rsidRPr="00823078" w:rsidRDefault="00823078" w:rsidP="00823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marginalização da produção literária feminina, sobretudo em contextos periféricos como o sertão, revela a urgência de iniciativas que promovam visibilidade a essas vozes. Ao inserir essas narrativas no ambiente escolar, reconhece-se não apenas o valor literário dessas produções, mas também seu papel formativo na construção de sujeitos críticos e conscientes de sua própria história. A proposta se justifica pela necessidade de valorizar a cultura local, promover o empoderamento feminino e estimular o protagonismo dos jovens estudantes através da leitura e da escrita.</w:t>
      </w:r>
      <w:r w:rsidR="00434E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Este projeto encontra-se em fase de execução no Estágio Curricular Supervisionado de Regência no Ensino Médio, proporcionado pelo curso de Letras-Inglês da UNIMONTES.</w:t>
      </w:r>
    </w:p>
    <w:p w14:paraId="19A39D11" w14:textId="77777777" w:rsidR="000A30C5" w:rsidRDefault="000A3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CD48CD" w14:textId="77777777" w:rsidR="000A30C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426EC015" w14:textId="77777777" w:rsidR="000A30C5" w:rsidRDefault="000A3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1C51E1" w14:textId="51A43364" w:rsidR="00823078" w:rsidRPr="00823078" w:rsidRDefault="00823078" w:rsidP="00332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Partindo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problema norteador </w:t>
      </w: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relacionado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à marginalização da produção literária feminina, </w:t>
      </w: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projeto tem como objetivo geral desenvolver uma proposta educativa para o ensino médio, baseada na leitura de autobiografias de autoras do sertão norte-mineiro e de escritoras de língua inglesa. Busca-se, de forma específica, promover o contato dos estudantes com diferentes vozes femininas, refletir sobre a opressão de gênero, valorizar a produção literária feita por mulheres, incentivar a criação de narrativas autobiográficas e ampliar a compreensão sobre a escrita como instrumento político e de enfrentamento.</w:t>
      </w:r>
    </w:p>
    <w:p w14:paraId="2DCBB6C7" w14:textId="77777777" w:rsidR="000A30C5" w:rsidRDefault="000A3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2FBF44" w14:textId="77777777" w:rsidR="000A30C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71C97EC6" w14:textId="77777777" w:rsidR="000A30C5" w:rsidRDefault="000A3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A11617F" w14:textId="1074560E" w:rsidR="000A30C5" w:rsidRDefault="00823078" w:rsidP="00332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metodologia </w:t>
      </w:r>
      <w:r w:rsidR="003321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envolve</w:t>
      </w: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práticas participativas, dialógicas e interdisciplinares, envolvendo leitura, debate e produção textual a partir de autobiografias de autoras mineiras e de língua inglesa. As atividades incluirão rodas de leitura, discussões temáticas, pesquisas em grupo e a escrita de relatos autobiográficos, culminando na socialização das produções dos estudantes.</w:t>
      </w:r>
    </w:p>
    <w:p w14:paraId="74B59410" w14:textId="77777777" w:rsidR="003321D4" w:rsidRPr="00823078" w:rsidRDefault="003321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7D630CE" w14:textId="77777777" w:rsidR="000A30C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05298D1C" w14:textId="77777777" w:rsidR="00823078" w:rsidRDefault="00823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F1B4FB7" w14:textId="350F7428" w:rsidR="000A30C5" w:rsidRPr="00823078" w:rsidRDefault="00823078" w:rsidP="00332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proposta do projeto está alinhada à BNCC, promovendo a reflexão crítica sobre temas como cultura, gênero e preconceito, com foco na autobiografia feminina como gênero de resistência. O projeto se apoia em estudos de </w:t>
      </w:r>
      <w:proofErr w:type="spellStart"/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Zirpoli</w:t>
      </w:r>
      <w:proofErr w:type="spellEnd"/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(2007), </w:t>
      </w:r>
      <w:proofErr w:type="spellStart"/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Volcean</w:t>
      </w:r>
      <w:proofErr w:type="spellEnd"/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(2021), </w:t>
      </w:r>
      <w:proofErr w:type="spellStart"/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Zinani</w:t>
      </w:r>
      <w:proofErr w:type="spellEnd"/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(2004), Patrocínio</w:t>
      </w:r>
      <w:r w:rsidR="00434E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(2013) e Conceição Evaristo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(2020)</w:t>
      </w: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discutem a revalorização da escrita autobiográfica e sua importância como instrumento de contestação e visibilidade feminina.</w:t>
      </w:r>
    </w:p>
    <w:p w14:paraId="75CDE323" w14:textId="77777777" w:rsidR="000A30C5" w:rsidRDefault="000A3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8FB6BD" w14:textId="77777777" w:rsidR="000A30C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026268C6" w14:textId="77777777" w:rsidR="000A30C5" w:rsidRDefault="000A3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5A2E01" w14:textId="76308F5E" w:rsidR="000A30C5" w:rsidRPr="00823078" w:rsidRDefault="00823078" w:rsidP="00332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Espera-se que, ao final do projeto, os estudantes apresentem maior engajamento com a leitura e a escrita, com uma abordagem crítica sobre gênero, além de valorizar a literatura feminina, especialmente a produção regiona</w:t>
      </w: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l.</w:t>
      </w:r>
    </w:p>
    <w:p w14:paraId="01DC4094" w14:textId="77777777" w:rsidR="00823078" w:rsidRDefault="00823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2A38713" w14:textId="77777777" w:rsidR="000A30C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3681C2EA" w14:textId="77777777" w:rsidR="000A30C5" w:rsidRDefault="000A3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1F4AC6" w14:textId="2DCE56CF" w:rsidR="000A30C5" w:rsidRPr="00823078" w:rsidRDefault="00823078" w:rsidP="00332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experiência proposta é socialmente relevante ao promover a valorização da literatura feminina e a reflexão sobre gênero e identidade, alinhando-se ao eixo temático do COPED ao contribuir para uma educação inclusiva, crítica e sensível à diversidade.</w:t>
      </w:r>
    </w:p>
    <w:p w14:paraId="4C9B7977" w14:textId="77777777" w:rsidR="00823078" w:rsidRDefault="00823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845782" w14:textId="77777777" w:rsidR="000A30C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21DFE4D" w14:textId="77777777" w:rsidR="000A30C5" w:rsidRDefault="000A3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B1B548" w14:textId="367C3AB3" w:rsidR="000A30C5" w:rsidRDefault="00823078" w:rsidP="00332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3078">
        <w:rPr>
          <w:rFonts w:ascii="Times New Roman" w:eastAsia="Times New Roman" w:hAnsi="Times New Roman" w:cs="Times New Roman"/>
          <w:sz w:val="24"/>
          <w:szCs w:val="24"/>
          <w:lang w:eastAsia="pt-BR"/>
        </w:rPr>
        <w:t>Este projeto propõe um diálogo entre literatura, identidade e educação, utilizando a escrita autobiográfica feminina como ferramenta de empoderamento e resistência. Ao ampliar o horizonte dos estudantes, busca-se promover o reconhecimento da diversidade feminina e a valorização da cultura local, contribuindo para uma formação crítica e comprometida com a transformação social.</w:t>
      </w:r>
    </w:p>
    <w:p w14:paraId="39A112B9" w14:textId="77777777" w:rsidR="00823078" w:rsidRDefault="0082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842E72" w14:textId="77777777" w:rsidR="000A30C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0F6BA76" w14:textId="77777777" w:rsidR="000A30C5" w:rsidRDefault="000A30C5">
      <w:pPr>
        <w:spacing w:after="0" w:line="240" w:lineRule="auto"/>
      </w:pPr>
    </w:p>
    <w:p w14:paraId="30FAB097" w14:textId="77777777" w:rsidR="003321D4" w:rsidRPr="003321D4" w:rsidRDefault="003321D4" w:rsidP="003321D4">
      <w:pPr>
        <w:rPr>
          <w:rFonts w:ascii="Times New Roman" w:hAnsi="Times New Roman" w:cs="Times New Roman"/>
          <w:sz w:val="24"/>
          <w:szCs w:val="24"/>
        </w:rPr>
      </w:pPr>
      <w:r w:rsidRPr="003321D4">
        <w:rPr>
          <w:rFonts w:ascii="Times New Roman" w:hAnsi="Times New Roman" w:cs="Times New Roman"/>
          <w:sz w:val="24"/>
          <w:szCs w:val="24"/>
        </w:rPr>
        <w:t xml:space="preserve">BRASIL. Ministério da Educação. </w:t>
      </w:r>
      <w:r w:rsidRPr="003321D4">
        <w:rPr>
          <w:rFonts w:ascii="Times New Roman" w:hAnsi="Times New Roman" w:cs="Times New Roman"/>
          <w:b/>
          <w:bCs/>
          <w:sz w:val="24"/>
          <w:szCs w:val="24"/>
        </w:rPr>
        <w:t>Base Nacional Comum Curricular.</w:t>
      </w:r>
      <w:r w:rsidRPr="003321D4">
        <w:rPr>
          <w:rFonts w:ascii="Times New Roman" w:hAnsi="Times New Roman" w:cs="Times New Roman"/>
          <w:sz w:val="24"/>
          <w:szCs w:val="24"/>
        </w:rPr>
        <w:t xml:space="preserve"> Brasília: MEC, 2018. Disponível em: https://www.gov.br/mec/pt-br/cne/bncc_ensino_medio.pdf. Acesso em: 30 mar. 2025.</w:t>
      </w:r>
    </w:p>
    <w:p w14:paraId="1C555D36" w14:textId="77777777" w:rsidR="003321D4" w:rsidRPr="003321D4" w:rsidRDefault="003321D4" w:rsidP="003321D4">
      <w:pPr>
        <w:rPr>
          <w:rFonts w:ascii="Times New Roman" w:hAnsi="Times New Roman" w:cs="Times New Roman"/>
          <w:sz w:val="24"/>
          <w:szCs w:val="24"/>
        </w:rPr>
      </w:pPr>
      <w:r w:rsidRPr="003321D4">
        <w:rPr>
          <w:rFonts w:ascii="Times New Roman" w:hAnsi="Times New Roman" w:cs="Times New Roman"/>
          <w:sz w:val="24"/>
          <w:szCs w:val="24"/>
        </w:rPr>
        <w:t xml:space="preserve">EVARISTO, Conceição. A </w:t>
      </w:r>
      <w:proofErr w:type="spellStart"/>
      <w:r w:rsidRPr="003321D4">
        <w:rPr>
          <w:rFonts w:ascii="Times New Roman" w:hAnsi="Times New Roman" w:cs="Times New Roman"/>
          <w:sz w:val="24"/>
          <w:szCs w:val="24"/>
        </w:rPr>
        <w:t>escrevivência</w:t>
      </w:r>
      <w:proofErr w:type="spellEnd"/>
      <w:r w:rsidRPr="003321D4">
        <w:rPr>
          <w:rFonts w:ascii="Times New Roman" w:hAnsi="Times New Roman" w:cs="Times New Roman"/>
          <w:sz w:val="24"/>
          <w:szCs w:val="24"/>
        </w:rPr>
        <w:t xml:space="preserve"> e seus subtextos. </w:t>
      </w:r>
      <w:r w:rsidRPr="003321D4">
        <w:rPr>
          <w:rFonts w:ascii="Times New Roman" w:hAnsi="Times New Roman" w:cs="Times New Roman"/>
          <w:i/>
          <w:iCs/>
          <w:sz w:val="24"/>
          <w:szCs w:val="24"/>
        </w:rPr>
        <w:t>In:</w:t>
      </w:r>
      <w:r w:rsidRPr="003321D4">
        <w:rPr>
          <w:rFonts w:ascii="Times New Roman" w:hAnsi="Times New Roman" w:cs="Times New Roman"/>
          <w:sz w:val="24"/>
          <w:szCs w:val="24"/>
        </w:rPr>
        <w:t xml:space="preserve"> DUARTE, Constância Lima; NUNES, Isabella Rosado (Org.). </w:t>
      </w:r>
      <w:proofErr w:type="spellStart"/>
      <w:r w:rsidRPr="003321D4">
        <w:rPr>
          <w:rFonts w:ascii="Times New Roman" w:hAnsi="Times New Roman" w:cs="Times New Roman"/>
          <w:b/>
          <w:bCs/>
          <w:sz w:val="24"/>
          <w:szCs w:val="24"/>
        </w:rPr>
        <w:t>Escrevivência</w:t>
      </w:r>
      <w:proofErr w:type="spellEnd"/>
      <w:r w:rsidRPr="003321D4">
        <w:rPr>
          <w:rFonts w:ascii="Times New Roman" w:hAnsi="Times New Roman" w:cs="Times New Roman"/>
          <w:b/>
          <w:bCs/>
          <w:sz w:val="24"/>
          <w:szCs w:val="24"/>
        </w:rPr>
        <w:t>: a escrita de nós</w:t>
      </w:r>
      <w:r w:rsidRPr="003321D4">
        <w:rPr>
          <w:rFonts w:ascii="Times New Roman" w:hAnsi="Times New Roman" w:cs="Times New Roman"/>
          <w:sz w:val="24"/>
          <w:szCs w:val="24"/>
        </w:rPr>
        <w:t>: reflexões sobre a obra de Conceição Evaristo. Rio Janeiro: Mina Comunicação e Arte, 2020. p. 26-46.</w:t>
      </w:r>
    </w:p>
    <w:p w14:paraId="11E5979E" w14:textId="77777777" w:rsidR="003321D4" w:rsidRPr="003321D4" w:rsidRDefault="003321D4" w:rsidP="003321D4">
      <w:pPr>
        <w:rPr>
          <w:rFonts w:ascii="Times New Roman" w:hAnsi="Times New Roman" w:cs="Times New Roman"/>
          <w:sz w:val="24"/>
          <w:szCs w:val="24"/>
        </w:rPr>
      </w:pPr>
      <w:r w:rsidRPr="003321D4">
        <w:rPr>
          <w:rFonts w:ascii="Times New Roman" w:hAnsi="Times New Roman" w:cs="Times New Roman"/>
          <w:sz w:val="24"/>
          <w:szCs w:val="24"/>
        </w:rPr>
        <w:t xml:space="preserve">PATROCÍNIO, Paulo Roberto </w:t>
      </w:r>
      <w:proofErr w:type="spellStart"/>
      <w:r w:rsidRPr="003321D4">
        <w:rPr>
          <w:rFonts w:ascii="Times New Roman" w:hAnsi="Times New Roman" w:cs="Times New Roman"/>
          <w:sz w:val="24"/>
          <w:szCs w:val="24"/>
        </w:rPr>
        <w:t>Tonani</w:t>
      </w:r>
      <w:proofErr w:type="spellEnd"/>
      <w:r w:rsidRPr="003321D4">
        <w:rPr>
          <w:rFonts w:ascii="Times New Roman" w:hAnsi="Times New Roman" w:cs="Times New Roman"/>
          <w:sz w:val="24"/>
          <w:szCs w:val="24"/>
        </w:rPr>
        <w:t xml:space="preserve">. </w:t>
      </w:r>
      <w:r w:rsidRPr="003321D4">
        <w:rPr>
          <w:rFonts w:ascii="Times New Roman" w:hAnsi="Times New Roman" w:cs="Times New Roman"/>
          <w:b/>
          <w:bCs/>
          <w:sz w:val="24"/>
          <w:szCs w:val="24"/>
        </w:rPr>
        <w:t>Escritos à margem</w:t>
      </w:r>
      <w:r w:rsidRPr="003321D4">
        <w:rPr>
          <w:rFonts w:ascii="Times New Roman" w:hAnsi="Times New Roman" w:cs="Times New Roman"/>
          <w:sz w:val="24"/>
          <w:szCs w:val="24"/>
        </w:rPr>
        <w:t>: a presença de autores de periferia na cena literária brasileira. 1. ed. Rio de Janeiro: 7 Letras, 2013. 260 p.</w:t>
      </w:r>
    </w:p>
    <w:p w14:paraId="2FF64850" w14:textId="77777777" w:rsidR="003321D4" w:rsidRPr="003321D4" w:rsidRDefault="003321D4" w:rsidP="003321D4">
      <w:pPr>
        <w:rPr>
          <w:rFonts w:ascii="Times New Roman" w:hAnsi="Times New Roman" w:cs="Times New Roman"/>
          <w:sz w:val="24"/>
          <w:szCs w:val="24"/>
        </w:rPr>
      </w:pPr>
      <w:r w:rsidRPr="003321D4">
        <w:rPr>
          <w:rFonts w:ascii="Times New Roman" w:hAnsi="Times New Roman" w:cs="Times New Roman"/>
          <w:sz w:val="24"/>
          <w:szCs w:val="24"/>
        </w:rPr>
        <w:lastRenderedPageBreak/>
        <w:t xml:space="preserve">VOLCEAN, </w:t>
      </w:r>
      <w:proofErr w:type="spellStart"/>
      <w:r w:rsidRPr="003321D4">
        <w:rPr>
          <w:rFonts w:ascii="Times New Roman" w:hAnsi="Times New Roman" w:cs="Times New Roman"/>
          <w:sz w:val="24"/>
          <w:szCs w:val="24"/>
        </w:rPr>
        <w:t>Tamiris</w:t>
      </w:r>
      <w:proofErr w:type="spellEnd"/>
      <w:r w:rsidRPr="003321D4">
        <w:rPr>
          <w:rFonts w:ascii="Times New Roman" w:hAnsi="Times New Roman" w:cs="Times New Roman"/>
          <w:sz w:val="24"/>
          <w:szCs w:val="24"/>
        </w:rPr>
        <w:t xml:space="preserve"> Tinti. A escrita autobiográfica de Maura Lopes Cançado como forma de resistência ao desaparecimento precoce da mulher na sociedade brasileira. </w:t>
      </w:r>
      <w:proofErr w:type="spellStart"/>
      <w:r w:rsidRPr="003321D4">
        <w:rPr>
          <w:rFonts w:ascii="Times New Roman" w:hAnsi="Times New Roman" w:cs="Times New Roman"/>
          <w:b/>
          <w:bCs/>
          <w:sz w:val="24"/>
          <w:szCs w:val="24"/>
        </w:rPr>
        <w:t>Opiniães</w:t>
      </w:r>
      <w:proofErr w:type="spellEnd"/>
      <w:r w:rsidRPr="003321D4">
        <w:rPr>
          <w:rFonts w:ascii="Times New Roman" w:hAnsi="Times New Roman" w:cs="Times New Roman"/>
          <w:sz w:val="24"/>
          <w:szCs w:val="24"/>
        </w:rPr>
        <w:t>, São Paulo, n. 18, p. 198-213, 2021. Disponível em: https://www.revistas.usp.br/opiniaes/article/view/181332. Acesso em: 30 mar. 2025.</w:t>
      </w:r>
    </w:p>
    <w:p w14:paraId="1640FC95" w14:textId="77777777" w:rsidR="003321D4" w:rsidRPr="003321D4" w:rsidRDefault="003321D4" w:rsidP="003321D4">
      <w:pPr>
        <w:rPr>
          <w:rFonts w:ascii="Times New Roman" w:hAnsi="Times New Roman" w:cs="Times New Roman"/>
          <w:sz w:val="24"/>
          <w:szCs w:val="24"/>
        </w:rPr>
      </w:pPr>
      <w:r w:rsidRPr="003321D4">
        <w:rPr>
          <w:rFonts w:ascii="Times New Roman" w:hAnsi="Times New Roman" w:cs="Times New Roman"/>
          <w:sz w:val="24"/>
          <w:szCs w:val="24"/>
        </w:rPr>
        <w:t xml:space="preserve">ZINANI, Cecil Jeanine Albert. Produção literária feminina: um caso de literatura marginal. </w:t>
      </w:r>
      <w:r w:rsidRPr="003321D4">
        <w:rPr>
          <w:rFonts w:ascii="Times New Roman" w:hAnsi="Times New Roman" w:cs="Times New Roman"/>
          <w:b/>
          <w:bCs/>
          <w:sz w:val="24"/>
          <w:szCs w:val="24"/>
        </w:rPr>
        <w:t>Antares</w:t>
      </w:r>
      <w:r w:rsidRPr="003321D4">
        <w:rPr>
          <w:rFonts w:ascii="Times New Roman" w:hAnsi="Times New Roman" w:cs="Times New Roman"/>
          <w:sz w:val="24"/>
          <w:szCs w:val="24"/>
        </w:rPr>
        <w:t>, v. 6, n. 12, p. 183-195, jul./dez. 2014. Disponível em: https://sou.ucs.br/etc/revistas/index.php/antares/article/view/3059/1814. Acesso em: 30 mar. 2025.</w:t>
      </w:r>
    </w:p>
    <w:p w14:paraId="56269999" w14:textId="77777777" w:rsidR="003321D4" w:rsidRPr="003321D4" w:rsidRDefault="003321D4" w:rsidP="003321D4">
      <w:pPr>
        <w:rPr>
          <w:rFonts w:ascii="Times New Roman" w:hAnsi="Times New Roman" w:cs="Times New Roman"/>
          <w:sz w:val="24"/>
          <w:szCs w:val="24"/>
        </w:rPr>
      </w:pPr>
      <w:r w:rsidRPr="003321D4">
        <w:rPr>
          <w:rFonts w:ascii="Times New Roman" w:hAnsi="Times New Roman" w:cs="Times New Roman"/>
          <w:sz w:val="24"/>
          <w:szCs w:val="24"/>
        </w:rPr>
        <w:t xml:space="preserve">ZIRPOLI, </w:t>
      </w:r>
      <w:proofErr w:type="spellStart"/>
      <w:r w:rsidRPr="003321D4">
        <w:rPr>
          <w:rFonts w:ascii="Times New Roman" w:hAnsi="Times New Roman" w:cs="Times New Roman"/>
          <w:sz w:val="24"/>
          <w:szCs w:val="24"/>
        </w:rPr>
        <w:t>Ilzia</w:t>
      </w:r>
      <w:proofErr w:type="spellEnd"/>
      <w:r w:rsidRPr="003321D4">
        <w:rPr>
          <w:rFonts w:ascii="Times New Roman" w:hAnsi="Times New Roman" w:cs="Times New Roman"/>
          <w:sz w:val="24"/>
          <w:szCs w:val="24"/>
        </w:rPr>
        <w:t xml:space="preserve">. </w:t>
      </w:r>
      <w:r w:rsidRPr="003321D4">
        <w:rPr>
          <w:rFonts w:ascii="Times New Roman" w:hAnsi="Times New Roman" w:cs="Times New Roman"/>
          <w:b/>
          <w:bCs/>
          <w:sz w:val="24"/>
          <w:szCs w:val="24"/>
        </w:rPr>
        <w:t>Dos textos que elas tecem</w:t>
      </w:r>
      <w:r w:rsidRPr="003321D4">
        <w:rPr>
          <w:rFonts w:ascii="Times New Roman" w:hAnsi="Times New Roman" w:cs="Times New Roman"/>
          <w:sz w:val="24"/>
          <w:szCs w:val="24"/>
        </w:rPr>
        <w:t>: formas femininas de escrita contemporânea. 2007. 218 p. Tese (Doutorado em Letras) - Universidade Federal de Pernambuco, Recife, 2007. Disponível em: https://repositorio.ufpe.br/handle/123456789/7501. Acesso em: 30 mar. 2025.</w:t>
      </w:r>
    </w:p>
    <w:p w14:paraId="645BFBAF" w14:textId="77777777" w:rsidR="000A30C5" w:rsidRDefault="000A30C5"/>
    <w:sectPr w:rsidR="000A30C5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FCB33" w14:textId="77777777" w:rsidR="008F7AC6" w:rsidRDefault="008F7AC6">
      <w:pPr>
        <w:spacing w:line="240" w:lineRule="auto"/>
      </w:pPr>
      <w:r>
        <w:separator/>
      </w:r>
    </w:p>
  </w:endnote>
  <w:endnote w:type="continuationSeparator" w:id="0">
    <w:p w14:paraId="293A2584" w14:textId="77777777" w:rsidR="008F7AC6" w:rsidRDefault="008F7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BDFB9" w14:textId="77777777" w:rsidR="008F7AC6" w:rsidRDefault="008F7AC6">
      <w:pPr>
        <w:spacing w:after="0"/>
      </w:pPr>
      <w:r>
        <w:separator/>
      </w:r>
    </w:p>
  </w:footnote>
  <w:footnote w:type="continuationSeparator" w:id="0">
    <w:p w14:paraId="1EAA1B00" w14:textId="77777777" w:rsidR="008F7AC6" w:rsidRDefault="008F7A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2D7A" w14:textId="77777777" w:rsidR="000A30C5" w:rsidRDefault="00000000">
    <w:pPr>
      <w:pStyle w:val="Cabealho"/>
    </w:pPr>
    <w:r>
      <w:rPr>
        <w:noProof/>
      </w:rPr>
      <w:drawing>
        <wp:inline distT="0" distB="0" distL="114300" distR="114300" wp14:anchorId="755ECD38" wp14:editId="50F3C3C5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A30C5"/>
    <w:rsid w:val="000B16D9"/>
    <w:rsid w:val="00172A27"/>
    <w:rsid w:val="003321D4"/>
    <w:rsid w:val="00434ED2"/>
    <w:rsid w:val="00606AF2"/>
    <w:rsid w:val="00677F30"/>
    <w:rsid w:val="00741E2B"/>
    <w:rsid w:val="00823078"/>
    <w:rsid w:val="008F7AC6"/>
    <w:rsid w:val="00B82A8F"/>
    <w:rsid w:val="00CF485F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7147"/>
  <w15:docId w15:val="{066EC96E-5F9E-42CF-893D-F84DE547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Matheus Carvalho</cp:lastModifiedBy>
  <cp:revision>2</cp:revision>
  <dcterms:created xsi:type="dcterms:W3CDTF">2025-05-12T03:03:00Z</dcterms:created>
  <dcterms:modified xsi:type="dcterms:W3CDTF">2025-05-12T03:03:00Z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