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451C6" w14:textId="33C5EE98" w:rsidR="00022590" w:rsidRDefault="00797ADB" w:rsidP="00636835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POTENCIAL PREVENTIVO E TERAPÊUTICO PROPORCIONADO PELAS SIRTUÍNAS NO DIABETES MELLITUS</w:t>
      </w:r>
    </w:p>
    <w:p w14:paraId="42531E71" w14:textId="42951740" w:rsidR="00B54576" w:rsidRDefault="00797ADB" w:rsidP="00636835">
      <w:pPr>
        <w:spacing w:line="36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Jean Carlos Martins da Silva; </w:t>
      </w:r>
      <w:proofErr w:type="spellStart"/>
      <w:r>
        <w:rPr>
          <w:rFonts w:ascii="Times New Roman" w:hAnsi="Times New Roman" w:cs="Times New Roman"/>
          <w:sz w:val="20"/>
          <w:szCs w:val="20"/>
        </w:rPr>
        <w:t>Keniel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Heberth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Oliveira Nunes;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Maksuel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Jhone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 Silva morais; Pedro Augusto Silva Moreira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797ADB">
        <w:t xml:space="preserve"> </w:t>
      </w:r>
      <w:r w:rsidRPr="00797ADB">
        <w:rPr>
          <w:rFonts w:ascii="Times New Roman" w:hAnsi="Times New Roman" w:cs="Times New Roman"/>
          <w:sz w:val="20"/>
          <w:szCs w:val="20"/>
        </w:rPr>
        <w:t>Ana Carolina Albernaz Barbosa</w:t>
      </w:r>
      <w:r w:rsidR="00B54576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3886E16" w14:textId="5767C248" w:rsidR="00B54576" w:rsidRPr="00B54576" w:rsidRDefault="00B54576" w:rsidP="00636835">
      <w:pPr>
        <w:spacing w:line="360" w:lineRule="auto"/>
        <w:ind w:firstLine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Discente no Centro Universitário Atenas (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gramStart"/>
      <w:r>
        <w:rPr>
          <w:rFonts w:ascii="Times New Roman" w:hAnsi="Times New Roman" w:cs="Times New Roman"/>
          <w:sz w:val="20"/>
          <w:szCs w:val="20"/>
        </w:rPr>
        <w:t>Docente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 centro Universitário Atenas (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D85AEF0" w14:textId="37D578AE" w:rsidR="00E92346" w:rsidRPr="004654D5" w:rsidRDefault="008A5E7D" w:rsidP="00636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D5">
        <w:rPr>
          <w:rFonts w:ascii="Times New Roman" w:hAnsi="Times New Roman" w:cs="Times New Roman"/>
          <w:b/>
          <w:bCs/>
          <w:sz w:val="24"/>
          <w:szCs w:val="24"/>
        </w:rPr>
        <w:t>Introduçã</w:t>
      </w:r>
      <w:r w:rsidR="000C735B" w:rsidRPr="004654D5">
        <w:rPr>
          <w:rFonts w:ascii="Times New Roman" w:hAnsi="Times New Roman" w:cs="Times New Roman"/>
          <w:b/>
          <w:bCs/>
          <w:sz w:val="24"/>
          <w:szCs w:val="24"/>
        </w:rPr>
        <w:t xml:space="preserve">o: </w:t>
      </w:r>
      <w:proofErr w:type="spellStart"/>
      <w:r w:rsidRPr="004654D5">
        <w:rPr>
          <w:rFonts w:ascii="Times New Roman" w:hAnsi="Times New Roman" w:cs="Times New Roman"/>
          <w:sz w:val="24"/>
          <w:szCs w:val="24"/>
        </w:rPr>
        <w:t>Sirtuínas</w:t>
      </w:r>
      <w:proofErr w:type="spellEnd"/>
      <w:r w:rsidR="004B7C35" w:rsidRPr="004654D5">
        <w:rPr>
          <w:rFonts w:ascii="Times New Roman" w:hAnsi="Times New Roman" w:cs="Times New Roman"/>
          <w:sz w:val="24"/>
          <w:szCs w:val="24"/>
        </w:rPr>
        <w:t xml:space="preserve"> (SIRT)</w:t>
      </w:r>
      <w:r w:rsidRPr="004654D5">
        <w:rPr>
          <w:rFonts w:ascii="Times New Roman" w:hAnsi="Times New Roman" w:cs="Times New Roman"/>
          <w:sz w:val="24"/>
          <w:szCs w:val="24"/>
        </w:rPr>
        <w:t xml:space="preserve"> são proteínas localizadas no citoplasma, mitocôndrias e</w:t>
      </w:r>
      <w:r w:rsidR="00AC3769" w:rsidRPr="004654D5">
        <w:rPr>
          <w:rFonts w:ascii="Times New Roman" w:hAnsi="Times New Roman" w:cs="Times New Roman"/>
          <w:sz w:val="24"/>
          <w:szCs w:val="24"/>
        </w:rPr>
        <w:t xml:space="preserve"> no</w:t>
      </w:r>
      <w:r w:rsidR="00B24AC3" w:rsidRPr="004654D5">
        <w:rPr>
          <w:rFonts w:ascii="Times New Roman" w:hAnsi="Times New Roman" w:cs="Times New Roman"/>
          <w:sz w:val="24"/>
          <w:szCs w:val="24"/>
        </w:rPr>
        <w:t xml:space="preserve"> </w:t>
      </w:r>
      <w:r w:rsidRPr="004654D5">
        <w:rPr>
          <w:rFonts w:ascii="Times New Roman" w:hAnsi="Times New Roman" w:cs="Times New Roman"/>
          <w:sz w:val="24"/>
          <w:szCs w:val="24"/>
        </w:rPr>
        <w:t>núcleo das células, com função principalmente enzimática e regulatória do metabolismo</w:t>
      </w:r>
      <w:r w:rsidR="00780DBD" w:rsidRPr="004654D5">
        <w:rPr>
          <w:rFonts w:ascii="Times New Roman" w:hAnsi="Times New Roman" w:cs="Times New Roman"/>
          <w:sz w:val="24"/>
          <w:szCs w:val="24"/>
        </w:rPr>
        <w:t xml:space="preserve"> celular, sendo fontes de pesquisas relacionadas a doenças como Diabetes, Alzheimer, Aterosclerose e Gota. </w:t>
      </w:r>
      <w:r w:rsidRPr="004654D5">
        <w:rPr>
          <w:rFonts w:ascii="Times New Roman" w:hAnsi="Times New Roman" w:cs="Times New Roman"/>
          <w:b/>
          <w:bCs/>
          <w:sz w:val="24"/>
          <w:szCs w:val="24"/>
        </w:rPr>
        <w:t>Objetiv</w:t>
      </w:r>
      <w:r w:rsidR="000C735B" w:rsidRPr="004654D5">
        <w:rPr>
          <w:rFonts w:ascii="Times New Roman" w:hAnsi="Times New Roman" w:cs="Times New Roman"/>
          <w:b/>
          <w:bCs/>
          <w:sz w:val="24"/>
          <w:szCs w:val="24"/>
        </w:rPr>
        <w:t>o:</w:t>
      </w:r>
      <w:r w:rsidR="000C735B" w:rsidRPr="004654D5">
        <w:rPr>
          <w:rFonts w:ascii="Times New Roman" w:hAnsi="Times New Roman" w:cs="Times New Roman"/>
          <w:sz w:val="24"/>
          <w:szCs w:val="24"/>
        </w:rPr>
        <w:t xml:space="preserve"> Compreender as ações fisiológicas dos subtipos das </w:t>
      </w:r>
      <w:proofErr w:type="spellStart"/>
      <w:r w:rsidR="000C735B" w:rsidRPr="004654D5">
        <w:rPr>
          <w:rFonts w:ascii="Times New Roman" w:hAnsi="Times New Roman" w:cs="Times New Roman"/>
          <w:sz w:val="24"/>
          <w:szCs w:val="24"/>
        </w:rPr>
        <w:t>sirtuínas</w:t>
      </w:r>
      <w:proofErr w:type="spellEnd"/>
      <w:r w:rsidR="000C735B" w:rsidRPr="004654D5">
        <w:rPr>
          <w:rFonts w:ascii="Times New Roman" w:hAnsi="Times New Roman" w:cs="Times New Roman"/>
          <w:sz w:val="24"/>
          <w:szCs w:val="24"/>
        </w:rPr>
        <w:t xml:space="preserve"> relacionadas </w:t>
      </w:r>
      <w:r w:rsidR="004654D5">
        <w:rPr>
          <w:rFonts w:ascii="Times New Roman" w:hAnsi="Times New Roman" w:cs="Times New Roman"/>
          <w:sz w:val="24"/>
          <w:szCs w:val="24"/>
        </w:rPr>
        <w:t>à</w:t>
      </w:r>
      <w:r w:rsidR="000C735B" w:rsidRPr="004654D5">
        <w:rPr>
          <w:rFonts w:ascii="Times New Roman" w:hAnsi="Times New Roman" w:cs="Times New Roman"/>
          <w:sz w:val="24"/>
          <w:szCs w:val="24"/>
        </w:rPr>
        <w:t xml:space="preserve"> homeostase glicêmica, e como elas podem contribuir na prevenção e tratamento da Diabetes Mellitus</w:t>
      </w:r>
      <w:r w:rsidR="00797ADB">
        <w:rPr>
          <w:rFonts w:ascii="Times New Roman" w:hAnsi="Times New Roman" w:cs="Times New Roman"/>
          <w:sz w:val="24"/>
          <w:szCs w:val="24"/>
        </w:rPr>
        <w:t xml:space="preserve">. </w:t>
      </w:r>
      <w:r w:rsidR="00797ADB" w:rsidRPr="00797ADB">
        <w:rPr>
          <w:rFonts w:ascii="Times New Roman" w:hAnsi="Times New Roman" w:cs="Times New Roman"/>
          <w:b/>
          <w:bCs/>
          <w:sz w:val="24"/>
          <w:szCs w:val="24"/>
        </w:rPr>
        <w:t>Revisão</w:t>
      </w:r>
      <w:r w:rsidR="000C735B" w:rsidRPr="004654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0DBD" w:rsidRPr="004654D5">
        <w:rPr>
          <w:rFonts w:ascii="Times New Roman" w:hAnsi="Times New Roman" w:cs="Times New Roman"/>
          <w:sz w:val="24"/>
          <w:szCs w:val="24"/>
        </w:rPr>
        <w:t>Assim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, </w:t>
      </w:r>
      <w:r w:rsidR="00780DBD" w:rsidRPr="004654D5">
        <w:rPr>
          <w:rFonts w:ascii="Times New Roman" w:hAnsi="Times New Roman" w:cs="Times New Roman"/>
          <w:sz w:val="24"/>
          <w:szCs w:val="24"/>
        </w:rPr>
        <w:t xml:space="preserve">a partir de experimentos em camundongos, 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verificou-se que a SIRT-1 possui importante papel </w:t>
      </w:r>
      <w:r w:rsidR="00C60AA6" w:rsidRPr="004654D5">
        <w:rPr>
          <w:rFonts w:ascii="Times New Roman" w:hAnsi="Times New Roman" w:cs="Times New Roman"/>
          <w:sz w:val="24"/>
          <w:szCs w:val="24"/>
        </w:rPr>
        <w:t xml:space="preserve">no aumento da sensibilidade a insulina e captação de glicose nos músculos esqueléticos, além de redução do colesterol e </w:t>
      </w:r>
      <w:proofErr w:type="spellStart"/>
      <w:r w:rsidR="00C60AA6" w:rsidRPr="004654D5">
        <w:rPr>
          <w:rFonts w:ascii="Times New Roman" w:hAnsi="Times New Roman" w:cs="Times New Roman"/>
          <w:sz w:val="24"/>
          <w:szCs w:val="24"/>
        </w:rPr>
        <w:t>adipocinas</w:t>
      </w:r>
      <w:proofErr w:type="spellEnd"/>
      <w:r w:rsidR="00C60AA6" w:rsidRPr="004654D5">
        <w:rPr>
          <w:rFonts w:ascii="Times New Roman" w:hAnsi="Times New Roman" w:cs="Times New Roman"/>
          <w:sz w:val="24"/>
          <w:szCs w:val="24"/>
        </w:rPr>
        <w:t xml:space="preserve">. </w:t>
      </w:r>
      <w:r w:rsidR="00E65179" w:rsidRPr="004654D5">
        <w:rPr>
          <w:rFonts w:ascii="Times New Roman" w:hAnsi="Times New Roman" w:cs="Times New Roman"/>
          <w:sz w:val="24"/>
          <w:szCs w:val="24"/>
        </w:rPr>
        <w:t xml:space="preserve">A SIRT2 possui capacidade de ligar fortemente ao PEPCK1, uma enzima </w:t>
      </w:r>
      <w:proofErr w:type="spellStart"/>
      <w:r w:rsidR="00E65179" w:rsidRPr="004654D5">
        <w:rPr>
          <w:rFonts w:ascii="Times New Roman" w:hAnsi="Times New Roman" w:cs="Times New Roman"/>
          <w:sz w:val="24"/>
          <w:szCs w:val="24"/>
        </w:rPr>
        <w:t>cataplerótica</w:t>
      </w:r>
      <w:proofErr w:type="spellEnd"/>
      <w:r w:rsidR="00E65179" w:rsidRPr="004654D5">
        <w:rPr>
          <w:rFonts w:ascii="Times New Roman" w:hAnsi="Times New Roman" w:cs="Times New Roman"/>
          <w:sz w:val="24"/>
          <w:szCs w:val="24"/>
        </w:rPr>
        <w:t xml:space="preserve"> que catalisa a primeira etapa limitante da gliconeogênese, sendo assim, um importante regulador do equilíbrio glicêmico. </w:t>
      </w:r>
      <w:r w:rsidR="0055477F" w:rsidRPr="004654D5">
        <w:rPr>
          <w:rFonts w:ascii="Times New Roman" w:hAnsi="Times New Roman" w:cs="Times New Roman"/>
          <w:sz w:val="24"/>
          <w:szCs w:val="24"/>
        </w:rPr>
        <w:t>Já a SIRT-3,</w:t>
      </w:r>
      <w:r w:rsidR="00780DBD" w:rsidRPr="004654D5">
        <w:rPr>
          <w:rFonts w:ascii="Times New Roman" w:hAnsi="Times New Roman" w:cs="Times New Roman"/>
          <w:sz w:val="24"/>
          <w:szCs w:val="24"/>
        </w:rPr>
        <w:t xml:space="preserve"> </w:t>
      </w:r>
      <w:r w:rsidR="005D44B3" w:rsidRPr="004654D5">
        <w:rPr>
          <w:rFonts w:ascii="Times New Roman" w:hAnsi="Times New Roman" w:cs="Times New Roman"/>
          <w:sz w:val="24"/>
          <w:szCs w:val="24"/>
        </w:rPr>
        <w:t>camundongos sem</w:t>
      </w:r>
      <w:r w:rsidR="0055477F" w:rsidRPr="004654D5">
        <w:rPr>
          <w:rFonts w:ascii="Times New Roman" w:hAnsi="Times New Roman" w:cs="Times New Roman"/>
          <w:sz w:val="24"/>
          <w:szCs w:val="24"/>
        </w:rPr>
        <w:t xml:space="preserve"> essa molécula</w:t>
      </w:r>
      <w:r w:rsidR="004654D5">
        <w:rPr>
          <w:rFonts w:ascii="Times New Roman" w:hAnsi="Times New Roman" w:cs="Times New Roman"/>
          <w:sz w:val="24"/>
          <w:szCs w:val="24"/>
        </w:rPr>
        <w:t>,</w:t>
      </w:r>
      <w:r w:rsidR="00780DBD" w:rsidRPr="004654D5">
        <w:rPr>
          <w:rFonts w:ascii="Times New Roman" w:hAnsi="Times New Roman" w:cs="Times New Roman"/>
          <w:sz w:val="24"/>
          <w:szCs w:val="24"/>
        </w:rPr>
        <w:t xml:space="preserve"> e</w:t>
      </w:r>
      <w:r w:rsidR="0055477F" w:rsidRPr="004654D5">
        <w:rPr>
          <w:rFonts w:ascii="Times New Roman" w:hAnsi="Times New Roman" w:cs="Times New Roman"/>
          <w:sz w:val="24"/>
          <w:szCs w:val="24"/>
        </w:rPr>
        <w:t xml:space="preserve"> aliada a</w:t>
      </w:r>
      <w:r w:rsidR="005D44B3" w:rsidRPr="004654D5">
        <w:rPr>
          <w:rFonts w:ascii="Times New Roman" w:hAnsi="Times New Roman" w:cs="Times New Roman"/>
          <w:sz w:val="24"/>
          <w:szCs w:val="24"/>
        </w:rPr>
        <w:t xml:space="preserve"> uma dieta </w:t>
      </w:r>
      <w:proofErr w:type="spellStart"/>
      <w:r w:rsidR="005D44B3" w:rsidRPr="004654D5">
        <w:rPr>
          <w:rFonts w:ascii="Times New Roman" w:hAnsi="Times New Roman" w:cs="Times New Roman"/>
          <w:sz w:val="24"/>
          <w:szCs w:val="24"/>
        </w:rPr>
        <w:t>hiperlipídica</w:t>
      </w:r>
      <w:proofErr w:type="spellEnd"/>
      <w:r w:rsidR="004654D5">
        <w:rPr>
          <w:rFonts w:ascii="Times New Roman" w:hAnsi="Times New Roman" w:cs="Times New Roman"/>
          <w:sz w:val="24"/>
          <w:szCs w:val="24"/>
        </w:rPr>
        <w:t>,</w:t>
      </w:r>
      <w:r w:rsidR="00780DBD" w:rsidRPr="004654D5">
        <w:rPr>
          <w:rFonts w:ascii="Times New Roman" w:hAnsi="Times New Roman" w:cs="Times New Roman"/>
          <w:sz w:val="24"/>
          <w:szCs w:val="24"/>
        </w:rPr>
        <w:t xml:space="preserve"> </w:t>
      </w:r>
      <w:r w:rsidR="005D44B3" w:rsidRPr="004654D5">
        <w:rPr>
          <w:rFonts w:ascii="Times New Roman" w:hAnsi="Times New Roman" w:cs="Times New Roman"/>
          <w:sz w:val="24"/>
          <w:szCs w:val="24"/>
        </w:rPr>
        <w:t xml:space="preserve">desenvolveram esteatose hepática, </w:t>
      </w:r>
      <w:proofErr w:type="spellStart"/>
      <w:r w:rsidR="005D44B3" w:rsidRPr="004654D5">
        <w:rPr>
          <w:rFonts w:ascii="Times New Roman" w:hAnsi="Times New Roman" w:cs="Times New Roman"/>
          <w:sz w:val="24"/>
          <w:szCs w:val="24"/>
        </w:rPr>
        <w:t>hiperlipidemia</w:t>
      </w:r>
      <w:proofErr w:type="spellEnd"/>
      <w:r w:rsidR="005D44B3" w:rsidRPr="004654D5">
        <w:rPr>
          <w:rFonts w:ascii="Times New Roman" w:hAnsi="Times New Roman" w:cs="Times New Roman"/>
          <w:sz w:val="24"/>
          <w:szCs w:val="24"/>
        </w:rPr>
        <w:t>, obesidade acelerada e intolerância a insulina devido a um defeito único na oxidação de ácidos graxos, o qual pode ser diminuído com a administração exógena de SIRT-3.</w:t>
      </w:r>
      <w:r w:rsidR="00E65179" w:rsidRPr="004654D5">
        <w:rPr>
          <w:rFonts w:ascii="Times New Roman" w:hAnsi="Times New Roman" w:cs="Times New Roman"/>
          <w:sz w:val="24"/>
          <w:szCs w:val="24"/>
        </w:rPr>
        <w:t xml:space="preserve"> Estudos indicam que o SIRT</w:t>
      </w:r>
      <w:r w:rsidR="00B7176E" w:rsidRPr="004654D5">
        <w:rPr>
          <w:rFonts w:ascii="Times New Roman" w:hAnsi="Times New Roman" w:cs="Times New Roman"/>
          <w:sz w:val="24"/>
          <w:szCs w:val="24"/>
        </w:rPr>
        <w:t>-</w:t>
      </w:r>
      <w:r w:rsidR="00E65179" w:rsidRPr="004654D5">
        <w:rPr>
          <w:rFonts w:ascii="Times New Roman" w:hAnsi="Times New Roman" w:cs="Times New Roman"/>
          <w:sz w:val="24"/>
          <w:szCs w:val="24"/>
        </w:rPr>
        <w:t xml:space="preserve">4 limita a ação do glutamato desidrogenase na </w:t>
      </w:r>
      <w:proofErr w:type="spellStart"/>
      <w:r w:rsidR="00E65179" w:rsidRPr="004654D5">
        <w:rPr>
          <w:rFonts w:ascii="Times New Roman" w:hAnsi="Times New Roman" w:cs="Times New Roman"/>
          <w:sz w:val="24"/>
          <w:szCs w:val="24"/>
        </w:rPr>
        <w:t>ribosilação</w:t>
      </w:r>
      <w:proofErr w:type="spellEnd"/>
      <w:r w:rsidR="00E65179" w:rsidRPr="004654D5">
        <w:rPr>
          <w:rFonts w:ascii="Times New Roman" w:hAnsi="Times New Roman" w:cs="Times New Roman"/>
          <w:sz w:val="24"/>
          <w:szCs w:val="24"/>
        </w:rPr>
        <w:t xml:space="preserve"> do ADP, reduzindo</w:t>
      </w:r>
      <w:r w:rsidR="004654D5">
        <w:rPr>
          <w:rFonts w:ascii="Times New Roman" w:hAnsi="Times New Roman" w:cs="Times New Roman"/>
          <w:sz w:val="24"/>
          <w:szCs w:val="24"/>
        </w:rPr>
        <w:t>,</w:t>
      </w:r>
      <w:r w:rsidR="00E65179" w:rsidRPr="004654D5">
        <w:rPr>
          <w:rFonts w:ascii="Times New Roman" w:hAnsi="Times New Roman" w:cs="Times New Roman"/>
          <w:sz w:val="24"/>
          <w:szCs w:val="24"/>
        </w:rPr>
        <w:t xml:space="preserve"> dessa maneira</w:t>
      </w:r>
      <w:r w:rsidR="004654D5">
        <w:rPr>
          <w:rFonts w:ascii="Times New Roman" w:hAnsi="Times New Roman" w:cs="Times New Roman"/>
          <w:sz w:val="24"/>
          <w:szCs w:val="24"/>
        </w:rPr>
        <w:t>,</w:t>
      </w:r>
      <w:r w:rsidR="00E65179" w:rsidRPr="004654D5">
        <w:rPr>
          <w:rFonts w:ascii="Times New Roman" w:hAnsi="Times New Roman" w:cs="Times New Roman"/>
          <w:sz w:val="24"/>
          <w:szCs w:val="24"/>
        </w:rPr>
        <w:t xml:space="preserve"> a secreção de insulina</w:t>
      </w:r>
      <w:r w:rsidR="0054140F" w:rsidRPr="004654D5">
        <w:rPr>
          <w:rFonts w:ascii="Times New Roman" w:hAnsi="Times New Roman" w:cs="Times New Roman"/>
          <w:sz w:val="24"/>
          <w:szCs w:val="24"/>
        </w:rPr>
        <w:t>.</w:t>
      </w:r>
      <w:r w:rsidR="005D44B3" w:rsidRPr="004654D5">
        <w:rPr>
          <w:rFonts w:ascii="Times New Roman" w:hAnsi="Times New Roman" w:cs="Times New Roman"/>
          <w:sz w:val="24"/>
          <w:szCs w:val="24"/>
        </w:rPr>
        <w:t xml:space="preserve"> A SIRT6 controla negativamente a fosforilação de AKT por meio da inibição de múltiplas moléculas incluindo o receptor de insulina, IRS 1 e IRS 2. Desse modo, a escassez de SIRT</w:t>
      </w:r>
      <w:r w:rsidR="00B7176E" w:rsidRPr="004654D5">
        <w:rPr>
          <w:rFonts w:ascii="Times New Roman" w:hAnsi="Times New Roman" w:cs="Times New Roman"/>
          <w:sz w:val="24"/>
          <w:szCs w:val="24"/>
        </w:rPr>
        <w:t>-</w:t>
      </w:r>
      <w:r w:rsidR="005D44B3" w:rsidRPr="004654D5">
        <w:rPr>
          <w:rFonts w:ascii="Times New Roman" w:hAnsi="Times New Roman" w:cs="Times New Roman"/>
          <w:sz w:val="24"/>
          <w:szCs w:val="24"/>
        </w:rPr>
        <w:t>6 eleva a via de sinalização de insulina e ativação da AKT, resultando em quadros de hipoglicemia</w:t>
      </w:r>
      <w:r w:rsidR="0054140F" w:rsidRPr="004654D5">
        <w:rPr>
          <w:rFonts w:ascii="Times New Roman" w:hAnsi="Times New Roman" w:cs="Times New Roman"/>
          <w:sz w:val="24"/>
          <w:szCs w:val="24"/>
        </w:rPr>
        <w:t>.</w:t>
      </w:r>
      <w:r w:rsidR="005D44B3" w:rsidRPr="004654D5">
        <w:rPr>
          <w:rFonts w:ascii="Times New Roman" w:hAnsi="Times New Roman" w:cs="Times New Roman"/>
          <w:sz w:val="24"/>
          <w:szCs w:val="24"/>
        </w:rPr>
        <w:t xml:space="preserve"> </w:t>
      </w:r>
      <w:r w:rsidR="004B7C35" w:rsidRPr="004654D5">
        <w:rPr>
          <w:rFonts w:ascii="Times New Roman" w:hAnsi="Times New Roman" w:cs="Times New Roman"/>
          <w:sz w:val="24"/>
          <w:szCs w:val="24"/>
        </w:rPr>
        <w:t>A SIRT</w:t>
      </w:r>
      <w:r w:rsidR="00B7176E" w:rsidRPr="004654D5">
        <w:rPr>
          <w:rFonts w:ascii="Times New Roman" w:hAnsi="Times New Roman" w:cs="Times New Roman"/>
          <w:sz w:val="24"/>
          <w:szCs w:val="24"/>
        </w:rPr>
        <w:t>-</w:t>
      </w:r>
      <w:r w:rsidR="004B7C35" w:rsidRPr="004654D5">
        <w:rPr>
          <w:rFonts w:ascii="Times New Roman" w:hAnsi="Times New Roman" w:cs="Times New Roman"/>
          <w:sz w:val="24"/>
          <w:szCs w:val="24"/>
        </w:rPr>
        <w:t>5 e a SIRT</w:t>
      </w:r>
      <w:r w:rsidR="00B7176E" w:rsidRPr="004654D5">
        <w:rPr>
          <w:rFonts w:ascii="Times New Roman" w:hAnsi="Times New Roman" w:cs="Times New Roman"/>
          <w:sz w:val="24"/>
          <w:szCs w:val="24"/>
        </w:rPr>
        <w:t>-</w:t>
      </w:r>
      <w:r w:rsidR="004B7C35" w:rsidRPr="004654D5">
        <w:rPr>
          <w:rFonts w:ascii="Times New Roman" w:hAnsi="Times New Roman" w:cs="Times New Roman"/>
          <w:sz w:val="24"/>
          <w:szCs w:val="24"/>
        </w:rPr>
        <w:t xml:space="preserve">7 não estão relacionadas </w:t>
      </w:r>
      <w:r w:rsidR="00A42870" w:rsidRPr="004654D5">
        <w:rPr>
          <w:rFonts w:ascii="Times New Roman" w:hAnsi="Times New Roman" w:cs="Times New Roman"/>
          <w:sz w:val="24"/>
          <w:szCs w:val="24"/>
        </w:rPr>
        <w:t xml:space="preserve">ao controle glicêmico, apesar de participarem da regulação de outras </w:t>
      </w:r>
      <w:r w:rsidR="00B7176E" w:rsidRPr="004654D5">
        <w:rPr>
          <w:rFonts w:ascii="Times New Roman" w:hAnsi="Times New Roman" w:cs="Times New Roman"/>
          <w:sz w:val="24"/>
          <w:szCs w:val="24"/>
        </w:rPr>
        <w:t>vias metabólicas</w:t>
      </w:r>
      <w:r w:rsidR="003660A2" w:rsidRPr="004654D5">
        <w:rPr>
          <w:rFonts w:ascii="Times New Roman" w:hAnsi="Times New Roman" w:cs="Times New Roman"/>
          <w:sz w:val="24"/>
          <w:szCs w:val="24"/>
        </w:rPr>
        <w:t>.</w:t>
      </w:r>
      <w:r w:rsidR="00510D39" w:rsidRPr="004654D5">
        <w:rPr>
          <w:rFonts w:ascii="Times New Roman" w:hAnsi="Times New Roman" w:cs="Times New Roman"/>
          <w:sz w:val="24"/>
          <w:szCs w:val="24"/>
        </w:rPr>
        <w:t xml:space="preserve"> </w:t>
      </w:r>
      <w:r w:rsidR="00797ADB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3660A2" w:rsidRPr="004654D5">
        <w:rPr>
          <w:rFonts w:ascii="Times New Roman" w:hAnsi="Times New Roman" w:cs="Times New Roman"/>
          <w:sz w:val="24"/>
          <w:szCs w:val="24"/>
        </w:rPr>
        <w:t>Por fim, com base nas análises positivas da</w:t>
      </w:r>
      <w:r w:rsidR="00AA0954" w:rsidRPr="004654D5">
        <w:rPr>
          <w:rFonts w:ascii="Times New Roman" w:hAnsi="Times New Roman" w:cs="Times New Roman"/>
          <w:sz w:val="24"/>
          <w:szCs w:val="24"/>
        </w:rPr>
        <w:t>s</w:t>
      </w:r>
      <w:r w:rsidR="003660A2" w:rsidRPr="004654D5">
        <w:rPr>
          <w:rFonts w:ascii="Times New Roman" w:hAnsi="Times New Roman" w:cs="Times New Roman"/>
          <w:sz w:val="24"/>
          <w:szCs w:val="24"/>
        </w:rPr>
        <w:t xml:space="preserve"> interaç</w:t>
      </w:r>
      <w:r w:rsidR="00AA0954" w:rsidRPr="004654D5">
        <w:rPr>
          <w:rFonts w:ascii="Times New Roman" w:hAnsi="Times New Roman" w:cs="Times New Roman"/>
          <w:sz w:val="24"/>
          <w:szCs w:val="24"/>
        </w:rPr>
        <w:t>ões</w:t>
      </w:r>
      <w:r w:rsidR="003660A2" w:rsidRPr="004654D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3660A2" w:rsidRPr="004654D5">
        <w:rPr>
          <w:rFonts w:ascii="Times New Roman" w:hAnsi="Times New Roman" w:cs="Times New Roman"/>
          <w:sz w:val="24"/>
          <w:szCs w:val="24"/>
        </w:rPr>
        <w:t>Sirtuínas</w:t>
      </w:r>
      <w:proofErr w:type="spellEnd"/>
      <w:r w:rsidR="003660A2" w:rsidRPr="004654D5">
        <w:rPr>
          <w:rFonts w:ascii="Times New Roman" w:hAnsi="Times New Roman" w:cs="Times New Roman"/>
          <w:sz w:val="24"/>
          <w:szCs w:val="24"/>
        </w:rPr>
        <w:t xml:space="preserve"> na homeostase 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metabólica em geral, </w:t>
      </w:r>
      <w:r w:rsidR="004825F9" w:rsidRPr="004654D5">
        <w:rPr>
          <w:rFonts w:ascii="Times New Roman" w:hAnsi="Times New Roman" w:cs="Times New Roman"/>
          <w:sz w:val="24"/>
          <w:szCs w:val="24"/>
        </w:rPr>
        <w:t xml:space="preserve">foi concluído que </w:t>
      </w:r>
      <w:r w:rsidR="00971FCF" w:rsidRPr="004654D5">
        <w:rPr>
          <w:rFonts w:ascii="Times New Roman" w:hAnsi="Times New Roman" w:cs="Times New Roman"/>
          <w:sz w:val="24"/>
          <w:szCs w:val="24"/>
        </w:rPr>
        <w:t>a</w:t>
      </w:r>
      <w:r w:rsidR="0055477F" w:rsidRPr="004654D5">
        <w:rPr>
          <w:rFonts w:ascii="Times New Roman" w:hAnsi="Times New Roman" w:cs="Times New Roman"/>
          <w:sz w:val="24"/>
          <w:szCs w:val="24"/>
        </w:rPr>
        <w:t>s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 mesma</w:t>
      </w:r>
      <w:r w:rsidR="0055477F" w:rsidRPr="004654D5">
        <w:rPr>
          <w:rFonts w:ascii="Times New Roman" w:hAnsi="Times New Roman" w:cs="Times New Roman"/>
          <w:sz w:val="24"/>
          <w:szCs w:val="24"/>
        </w:rPr>
        <w:t>s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 possu</w:t>
      </w:r>
      <w:r w:rsidR="0055477F" w:rsidRPr="004654D5">
        <w:rPr>
          <w:rFonts w:ascii="Times New Roman" w:hAnsi="Times New Roman" w:cs="Times New Roman"/>
          <w:sz w:val="24"/>
          <w:szCs w:val="24"/>
        </w:rPr>
        <w:t>em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 grande potencial terapêutico, com</w:t>
      </w:r>
      <w:r w:rsidR="006764CA" w:rsidRPr="004654D5">
        <w:rPr>
          <w:rFonts w:ascii="Times New Roman" w:hAnsi="Times New Roman" w:cs="Times New Roman"/>
          <w:sz w:val="24"/>
          <w:szCs w:val="24"/>
        </w:rPr>
        <w:t xml:space="preserve"> relevância</w:t>
      </w:r>
      <w:r w:rsidR="00971FCF" w:rsidRPr="004654D5">
        <w:rPr>
          <w:rFonts w:ascii="Times New Roman" w:hAnsi="Times New Roman" w:cs="Times New Roman"/>
          <w:sz w:val="24"/>
          <w:szCs w:val="24"/>
        </w:rPr>
        <w:t xml:space="preserve"> na elaboração de medicamentos antidiabéticos. Porém, mais pesquisas devem ser realizadas para compreensão de suas vias biológicas no organismo.</w:t>
      </w:r>
    </w:p>
    <w:p w14:paraId="3C950FDE" w14:textId="77777777" w:rsidR="00C60AA6" w:rsidRPr="004654D5" w:rsidRDefault="00C60AA6" w:rsidP="00567236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4D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4654D5">
        <w:rPr>
          <w:rFonts w:ascii="Times New Roman" w:hAnsi="Times New Roman" w:cs="Times New Roman"/>
          <w:sz w:val="24"/>
          <w:szCs w:val="24"/>
        </w:rPr>
        <w:t xml:space="preserve">histona </w:t>
      </w:r>
      <w:proofErr w:type="spellStart"/>
      <w:r w:rsidRPr="004654D5">
        <w:rPr>
          <w:rFonts w:ascii="Times New Roman" w:hAnsi="Times New Roman" w:cs="Times New Roman"/>
          <w:sz w:val="24"/>
          <w:szCs w:val="24"/>
        </w:rPr>
        <w:t>desacetilases</w:t>
      </w:r>
      <w:proofErr w:type="spellEnd"/>
      <w:r w:rsidRPr="0046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D5">
        <w:rPr>
          <w:rFonts w:ascii="Times New Roman" w:hAnsi="Times New Roman" w:cs="Times New Roman"/>
          <w:sz w:val="24"/>
          <w:szCs w:val="24"/>
        </w:rPr>
        <w:t>sirtuína</w:t>
      </w:r>
      <w:proofErr w:type="spellEnd"/>
      <w:r w:rsidRPr="004654D5">
        <w:rPr>
          <w:rFonts w:ascii="Times New Roman" w:hAnsi="Times New Roman" w:cs="Times New Roman"/>
          <w:sz w:val="24"/>
          <w:szCs w:val="24"/>
        </w:rPr>
        <w:t>; diabetes mellitus; restrição calórica.</w:t>
      </w:r>
    </w:p>
    <w:p w14:paraId="3D8E9A08" w14:textId="77777777" w:rsidR="00C60AA6" w:rsidRPr="004654D5" w:rsidRDefault="00C60AA6" w:rsidP="004825F9">
      <w:pPr>
        <w:spacing w:line="360" w:lineRule="auto"/>
        <w:jc w:val="both"/>
        <w:rPr>
          <w:sz w:val="24"/>
          <w:szCs w:val="24"/>
        </w:rPr>
      </w:pPr>
    </w:p>
    <w:sectPr w:rsidR="00C60AA6" w:rsidRPr="004654D5" w:rsidSect="00AA09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CAFA0" w14:textId="77777777" w:rsidR="00123749" w:rsidRDefault="00123749" w:rsidP="0081363D">
      <w:pPr>
        <w:spacing w:after="0" w:line="240" w:lineRule="auto"/>
      </w:pPr>
      <w:r>
        <w:separator/>
      </w:r>
    </w:p>
  </w:endnote>
  <w:endnote w:type="continuationSeparator" w:id="0">
    <w:p w14:paraId="532D4F3A" w14:textId="77777777" w:rsidR="00123749" w:rsidRDefault="00123749" w:rsidP="0081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5B27A" w14:textId="77777777" w:rsidR="00123749" w:rsidRDefault="00123749" w:rsidP="0081363D">
      <w:pPr>
        <w:spacing w:after="0" w:line="240" w:lineRule="auto"/>
      </w:pPr>
      <w:r>
        <w:separator/>
      </w:r>
    </w:p>
  </w:footnote>
  <w:footnote w:type="continuationSeparator" w:id="0">
    <w:p w14:paraId="59624763" w14:textId="77777777" w:rsidR="00123749" w:rsidRDefault="00123749" w:rsidP="0081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4"/>
    <w:rsid w:val="00004383"/>
    <w:rsid w:val="000062CC"/>
    <w:rsid w:val="000105A9"/>
    <w:rsid w:val="0001164D"/>
    <w:rsid w:val="0001307A"/>
    <w:rsid w:val="000163BA"/>
    <w:rsid w:val="00022590"/>
    <w:rsid w:val="0002772D"/>
    <w:rsid w:val="0003718A"/>
    <w:rsid w:val="00045BCB"/>
    <w:rsid w:val="00050C74"/>
    <w:rsid w:val="00056B19"/>
    <w:rsid w:val="0006090A"/>
    <w:rsid w:val="00062E62"/>
    <w:rsid w:val="000666A1"/>
    <w:rsid w:val="00072B0E"/>
    <w:rsid w:val="0007392B"/>
    <w:rsid w:val="0007572F"/>
    <w:rsid w:val="00082A38"/>
    <w:rsid w:val="0009233F"/>
    <w:rsid w:val="0009272B"/>
    <w:rsid w:val="00094447"/>
    <w:rsid w:val="000A2968"/>
    <w:rsid w:val="000A40CE"/>
    <w:rsid w:val="000B0B22"/>
    <w:rsid w:val="000B2178"/>
    <w:rsid w:val="000B3116"/>
    <w:rsid w:val="000B67CA"/>
    <w:rsid w:val="000B6A8C"/>
    <w:rsid w:val="000C2A54"/>
    <w:rsid w:val="000C4927"/>
    <w:rsid w:val="000C509A"/>
    <w:rsid w:val="000C735B"/>
    <w:rsid w:val="000D1A83"/>
    <w:rsid w:val="000E575A"/>
    <w:rsid w:val="000F3DBE"/>
    <w:rsid w:val="001008E6"/>
    <w:rsid w:val="001016F9"/>
    <w:rsid w:val="0011203D"/>
    <w:rsid w:val="00123749"/>
    <w:rsid w:val="00136EA3"/>
    <w:rsid w:val="001605E4"/>
    <w:rsid w:val="00164E98"/>
    <w:rsid w:val="001775C1"/>
    <w:rsid w:val="00186DF7"/>
    <w:rsid w:val="00191C15"/>
    <w:rsid w:val="00192C6B"/>
    <w:rsid w:val="00196916"/>
    <w:rsid w:val="001A3092"/>
    <w:rsid w:val="001A41AA"/>
    <w:rsid w:val="001A4C39"/>
    <w:rsid w:val="001B66B7"/>
    <w:rsid w:val="001D0FBB"/>
    <w:rsid w:val="001D422A"/>
    <w:rsid w:val="001E06F7"/>
    <w:rsid w:val="001E343E"/>
    <w:rsid w:val="001E4B00"/>
    <w:rsid w:val="001F2231"/>
    <w:rsid w:val="001F75F8"/>
    <w:rsid w:val="00206FA1"/>
    <w:rsid w:val="002074C4"/>
    <w:rsid w:val="0022286A"/>
    <w:rsid w:val="002248DF"/>
    <w:rsid w:val="00230F26"/>
    <w:rsid w:val="00251D39"/>
    <w:rsid w:val="0025456D"/>
    <w:rsid w:val="00260CC1"/>
    <w:rsid w:val="002624F7"/>
    <w:rsid w:val="00275C95"/>
    <w:rsid w:val="00283AE6"/>
    <w:rsid w:val="002A04E8"/>
    <w:rsid w:val="002A5466"/>
    <w:rsid w:val="002A5B68"/>
    <w:rsid w:val="002B12ED"/>
    <w:rsid w:val="002B2302"/>
    <w:rsid w:val="002B7EF6"/>
    <w:rsid w:val="002C5893"/>
    <w:rsid w:val="002C752D"/>
    <w:rsid w:val="002D0277"/>
    <w:rsid w:val="002D14E4"/>
    <w:rsid w:val="002D6A4D"/>
    <w:rsid w:val="002E510F"/>
    <w:rsid w:val="002E7A83"/>
    <w:rsid w:val="002F5099"/>
    <w:rsid w:val="00305B54"/>
    <w:rsid w:val="00306DAD"/>
    <w:rsid w:val="00307FA8"/>
    <w:rsid w:val="003207EB"/>
    <w:rsid w:val="00320B85"/>
    <w:rsid w:val="00332310"/>
    <w:rsid w:val="0035169F"/>
    <w:rsid w:val="00353B04"/>
    <w:rsid w:val="003660A2"/>
    <w:rsid w:val="0037435E"/>
    <w:rsid w:val="003919F4"/>
    <w:rsid w:val="00392F65"/>
    <w:rsid w:val="00395B60"/>
    <w:rsid w:val="00397529"/>
    <w:rsid w:val="003A03BA"/>
    <w:rsid w:val="003A2ED7"/>
    <w:rsid w:val="003B250E"/>
    <w:rsid w:val="003B7387"/>
    <w:rsid w:val="003C57A3"/>
    <w:rsid w:val="003D259A"/>
    <w:rsid w:val="003D3396"/>
    <w:rsid w:val="003D67E1"/>
    <w:rsid w:val="003E18A7"/>
    <w:rsid w:val="003E21D1"/>
    <w:rsid w:val="003E3F63"/>
    <w:rsid w:val="003E4FC9"/>
    <w:rsid w:val="003F167C"/>
    <w:rsid w:val="00401879"/>
    <w:rsid w:val="0040598D"/>
    <w:rsid w:val="00417496"/>
    <w:rsid w:val="004261DC"/>
    <w:rsid w:val="0043153A"/>
    <w:rsid w:val="00431555"/>
    <w:rsid w:val="00431CD4"/>
    <w:rsid w:val="004370E7"/>
    <w:rsid w:val="00440FBC"/>
    <w:rsid w:val="004501AF"/>
    <w:rsid w:val="00451948"/>
    <w:rsid w:val="004654D5"/>
    <w:rsid w:val="00467EF0"/>
    <w:rsid w:val="00472019"/>
    <w:rsid w:val="0047530B"/>
    <w:rsid w:val="00475B8F"/>
    <w:rsid w:val="00475E2F"/>
    <w:rsid w:val="00481304"/>
    <w:rsid w:val="004825F9"/>
    <w:rsid w:val="00486A0D"/>
    <w:rsid w:val="004A00BC"/>
    <w:rsid w:val="004A2830"/>
    <w:rsid w:val="004B1719"/>
    <w:rsid w:val="004B5CE0"/>
    <w:rsid w:val="004B7C35"/>
    <w:rsid w:val="004C1B59"/>
    <w:rsid w:val="004D006A"/>
    <w:rsid w:val="004D2065"/>
    <w:rsid w:val="004D23CF"/>
    <w:rsid w:val="004E4E70"/>
    <w:rsid w:val="00510D39"/>
    <w:rsid w:val="00524F94"/>
    <w:rsid w:val="0053414F"/>
    <w:rsid w:val="0054140F"/>
    <w:rsid w:val="0054381D"/>
    <w:rsid w:val="00547A20"/>
    <w:rsid w:val="0055477F"/>
    <w:rsid w:val="00564AD2"/>
    <w:rsid w:val="00567236"/>
    <w:rsid w:val="0057075D"/>
    <w:rsid w:val="0057262C"/>
    <w:rsid w:val="00576808"/>
    <w:rsid w:val="00592C76"/>
    <w:rsid w:val="005945FA"/>
    <w:rsid w:val="005A208F"/>
    <w:rsid w:val="005A5A26"/>
    <w:rsid w:val="005B1DAA"/>
    <w:rsid w:val="005B32EC"/>
    <w:rsid w:val="005B3910"/>
    <w:rsid w:val="005B7002"/>
    <w:rsid w:val="005C3468"/>
    <w:rsid w:val="005D44B3"/>
    <w:rsid w:val="005D5C33"/>
    <w:rsid w:val="005F2760"/>
    <w:rsid w:val="006029AB"/>
    <w:rsid w:val="00603067"/>
    <w:rsid w:val="00604D25"/>
    <w:rsid w:val="0061149D"/>
    <w:rsid w:val="0061212E"/>
    <w:rsid w:val="00616ED1"/>
    <w:rsid w:val="00622485"/>
    <w:rsid w:val="00625760"/>
    <w:rsid w:val="00626E18"/>
    <w:rsid w:val="00632B6D"/>
    <w:rsid w:val="006342D9"/>
    <w:rsid w:val="00636835"/>
    <w:rsid w:val="0063794F"/>
    <w:rsid w:val="00643981"/>
    <w:rsid w:val="00657861"/>
    <w:rsid w:val="00672D9B"/>
    <w:rsid w:val="006764CA"/>
    <w:rsid w:val="00681B66"/>
    <w:rsid w:val="006853E6"/>
    <w:rsid w:val="006B2868"/>
    <w:rsid w:val="006B71B6"/>
    <w:rsid w:val="006C3341"/>
    <w:rsid w:val="006D02CF"/>
    <w:rsid w:val="006D0A78"/>
    <w:rsid w:val="006D1DB3"/>
    <w:rsid w:val="006E13F4"/>
    <w:rsid w:val="006F0FFE"/>
    <w:rsid w:val="006F16D6"/>
    <w:rsid w:val="00704CC6"/>
    <w:rsid w:val="00705ABB"/>
    <w:rsid w:val="00706CD7"/>
    <w:rsid w:val="007163AB"/>
    <w:rsid w:val="007263F0"/>
    <w:rsid w:val="007372AE"/>
    <w:rsid w:val="00740013"/>
    <w:rsid w:val="00765552"/>
    <w:rsid w:val="00767765"/>
    <w:rsid w:val="00771A97"/>
    <w:rsid w:val="00776267"/>
    <w:rsid w:val="00780DBD"/>
    <w:rsid w:val="00797ADB"/>
    <w:rsid w:val="007B1984"/>
    <w:rsid w:val="007C117F"/>
    <w:rsid w:val="007C1B0F"/>
    <w:rsid w:val="007C7A5B"/>
    <w:rsid w:val="007D597A"/>
    <w:rsid w:val="007D5EC5"/>
    <w:rsid w:val="007D69FF"/>
    <w:rsid w:val="007F49E0"/>
    <w:rsid w:val="00801EFA"/>
    <w:rsid w:val="00804E31"/>
    <w:rsid w:val="0081363D"/>
    <w:rsid w:val="008173C6"/>
    <w:rsid w:val="00820013"/>
    <w:rsid w:val="00825763"/>
    <w:rsid w:val="00827553"/>
    <w:rsid w:val="008400F2"/>
    <w:rsid w:val="00840753"/>
    <w:rsid w:val="00840999"/>
    <w:rsid w:val="00842465"/>
    <w:rsid w:val="00844FF6"/>
    <w:rsid w:val="00851ED5"/>
    <w:rsid w:val="008526DE"/>
    <w:rsid w:val="00854922"/>
    <w:rsid w:val="00856557"/>
    <w:rsid w:val="00861741"/>
    <w:rsid w:val="00873927"/>
    <w:rsid w:val="00875527"/>
    <w:rsid w:val="00876934"/>
    <w:rsid w:val="00877781"/>
    <w:rsid w:val="0088395B"/>
    <w:rsid w:val="00897DA4"/>
    <w:rsid w:val="008A1F50"/>
    <w:rsid w:val="008A5E7D"/>
    <w:rsid w:val="008B671A"/>
    <w:rsid w:val="008C0409"/>
    <w:rsid w:val="008C25A6"/>
    <w:rsid w:val="008C2755"/>
    <w:rsid w:val="008C3A72"/>
    <w:rsid w:val="008C533B"/>
    <w:rsid w:val="008D012B"/>
    <w:rsid w:val="008D3D8C"/>
    <w:rsid w:val="008E141D"/>
    <w:rsid w:val="008E22B3"/>
    <w:rsid w:val="008E514C"/>
    <w:rsid w:val="009025C0"/>
    <w:rsid w:val="00926A01"/>
    <w:rsid w:val="00936684"/>
    <w:rsid w:val="00940F34"/>
    <w:rsid w:val="00962591"/>
    <w:rsid w:val="00963BA0"/>
    <w:rsid w:val="00963CAE"/>
    <w:rsid w:val="00971FCF"/>
    <w:rsid w:val="009747AD"/>
    <w:rsid w:val="00974961"/>
    <w:rsid w:val="009823A6"/>
    <w:rsid w:val="009871DA"/>
    <w:rsid w:val="00990542"/>
    <w:rsid w:val="009A6122"/>
    <w:rsid w:val="009B1320"/>
    <w:rsid w:val="009C3036"/>
    <w:rsid w:val="009D4496"/>
    <w:rsid w:val="009E2951"/>
    <w:rsid w:val="009E530D"/>
    <w:rsid w:val="009F15EC"/>
    <w:rsid w:val="009F305B"/>
    <w:rsid w:val="009F3BA9"/>
    <w:rsid w:val="00A1597B"/>
    <w:rsid w:val="00A305E7"/>
    <w:rsid w:val="00A3374B"/>
    <w:rsid w:val="00A33C5D"/>
    <w:rsid w:val="00A4019C"/>
    <w:rsid w:val="00A42870"/>
    <w:rsid w:val="00A5546B"/>
    <w:rsid w:val="00A55D8B"/>
    <w:rsid w:val="00A57C4B"/>
    <w:rsid w:val="00A76798"/>
    <w:rsid w:val="00A81E6A"/>
    <w:rsid w:val="00A869D9"/>
    <w:rsid w:val="00AA0954"/>
    <w:rsid w:val="00AA220A"/>
    <w:rsid w:val="00AB30E4"/>
    <w:rsid w:val="00AB435B"/>
    <w:rsid w:val="00AB509C"/>
    <w:rsid w:val="00AB64D2"/>
    <w:rsid w:val="00AB7AD5"/>
    <w:rsid w:val="00AC0265"/>
    <w:rsid w:val="00AC3769"/>
    <w:rsid w:val="00AD0BDB"/>
    <w:rsid w:val="00AD6BA5"/>
    <w:rsid w:val="00B24AC3"/>
    <w:rsid w:val="00B2691A"/>
    <w:rsid w:val="00B33451"/>
    <w:rsid w:val="00B37FE6"/>
    <w:rsid w:val="00B40953"/>
    <w:rsid w:val="00B52B0D"/>
    <w:rsid w:val="00B54576"/>
    <w:rsid w:val="00B61864"/>
    <w:rsid w:val="00B62805"/>
    <w:rsid w:val="00B7176E"/>
    <w:rsid w:val="00B75F20"/>
    <w:rsid w:val="00B773F3"/>
    <w:rsid w:val="00B81580"/>
    <w:rsid w:val="00B8508A"/>
    <w:rsid w:val="00B9319F"/>
    <w:rsid w:val="00B935A6"/>
    <w:rsid w:val="00BA06CF"/>
    <w:rsid w:val="00BA291A"/>
    <w:rsid w:val="00BB4A89"/>
    <w:rsid w:val="00BC1659"/>
    <w:rsid w:val="00BC356D"/>
    <w:rsid w:val="00BC43E1"/>
    <w:rsid w:val="00BC701B"/>
    <w:rsid w:val="00BC75FE"/>
    <w:rsid w:val="00BD1C64"/>
    <w:rsid w:val="00BD4220"/>
    <w:rsid w:val="00BE4618"/>
    <w:rsid w:val="00C07897"/>
    <w:rsid w:val="00C2482D"/>
    <w:rsid w:val="00C305EE"/>
    <w:rsid w:val="00C325FE"/>
    <w:rsid w:val="00C572FB"/>
    <w:rsid w:val="00C60AA6"/>
    <w:rsid w:val="00C63B04"/>
    <w:rsid w:val="00C657B2"/>
    <w:rsid w:val="00C66333"/>
    <w:rsid w:val="00C92FC3"/>
    <w:rsid w:val="00C9488E"/>
    <w:rsid w:val="00C97987"/>
    <w:rsid w:val="00CA37E2"/>
    <w:rsid w:val="00CB174E"/>
    <w:rsid w:val="00CB61BF"/>
    <w:rsid w:val="00CC14B1"/>
    <w:rsid w:val="00CC3B1E"/>
    <w:rsid w:val="00CC44B9"/>
    <w:rsid w:val="00CD5A34"/>
    <w:rsid w:val="00CE46B1"/>
    <w:rsid w:val="00CE6CA1"/>
    <w:rsid w:val="00D01FFA"/>
    <w:rsid w:val="00D13AE1"/>
    <w:rsid w:val="00D15184"/>
    <w:rsid w:val="00D22981"/>
    <w:rsid w:val="00D24D0B"/>
    <w:rsid w:val="00D30C99"/>
    <w:rsid w:val="00D33004"/>
    <w:rsid w:val="00D35D8D"/>
    <w:rsid w:val="00D43E8A"/>
    <w:rsid w:val="00D55060"/>
    <w:rsid w:val="00D6058B"/>
    <w:rsid w:val="00D6760A"/>
    <w:rsid w:val="00D678B4"/>
    <w:rsid w:val="00D67AE4"/>
    <w:rsid w:val="00D82336"/>
    <w:rsid w:val="00D84AC0"/>
    <w:rsid w:val="00DB12B8"/>
    <w:rsid w:val="00DB74CC"/>
    <w:rsid w:val="00DD0BE9"/>
    <w:rsid w:val="00DD6987"/>
    <w:rsid w:val="00DE1DE5"/>
    <w:rsid w:val="00DF5013"/>
    <w:rsid w:val="00DF696E"/>
    <w:rsid w:val="00DF6A1E"/>
    <w:rsid w:val="00E0219D"/>
    <w:rsid w:val="00E03F2A"/>
    <w:rsid w:val="00E06570"/>
    <w:rsid w:val="00E30B75"/>
    <w:rsid w:val="00E33CCC"/>
    <w:rsid w:val="00E34718"/>
    <w:rsid w:val="00E40D26"/>
    <w:rsid w:val="00E47CD3"/>
    <w:rsid w:val="00E629DF"/>
    <w:rsid w:val="00E6353A"/>
    <w:rsid w:val="00E64D72"/>
    <w:rsid w:val="00E65179"/>
    <w:rsid w:val="00E76433"/>
    <w:rsid w:val="00E764CE"/>
    <w:rsid w:val="00E836D4"/>
    <w:rsid w:val="00E92346"/>
    <w:rsid w:val="00EA0D22"/>
    <w:rsid w:val="00EA2980"/>
    <w:rsid w:val="00EB04CB"/>
    <w:rsid w:val="00EB0AE9"/>
    <w:rsid w:val="00EB35BE"/>
    <w:rsid w:val="00EC50A2"/>
    <w:rsid w:val="00EC5560"/>
    <w:rsid w:val="00ED05F5"/>
    <w:rsid w:val="00EF0954"/>
    <w:rsid w:val="00EF4711"/>
    <w:rsid w:val="00EF545A"/>
    <w:rsid w:val="00F006E1"/>
    <w:rsid w:val="00F24AE1"/>
    <w:rsid w:val="00F2540E"/>
    <w:rsid w:val="00F66828"/>
    <w:rsid w:val="00F72AC5"/>
    <w:rsid w:val="00F85770"/>
    <w:rsid w:val="00F938CF"/>
    <w:rsid w:val="00FB1F6F"/>
    <w:rsid w:val="00FB38F7"/>
    <w:rsid w:val="00FB4944"/>
    <w:rsid w:val="00FC604E"/>
    <w:rsid w:val="00FD63AD"/>
    <w:rsid w:val="00FD71C0"/>
    <w:rsid w:val="00FD7634"/>
    <w:rsid w:val="00FD77A8"/>
    <w:rsid w:val="00FD7D6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C23"/>
  <w15:chartTrackingRefBased/>
  <w15:docId w15:val="{FF8BF179-C6FC-47AE-9966-A280FC07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35"/>
    <w:pPr>
      <w:ind w:firstLine="113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63D"/>
  </w:style>
  <w:style w:type="paragraph" w:styleId="Rodap">
    <w:name w:val="footer"/>
    <w:basedOn w:val="Normal"/>
    <w:link w:val="RodapChar"/>
    <w:uiPriority w:val="99"/>
    <w:unhideWhenUsed/>
    <w:rsid w:val="00813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3B26-8141-473E-BB01-B698825D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carlos martins da silva</dc:creator>
  <cp:keywords/>
  <dc:description/>
  <cp:lastModifiedBy>jean carlos martins da silva</cp:lastModifiedBy>
  <cp:revision>2</cp:revision>
  <dcterms:created xsi:type="dcterms:W3CDTF">2020-09-22T14:44:00Z</dcterms:created>
  <dcterms:modified xsi:type="dcterms:W3CDTF">2020-09-22T14:44:00Z</dcterms:modified>
</cp:coreProperties>
</file>