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74" w:rsidRDefault="00AF0146">
      <w:pPr>
        <w:spacing w:line="360" w:lineRule="auto"/>
        <w:jc w:val="center"/>
        <w:rPr>
          <w:rFonts w:ascii="Times New Roman" w:eastAsia="Times New Roman" w:hAnsi="Times New Roman" w:cs="Times New Roman"/>
          <w:b/>
          <w:sz w:val="24"/>
          <w:szCs w:val="24"/>
          <w:highlight w:val="white"/>
        </w:rPr>
      </w:pPr>
      <w:r w:rsidRPr="001D0D41">
        <w:rPr>
          <w:rFonts w:ascii="Times New Roman" w:eastAsia="Times New Roman" w:hAnsi="Times New Roman" w:cs="Times New Roman"/>
          <w:b/>
          <w:sz w:val="24"/>
          <w:szCs w:val="24"/>
          <w:highlight w:val="white"/>
        </w:rPr>
        <w:t>O PAPEL DAS UNIVERSIDADES NA FORMAÇÃO DOS ECOSSISTEMAS DE EMPREENDEDORISMO EM CONTEXTOS SOCIOECONÔMICOS DESAFIADORES</w:t>
      </w:r>
    </w:p>
    <w:p w:rsidR="00AF0146" w:rsidRPr="001D0D41" w:rsidRDefault="00AF0146" w:rsidP="00AF0146">
      <w:pPr>
        <w:spacing w:line="360" w:lineRule="auto"/>
        <w:rPr>
          <w:rFonts w:ascii="Times New Roman" w:eastAsia="Times New Roman" w:hAnsi="Times New Roman" w:cs="Times New Roman"/>
          <w:b/>
          <w:sz w:val="24"/>
          <w:szCs w:val="24"/>
          <w:highlight w:val="white"/>
        </w:rPr>
      </w:pPr>
    </w:p>
    <w:p w:rsidR="003C1374" w:rsidRPr="00AF0146" w:rsidRDefault="0073268C" w:rsidP="00AF0146">
      <w:pPr>
        <w:spacing w:line="240" w:lineRule="auto"/>
        <w:rPr>
          <w:rFonts w:ascii="Times New Roman" w:eastAsia="Times New Roman" w:hAnsi="Times New Roman" w:cs="Times New Roman"/>
          <w:b/>
          <w:color w:val="000000" w:themeColor="text1"/>
          <w:sz w:val="24"/>
          <w:szCs w:val="24"/>
          <w:highlight w:val="white"/>
        </w:rPr>
      </w:pPr>
      <w:r w:rsidRPr="00AF0146">
        <w:rPr>
          <w:rFonts w:ascii="Times New Roman" w:eastAsia="Times New Roman" w:hAnsi="Times New Roman" w:cs="Times New Roman"/>
          <w:b/>
          <w:color w:val="000000" w:themeColor="text1"/>
          <w:sz w:val="24"/>
          <w:szCs w:val="24"/>
          <w:highlight w:val="white"/>
        </w:rPr>
        <w:t>Waldir Pereira Neto</w:t>
      </w:r>
    </w:p>
    <w:p w:rsidR="0073268C" w:rsidRPr="00AF0146" w:rsidRDefault="0073268C" w:rsidP="00AF0146">
      <w:pPr>
        <w:spacing w:line="240" w:lineRule="auto"/>
        <w:rPr>
          <w:rFonts w:ascii="Times New Roman" w:eastAsia="Times New Roman" w:hAnsi="Times New Roman" w:cs="Times New Roman"/>
          <w:color w:val="000000" w:themeColor="text1"/>
          <w:sz w:val="24"/>
          <w:szCs w:val="24"/>
          <w:highlight w:val="white"/>
        </w:rPr>
      </w:pPr>
      <w:r w:rsidRPr="00AF0146">
        <w:rPr>
          <w:rFonts w:ascii="Times New Roman" w:eastAsia="Times New Roman" w:hAnsi="Times New Roman" w:cs="Times New Roman"/>
          <w:color w:val="000000" w:themeColor="text1"/>
          <w:sz w:val="24"/>
          <w:szCs w:val="24"/>
          <w:highlight w:val="white"/>
        </w:rPr>
        <w:t xml:space="preserve">Universidade </w:t>
      </w:r>
      <w:r w:rsidR="00B15ABB">
        <w:rPr>
          <w:rFonts w:ascii="Times New Roman" w:eastAsia="Times New Roman" w:hAnsi="Times New Roman" w:cs="Times New Roman"/>
          <w:color w:val="000000" w:themeColor="text1"/>
          <w:sz w:val="24"/>
          <w:szCs w:val="24"/>
          <w:highlight w:val="white"/>
        </w:rPr>
        <w:t xml:space="preserve">Federal </w:t>
      </w:r>
      <w:r w:rsidRPr="00AF0146">
        <w:rPr>
          <w:rFonts w:ascii="Times New Roman" w:eastAsia="Times New Roman" w:hAnsi="Times New Roman" w:cs="Times New Roman"/>
          <w:color w:val="000000" w:themeColor="text1"/>
          <w:sz w:val="24"/>
          <w:szCs w:val="24"/>
          <w:highlight w:val="white"/>
        </w:rPr>
        <w:t>dos Vales do Jequitinhonha e Mucuri</w:t>
      </w:r>
    </w:p>
    <w:p w:rsidR="00AF0146" w:rsidRPr="00AF0146" w:rsidRDefault="00B15ABB" w:rsidP="00AF0146">
      <w:pPr>
        <w:spacing w:line="240" w:lineRule="auto"/>
        <w:rPr>
          <w:rFonts w:ascii="Times New Roman" w:eastAsia="Times New Roman" w:hAnsi="Times New Roman" w:cs="Times New Roman"/>
          <w:color w:val="000000" w:themeColor="text1"/>
          <w:sz w:val="24"/>
          <w:szCs w:val="24"/>
          <w:highlight w:val="white"/>
        </w:rPr>
      </w:pPr>
      <w:hyperlink r:id="rId5" w:history="1">
        <w:r w:rsidR="00AF0146" w:rsidRPr="00AF0146">
          <w:rPr>
            <w:rStyle w:val="Hyperlink"/>
            <w:rFonts w:ascii="Times New Roman" w:eastAsia="Times New Roman" w:hAnsi="Times New Roman" w:cs="Times New Roman"/>
            <w:color w:val="000000" w:themeColor="text1"/>
            <w:sz w:val="24"/>
            <w:szCs w:val="24"/>
            <w:highlight w:val="white"/>
            <w:u w:val="none"/>
          </w:rPr>
          <w:t>waldir.neto@ufvjm.edu.br</w:t>
        </w:r>
      </w:hyperlink>
    </w:p>
    <w:p w:rsidR="00AF0146" w:rsidRPr="00AF0146" w:rsidRDefault="00AF0146" w:rsidP="00AF0146">
      <w:pPr>
        <w:spacing w:line="240" w:lineRule="auto"/>
        <w:rPr>
          <w:rFonts w:ascii="Times New Roman" w:eastAsia="Times New Roman" w:hAnsi="Times New Roman" w:cs="Times New Roman"/>
          <w:color w:val="000000" w:themeColor="text1"/>
          <w:sz w:val="24"/>
          <w:szCs w:val="24"/>
          <w:highlight w:val="white"/>
        </w:rPr>
      </w:pPr>
      <w:r w:rsidRPr="00AF0146">
        <w:rPr>
          <w:rFonts w:ascii="Times New Roman" w:eastAsia="Times New Roman" w:hAnsi="Times New Roman" w:cs="Times New Roman"/>
          <w:color w:val="000000" w:themeColor="text1"/>
          <w:sz w:val="24"/>
          <w:szCs w:val="24"/>
        </w:rPr>
        <w:t>https://orcid.org/0009-0008-5939-8363</w:t>
      </w:r>
    </w:p>
    <w:p w:rsidR="00AF0146" w:rsidRPr="00AF0146" w:rsidRDefault="00AF0146" w:rsidP="00AF0146">
      <w:pPr>
        <w:spacing w:line="240" w:lineRule="auto"/>
        <w:rPr>
          <w:rFonts w:ascii="Times New Roman" w:eastAsia="Times New Roman" w:hAnsi="Times New Roman" w:cs="Times New Roman"/>
          <w:color w:val="000000" w:themeColor="text1"/>
          <w:sz w:val="24"/>
          <w:szCs w:val="24"/>
          <w:highlight w:val="white"/>
        </w:rPr>
      </w:pPr>
    </w:p>
    <w:p w:rsidR="003C1374" w:rsidRPr="00AF0146" w:rsidRDefault="00AF0146" w:rsidP="00AF0146">
      <w:pPr>
        <w:spacing w:line="240" w:lineRule="auto"/>
        <w:rPr>
          <w:rFonts w:ascii="Times New Roman" w:eastAsia="Times New Roman" w:hAnsi="Times New Roman" w:cs="Times New Roman"/>
          <w:b/>
          <w:color w:val="000000" w:themeColor="text1"/>
          <w:sz w:val="24"/>
          <w:szCs w:val="24"/>
        </w:rPr>
      </w:pPr>
      <w:proofErr w:type="spellStart"/>
      <w:r w:rsidRPr="00AF0146">
        <w:rPr>
          <w:rFonts w:ascii="Times New Roman" w:eastAsia="Times New Roman" w:hAnsi="Times New Roman" w:cs="Times New Roman"/>
          <w:b/>
          <w:color w:val="000000" w:themeColor="text1"/>
          <w:sz w:val="24"/>
          <w:szCs w:val="24"/>
        </w:rPr>
        <w:t>Antonio</w:t>
      </w:r>
      <w:proofErr w:type="spellEnd"/>
      <w:r w:rsidRPr="00AF0146">
        <w:rPr>
          <w:rFonts w:ascii="Times New Roman" w:eastAsia="Times New Roman" w:hAnsi="Times New Roman" w:cs="Times New Roman"/>
          <w:b/>
          <w:color w:val="000000" w:themeColor="text1"/>
          <w:sz w:val="24"/>
          <w:szCs w:val="24"/>
        </w:rPr>
        <w:t xml:space="preserve"> </w:t>
      </w:r>
      <w:proofErr w:type="spellStart"/>
      <w:r w:rsidRPr="00AF0146">
        <w:rPr>
          <w:rFonts w:ascii="Times New Roman" w:eastAsia="Times New Roman" w:hAnsi="Times New Roman" w:cs="Times New Roman"/>
          <w:b/>
          <w:color w:val="000000" w:themeColor="text1"/>
          <w:sz w:val="24"/>
          <w:szCs w:val="24"/>
        </w:rPr>
        <w:t>Genilton</w:t>
      </w:r>
      <w:proofErr w:type="spellEnd"/>
      <w:r w:rsidRPr="00AF0146">
        <w:rPr>
          <w:rFonts w:ascii="Times New Roman" w:eastAsia="Times New Roman" w:hAnsi="Times New Roman" w:cs="Times New Roman"/>
          <w:b/>
          <w:color w:val="000000" w:themeColor="text1"/>
          <w:sz w:val="24"/>
          <w:szCs w:val="24"/>
        </w:rPr>
        <w:t xml:space="preserve"> Sant'Anna</w:t>
      </w:r>
    </w:p>
    <w:p w:rsidR="00AF0146" w:rsidRPr="00AF0146" w:rsidRDefault="00AF0146" w:rsidP="00AF0146">
      <w:pPr>
        <w:spacing w:line="240" w:lineRule="auto"/>
        <w:rPr>
          <w:rFonts w:ascii="Times New Roman" w:eastAsia="Times New Roman" w:hAnsi="Times New Roman" w:cs="Times New Roman"/>
          <w:color w:val="000000" w:themeColor="text1"/>
          <w:sz w:val="24"/>
          <w:szCs w:val="24"/>
          <w:highlight w:val="white"/>
        </w:rPr>
      </w:pPr>
      <w:r w:rsidRPr="00AF0146">
        <w:rPr>
          <w:rFonts w:ascii="Times New Roman" w:eastAsia="Times New Roman" w:hAnsi="Times New Roman" w:cs="Times New Roman"/>
          <w:color w:val="000000" w:themeColor="text1"/>
          <w:sz w:val="24"/>
          <w:szCs w:val="24"/>
          <w:highlight w:val="white"/>
        </w:rPr>
        <w:t xml:space="preserve">Universidade </w:t>
      </w:r>
      <w:r w:rsidR="00B15ABB">
        <w:rPr>
          <w:rFonts w:ascii="Times New Roman" w:eastAsia="Times New Roman" w:hAnsi="Times New Roman" w:cs="Times New Roman"/>
          <w:color w:val="000000" w:themeColor="text1"/>
          <w:sz w:val="24"/>
          <w:szCs w:val="24"/>
          <w:highlight w:val="white"/>
        </w:rPr>
        <w:t xml:space="preserve">Federal </w:t>
      </w:r>
      <w:bookmarkStart w:id="0" w:name="_GoBack"/>
      <w:bookmarkEnd w:id="0"/>
      <w:r w:rsidRPr="00AF0146">
        <w:rPr>
          <w:rFonts w:ascii="Times New Roman" w:eastAsia="Times New Roman" w:hAnsi="Times New Roman" w:cs="Times New Roman"/>
          <w:color w:val="000000" w:themeColor="text1"/>
          <w:sz w:val="24"/>
          <w:szCs w:val="24"/>
          <w:highlight w:val="white"/>
        </w:rPr>
        <w:t>dos Vales do Jequitinhonha e Mucuri</w:t>
      </w:r>
    </w:p>
    <w:p w:rsidR="00AF0146" w:rsidRPr="00AF0146" w:rsidRDefault="00AF0146" w:rsidP="00AF0146">
      <w:pPr>
        <w:spacing w:line="240" w:lineRule="auto"/>
        <w:rPr>
          <w:rFonts w:ascii="Times New Roman" w:hAnsi="Times New Roman" w:cs="Times New Roman"/>
          <w:color w:val="000000" w:themeColor="text1"/>
          <w:sz w:val="24"/>
          <w:szCs w:val="24"/>
          <w:shd w:val="clear" w:color="auto" w:fill="FFFFFF"/>
        </w:rPr>
      </w:pPr>
      <w:r w:rsidRPr="00AF0146">
        <w:rPr>
          <w:rFonts w:ascii="Times New Roman" w:hAnsi="Times New Roman" w:cs="Times New Roman"/>
          <w:color w:val="000000" w:themeColor="text1"/>
          <w:sz w:val="24"/>
          <w:szCs w:val="24"/>
          <w:shd w:val="clear" w:color="auto" w:fill="FFFFFF"/>
        </w:rPr>
        <w:t>agsantanna@ict.ufvjm.edu.br</w:t>
      </w:r>
    </w:p>
    <w:p w:rsidR="00AF0146" w:rsidRPr="00AF0146" w:rsidRDefault="00AF0146" w:rsidP="00AF0146">
      <w:pPr>
        <w:spacing w:line="240" w:lineRule="auto"/>
        <w:rPr>
          <w:rFonts w:ascii="Times New Roman" w:eastAsia="Times New Roman" w:hAnsi="Times New Roman" w:cs="Times New Roman"/>
          <w:color w:val="000000" w:themeColor="text1"/>
          <w:sz w:val="24"/>
          <w:szCs w:val="24"/>
          <w:highlight w:val="white"/>
        </w:rPr>
      </w:pPr>
      <w:r w:rsidRPr="00AF0146">
        <w:rPr>
          <w:rFonts w:ascii="Times New Roman" w:hAnsi="Times New Roman" w:cs="Times New Roman"/>
          <w:color w:val="000000" w:themeColor="text1"/>
          <w:sz w:val="24"/>
          <w:szCs w:val="24"/>
          <w:shd w:val="clear" w:color="auto" w:fill="FFFFFF"/>
        </w:rPr>
        <w:t>https://orcid.org/0000-0003-2639-3001</w:t>
      </w:r>
    </w:p>
    <w:p w:rsidR="00AF0146" w:rsidRPr="001D0D41" w:rsidRDefault="00AF0146" w:rsidP="00AF0146">
      <w:pPr>
        <w:spacing w:line="360" w:lineRule="auto"/>
        <w:jc w:val="right"/>
        <w:rPr>
          <w:rFonts w:ascii="Times New Roman" w:eastAsia="Times New Roman" w:hAnsi="Times New Roman" w:cs="Times New Roman"/>
          <w:b/>
          <w:i/>
          <w:sz w:val="24"/>
          <w:szCs w:val="24"/>
          <w:highlight w:val="white"/>
        </w:rPr>
      </w:pPr>
    </w:p>
    <w:p w:rsidR="003C1374" w:rsidRPr="001D0D41" w:rsidRDefault="00AF0146" w:rsidP="00C90E68">
      <w:pPr>
        <w:spacing w:line="360" w:lineRule="auto"/>
        <w:jc w:val="both"/>
        <w:rPr>
          <w:rFonts w:ascii="Times New Roman" w:eastAsia="Times New Roman" w:hAnsi="Times New Roman" w:cs="Times New Roman"/>
          <w:b/>
          <w:sz w:val="24"/>
          <w:szCs w:val="24"/>
          <w:highlight w:val="white"/>
        </w:rPr>
      </w:pPr>
      <w:r w:rsidRPr="001D0D41">
        <w:rPr>
          <w:rFonts w:ascii="Times New Roman" w:eastAsia="Times New Roman" w:hAnsi="Times New Roman" w:cs="Times New Roman"/>
          <w:b/>
          <w:sz w:val="24"/>
          <w:szCs w:val="24"/>
          <w:highlight w:val="white"/>
        </w:rPr>
        <w:t>RESUMO</w:t>
      </w:r>
    </w:p>
    <w:p w:rsidR="003C1374" w:rsidRPr="001D0D41" w:rsidRDefault="00AF0146" w:rsidP="00C90E68">
      <w:pPr>
        <w:spacing w:line="360" w:lineRule="auto"/>
        <w:jc w:val="both"/>
        <w:rPr>
          <w:rFonts w:ascii="Times New Roman" w:eastAsia="Times New Roman" w:hAnsi="Times New Roman" w:cs="Times New Roman"/>
          <w:sz w:val="24"/>
          <w:szCs w:val="24"/>
        </w:rPr>
      </w:pPr>
      <w:r w:rsidRPr="001D0D41">
        <w:rPr>
          <w:rFonts w:ascii="Times New Roman" w:eastAsia="Times New Roman" w:hAnsi="Times New Roman" w:cs="Times New Roman"/>
          <w:sz w:val="24"/>
          <w:szCs w:val="24"/>
        </w:rPr>
        <w:t xml:space="preserve">Este artigo tem como objetivo identificar ações práticas que as universidades podem adotar para impulsionar a formação de ecossistemas de empreendedorismo em regiões economicamente menos desenvolvidas. A questão norteadora estabelecida foi: como a universidade pode atuar na formação de um ecossistema de empreendedorismo em contextos socioeconômicos desafiadores? Foi delineada uma revisão bibliográfica a partir da busca por artigos nas bases de dados </w:t>
      </w:r>
      <w:proofErr w:type="spellStart"/>
      <w:r w:rsidRPr="001D0D41">
        <w:rPr>
          <w:rFonts w:ascii="Times New Roman" w:eastAsia="Times New Roman" w:hAnsi="Times New Roman" w:cs="Times New Roman"/>
          <w:sz w:val="24"/>
          <w:szCs w:val="24"/>
        </w:rPr>
        <w:t>Scopus</w:t>
      </w:r>
      <w:proofErr w:type="spellEnd"/>
      <w:r w:rsidRPr="001D0D41">
        <w:rPr>
          <w:rFonts w:ascii="Times New Roman" w:eastAsia="Times New Roman" w:hAnsi="Times New Roman" w:cs="Times New Roman"/>
          <w:sz w:val="24"/>
          <w:szCs w:val="24"/>
        </w:rPr>
        <w:t xml:space="preserve">, Web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Science e Portal de Periódicos da CAPES. A ferramenta </w:t>
      </w:r>
      <w:proofErr w:type="spellStart"/>
      <w:r w:rsidRPr="001D0D41">
        <w:rPr>
          <w:rFonts w:ascii="Times New Roman" w:eastAsia="Times New Roman" w:hAnsi="Times New Roman" w:cs="Times New Roman"/>
          <w:sz w:val="24"/>
          <w:szCs w:val="24"/>
        </w:rPr>
        <w:t>Rayyan</w:t>
      </w:r>
      <w:proofErr w:type="spellEnd"/>
      <w:r w:rsidRPr="001D0D41">
        <w:rPr>
          <w:rFonts w:ascii="Times New Roman" w:eastAsia="Times New Roman" w:hAnsi="Times New Roman" w:cs="Times New Roman"/>
          <w:sz w:val="24"/>
          <w:szCs w:val="24"/>
        </w:rPr>
        <w:t xml:space="preserve"> foi utilizada para seleção dos textos pertinentes à pesquisa. Após a aplicação dos filtros de busca e critérios de exclusão, foram selecionados cinco artigos para a revisão. Os resultados indicaram a importância do contexto na formação dos ecossistemas de empreendedorismo, o que desaconselha a simples exportação de modelos de sucesso de outras localidades. As conclusões ressaltam a relevância do modelo de 'Universidade Empreendedora', a qual deve estar estruturada internamente para fomentar o empreendedorismo e ser aberta à interação com atores externos. Recomenda-se que pesquisas futuras se concentrem na atuação da universidade na formação de ecossistemas de empreendedorismo em contextos regionais com baixos indicadores sociais, dado que há uma lacuna de estudos nesse sentido.</w:t>
      </w:r>
    </w:p>
    <w:p w:rsidR="003C1374" w:rsidRPr="001D0D41" w:rsidRDefault="003C1374" w:rsidP="00C90E68">
      <w:pPr>
        <w:spacing w:line="360" w:lineRule="auto"/>
        <w:jc w:val="both"/>
        <w:rPr>
          <w:rFonts w:ascii="Times New Roman" w:eastAsia="Times New Roman" w:hAnsi="Times New Roman" w:cs="Times New Roman"/>
          <w:sz w:val="24"/>
          <w:szCs w:val="24"/>
        </w:rPr>
      </w:pPr>
    </w:p>
    <w:p w:rsidR="003C1374" w:rsidRPr="001D0D41" w:rsidRDefault="00AF0146" w:rsidP="00C90E68">
      <w:pPr>
        <w:spacing w:line="360" w:lineRule="auto"/>
        <w:jc w:val="both"/>
        <w:rPr>
          <w:rFonts w:ascii="Times New Roman" w:eastAsia="Times New Roman" w:hAnsi="Times New Roman" w:cs="Times New Roman"/>
          <w:sz w:val="24"/>
          <w:szCs w:val="24"/>
          <w:highlight w:val="white"/>
        </w:rPr>
      </w:pPr>
      <w:r w:rsidRPr="001D0D41">
        <w:rPr>
          <w:rFonts w:ascii="Times New Roman" w:eastAsia="Times New Roman" w:hAnsi="Times New Roman" w:cs="Times New Roman"/>
          <w:b/>
          <w:sz w:val="24"/>
          <w:szCs w:val="24"/>
          <w:highlight w:val="white"/>
        </w:rPr>
        <w:t>Palavras-chave</w:t>
      </w:r>
      <w:r w:rsidRPr="001D0D41">
        <w:rPr>
          <w:rFonts w:ascii="Times New Roman" w:eastAsia="Times New Roman" w:hAnsi="Times New Roman" w:cs="Times New Roman"/>
          <w:sz w:val="24"/>
          <w:szCs w:val="24"/>
          <w:highlight w:val="white"/>
        </w:rPr>
        <w:t>: Universidade. Empreendedorismo. Ecossistema de empreendedorismo. Desenvolvimento</w:t>
      </w:r>
      <w:r w:rsidR="006F4F72" w:rsidRPr="001D0D41">
        <w:rPr>
          <w:rFonts w:ascii="Times New Roman" w:eastAsia="Times New Roman" w:hAnsi="Times New Roman" w:cs="Times New Roman"/>
          <w:sz w:val="24"/>
          <w:szCs w:val="24"/>
          <w:highlight w:val="white"/>
        </w:rPr>
        <w:t xml:space="preserve"> socioeconômico</w:t>
      </w:r>
      <w:r w:rsidRPr="001D0D41">
        <w:rPr>
          <w:rFonts w:ascii="Times New Roman" w:eastAsia="Times New Roman" w:hAnsi="Times New Roman" w:cs="Times New Roman"/>
          <w:sz w:val="24"/>
          <w:szCs w:val="24"/>
          <w:highlight w:val="white"/>
        </w:rPr>
        <w:t>.</w:t>
      </w:r>
    </w:p>
    <w:p w:rsidR="003C1374" w:rsidRPr="001D0D41" w:rsidRDefault="003C1374" w:rsidP="00C90E68">
      <w:pPr>
        <w:spacing w:line="360" w:lineRule="auto"/>
        <w:jc w:val="both"/>
        <w:rPr>
          <w:rFonts w:ascii="Times New Roman" w:eastAsia="Times New Roman" w:hAnsi="Times New Roman" w:cs="Times New Roman"/>
          <w:sz w:val="24"/>
          <w:szCs w:val="24"/>
          <w:highlight w:val="white"/>
        </w:rPr>
      </w:pPr>
    </w:p>
    <w:p w:rsidR="003C1374" w:rsidRPr="001D0D41" w:rsidRDefault="00AF0146">
      <w:pPr>
        <w:shd w:val="clear" w:color="auto" w:fill="FFFFFF"/>
        <w:spacing w:line="360" w:lineRule="auto"/>
        <w:jc w:val="both"/>
        <w:rPr>
          <w:rFonts w:ascii="Times New Roman" w:eastAsia="Times New Roman" w:hAnsi="Times New Roman" w:cs="Times New Roman"/>
          <w:b/>
          <w:sz w:val="24"/>
          <w:szCs w:val="24"/>
        </w:rPr>
        <w:pPrChange w:id="1"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b/>
          <w:sz w:val="24"/>
          <w:szCs w:val="24"/>
        </w:rPr>
        <w:t>ABSTRACT</w:t>
      </w:r>
    </w:p>
    <w:p w:rsidR="003C1374" w:rsidRPr="001D0D41" w:rsidRDefault="00AF0146" w:rsidP="00C90E68">
      <w:pPr>
        <w:shd w:val="clear" w:color="auto" w:fill="FFFFFF"/>
        <w:spacing w:line="360" w:lineRule="auto"/>
        <w:jc w:val="both"/>
        <w:rPr>
          <w:rFonts w:ascii="Times New Roman" w:eastAsia="Times New Roman" w:hAnsi="Times New Roman" w:cs="Times New Roman"/>
          <w:bCs/>
          <w:sz w:val="24"/>
          <w:szCs w:val="24"/>
        </w:rPr>
      </w:pPr>
      <w:r w:rsidRPr="001D0D41">
        <w:rPr>
          <w:rFonts w:ascii="Times New Roman" w:eastAsia="Times New Roman" w:hAnsi="Times New Roman" w:cs="Times New Roman"/>
          <w:bCs/>
          <w:sz w:val="24"/>
          <w:szCs w:val="24"/>
        </w:rPr>
        <w:lastRenderedPageBreak/>
        <w:t xml:space="preserve">The </w:t>
      </w:r>
      <w:proofErr w:type="spellStart"/>
      <w:r w:rsidRPr="001D0D41">
        <w:rPr>
          <w:rFonts w:ascii="Times New Roman" w:eastAsia="Times New Roman" w:hAnsi="Times New Roman" w:cs="Times New Roman"/>
          <w:bCs/>
          <w:sz w:val="24"/>
          <w:szCs w:val="24"/>
        </w:rPr>
        <w:t>aim</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this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article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is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to</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identify</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practical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actions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that</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universities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can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take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to</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boost</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formation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entrepreneurial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ecosystems</w:t>
      </w:r>
      <w:proofErr w:type="spellEnd"/>
      <w:r w:rsidRPr="001D0D41">
        <w:rPr>
          <w:rFonts w:ascii="Times New Roman" w:eastAsia="Times New Roman" w:hAnsi="Times New Roman" w:cs="Times New Roman"/>
          <w:bCs/>
          <w:sz w:val="24"/>
          <w:szCs w:val="24"/>
        </w:rPr>
        <w:t xml:space="preserve"> in </w:t>
      </w:r>
      <w:proofErr w:type="spellStart"/>
      <w:r w:rsidRPr="001D0D41">
        <w:rPr>
          <w:rFonts w:ascii="Times New Roman" w:eastAsia="Times New Roman" w:hAnsi="Times New Roman" w:cs="Times New Roman"/>
          <w:bCs/>
          <w:sz w:val="24"/>
          <w:szCs w:val="24"/>
        </w:rPr>
        <w:t>less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economically</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developed</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regions</w:t>
      </w:r>
      <w:proofErr w:type="spellEnd"/>
      <w:r w:rsidRPr="001D0D41">
        <w:rPr>
          <w:rFonts w:ascii="Times New Roman" w:eastAsia="Times New Roman" w:hAnsi="Times New Roman" w:cs="Times New Roman"/>
          <w:bCs/>
          <w:sz w:val="24"/>
          <w:szCs w:val="24"/>
        </w:rPr>
        <w:t xml:space="preserve">. The </w:t>
      </w:r>
      <w:proofErr w:type="spellStart"/>
      <w:r w:rsidRPr="001D0D41">
        <w:rPr>
          <w:rFonts w:ascii="Times New Roman" w:eastAsia="Times New Roman" w:hAnsi="Times New Roman" w:cs="Times New Roman"/>
          <w:bCs/>
          <w:sz w:val="24"/>
          <w:szCs w:val="24"/>
        </w:rPr>
        <w:t>guiding</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question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was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how</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can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universities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act</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to</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form</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entrepreneurship</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ecosystem</w:t>
      </w:r>
      <w:proofErr w:type="spellEnd"/>
      <w:r w:rsidRPr="001D0D41">
        <w:rPr>
          <w:rFonts w:ascii="Times New Roman" w:eastAsia="Times New Roman" w:hAnsi="Times New Roman" w:cs="Times New Roman"/>
          <w:bCs/>
          <w:sz w:val="24"/>
          <w:szCs w:val="24"/>
        </w:rPr>
        <w:t xml:space="preserve"> in </w:t>
      </w:r>
      <w:proofErr w:type="spellStart"/>
      <w:r w:rsidRPr="001D0D41">
        <w:rPr>
          <w:rFonts w:ascii="Times New Roman" w:eastAsia="Times New Roman" w:hAnsi="Times New Roman" w:cs="Times New Roman"/>
          <w:bCs/>
          <w:sz w:val="24"/>
          <w:szCs w:val="24"/>
        </w:rPr>
        <w:t>challenging</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socio-economic</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contexts</w:t>
      </w:r>
      <w:proofErr w:type="spellEnd"/>
      <w:r w:rsidRPr="001D0D41">
        <w:rPr>
          <w:rFonts w:ascii="Times New Roman" w:eastAsia="Times New Roman" w:hAnsi="Times New Roman" w:cs="Times New Roman"/>
          <w:bCs/>
          <w:sz w:val="24"/>
          <w:szCs w:val="24"/>
        </w:rPr>
        <w:t xml:space="preserve">? A </w:t>
      </w:r>
      <w:proofErr w:type="spellStart"/>
      <w:r w:rsidRPr="001D0D41">
        <w:rPr>
          <w:rFonts w:ascii="Times New Roman" w:eastAsia="Times New Roman" w:hAnsi="Times New Roman" w:cs="Times New Roman"/>
          <w:bCs/>
          <w:sz w:val="24"/>
          <w:szCs w:val="24"/>
        </w:rPr>
        <w:t>literature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review</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was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carried</w:t>
      </w:r>
      <w:proofErr w:type="spellEnd"/>
      <w:r w:rsidRPr="001D0D41">
        <w:rPr>
          <w:rFonts w:ascii="Times New Roman" w:eastAsia="Times New Roman" w:hAnsi="Times New Roman" w:cs="Times New Roman"/>
          <w:bCs/>
          <w:sz w:val="24"/>
          <w:szCs w:val="24"/>
        </w:rPr>
        <w:t xml:space="preserve"> out </w:t>
      </w:r>
      <w:proofErr w:type="spellStart"/>
      <w:r w:rsidRPr="001D0D41">
        <w:rPr>
          <w:rFonts w:ascii="Times New Roman" w:eastAsia="Times New Roman" w:hAnsi="Times New Roman" w:cs="Times New Roman"/>
          <w:bCs/>
          <w:sz w:val="24"/>
          <w:szCs w:val="24"/>
        </w:rPr>
        <w:t>by</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searching</w:t>
      </w:r>
      <w:proofErr w:type="spellEnd"/>
      <w:r w:rsidRPr="001D0D41">
        <w:rPr>
          <w:rFonts w:ascii="Times New Roman" w:eastAsia="Times New Roman" w:hAnsi="Times New Roman" w:cs="Times New Roman"/>
          <w:bCs/>
          <w:sz w:val="24"/>
          <w:szCs w:val="24"/>
        </w:rPr>
        <w:t xml:space="preserve"> for </w:t>
      </w:r>
      <w:proofErr w:type="spellStart"/>
      <w:r w:rsidRPr="001D0D41">
        <w:rPr>
          <w:rFonts w:ascii="Times New Roman" w:eastAsia="Times New Roman" w:hAnsi="Times New Roman" w:cs="Times New Roman"/>
          <w:bCs/>
          <w:sz w:val="24"/>
          <w:szCs w:val="24"/>
        </w:rPr>
        <w:t>articles</w:t>
      </w:r>
      <w:proofErr w:type="spellEnd"/>
      <w:r w:rsidRPr="001D0D41">
        <w:rPr>
          <w:rFonts w:ascii="Times New Roman" w:eastAsia="Times New Roman" w:hAnsi="Times New Roman" w:cs="Times New Roman"/>
          <w:bCs/>
          <w:sz w:val="24"/>
          <w:szCs w:val="24"/>
        </w:rPr>
        <w:t xml:space="preserve"> in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Scopus</w:t>
      </w:r>
      <w:proofErr w:type="spellEnd"/>
      <w:r w:rsidRPr="001D0D41">
        <w:rPr>
          <w:rFonts w:ascii="Times New Roman" w:eastAsia="Times New Roman" w:hAnsi="Times New Roman" w:cs="Times New Roman"/>
          <w:bCs/>
          <w:sz w:val="24"/>
          <w:szCs w:val="24"/>
        </w:rPr>
        <w:t xml:space="preserve">, Web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Science </w:t>
      </w:r>
      <w:proofErr w:type="spellStart"/>
      <w:r w:rsidRPr="001D0D41">
        <w:rPr>
          <w:rFonts w:ascii="Times New Roman" w:eastAsia="Times New Roman" w:hAnsi="Times New Roman" w:cs="Times New Roman"/>
          <w:bCs/>
          <w:sz w:val="24"/>
          <w:szCs w:val="24"/>
        </w:rPr>
        <w:t>and</w:t>
      </w:r>
      <w:proofErr w:type="spellEnd"/>
      <w:r w:rsidRPr="001D0D41">
        <w:rPr>
          <w:rFonts w:ascii="Times New Roman" w:eastAsia="Times New Roman" w:hAnsi="Times New Roman" w:cs="Times New Roman"/>
          <w:bCs/>
          <w:sz w:val="24"/>
          <w:szCs w:val="24"/>
        </w:rPr>
        <w:t xml:space="preserve"> CAPES </w:t>
      </w:r>
      <w:proofErr w:type="spellStart"/>
      <w:r w:rsidRPr="001D0D41">
        <w:rPr>
          <w:rFonts w:ascii="Times New Roman" w:eastAsia="Times New Roman" w:hAnsi="Times New Roman" w:cs="Times New Roman"/>
          <w:bCs/>
          <w:sz w:val="24"/>
          <w:szCs w:val="24"/>
        </w:rPr>
        <w:t>Journals</w:t>
      </w:r>
      <w:proofErr w:type="spellEnd"/>
      <w:r w:rsidRPr="001D0D41">
        <w:rPr>
          <w:rFonts w:ascii="Times New Roman" w:eastAsia="Times New Roman" w:hAnsi="Times New Roman" w:cs="Times New Roman"/>
          <w:bCs/>
          <w:sz w:val="24"/>
          <w:szCs w:val="24"/>
        </w:rPr>
        <w:t xml:space="preserve"> Portal </w:t>
      </w:r>
      <w:proofErr w:type="spellStart"/>
      <w:r w:rsidRPr="001D0D41">
        <w:rPr>
          <w:rFonts w:ascii="Times New Roman" w:eastAsia="Times New Roman" w:hAnsi="Times New Roman" w:cs="Times New Roman"/>
          <w:bCs/>
          <w:sz w:val="24"/>
          <w:szCs w:val="24"/>
        </w:rPr>
        <w:t>databases</w:t>
      </w:r>
      <w:proofErr w:type="spellEnd"/>
      <w:r w:rsidRPr="001D0D41">
        <w:rPr>
          <w:rFonts w:ascii="Times New Roman" w:eastAsia="Times New Roman" w:hAnsi="Times New Roman" w:cs="Times New Roman"/>
          <w:bCs/>
          <w:sz w:val="24"/>
          <w:szCs w:val="24"/>
        </w:rPr>
        <w:t xml:space="preserve">. The </w:t>
      </w:r>
      <w:proofErr w:type="spellStart"/>
      <w:r w:rsidRPr="001D0D41">
        <w:rPr>
          <w:rFonts w:ascii="Times New Roman" w:eastAsia="Times New Roman" w:hAnsi="Times New Roman" w:cs="Times New Roman"/>
          <w:bCs/>
          <w:sz w:val="24"/>
          <w:szCs w:val="24"/>
        </w:rPr>
        <w:t>Rayyan</w:t>
      </w:r>
      <w:proofErr w:type="spellEnd"/>
      <w:r w:rsidRPr="001D0D41">
        <w:rPr>
          <w:rFonts w:ascii="Times New Roman" w:eastAsia="Times New Roman" w:hAnsi="Times New Roman" w:cs="Times New Roman"/>
          <w:bCs/>
          <w:sz w:val="24"/>
          <w:szCs w:val="24"/>
        </w:rPr>
        <w:t xml:space="preserve"> tool </w:t>
      </w:r>
      <w:proofErr w:type="spellStart"/>
      <w:r w:rsidRPr="001D0D41">
        <w:rPr>
          <w:rFonts w:ascii="Times New Roman" w:eastAsia="Times New Roman" w:hAnsi="Times New Roman" w:cs="Times New Roman"/>
          <w:bCs/>
          <w:sz w:val="24"/>
          <w:szCs w:val="24"/>
        </w:rPr>
        <w:t>was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used</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to</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select</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texts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relevant</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to</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research</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After</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applying</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search</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filters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and</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exclusion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criteria</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five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articles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were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selected</w:t>
      </w:r>
      <w:proofErr w:type="spellEnd"/>
      <w:r w:rsidRPr="001D0D41">
        <w:rPr>
          <w:rFonts w:ascii="Times New Roman" w:eastAsia="Times New Roman" w:hAnsi="Times New Roman" w:cs="Times New Roman"/>
          <w:bCs/>
          <w:sz w:val="24"/>
          <w:szCs w:val="24"/>
        </w:rPr>
        <w:t xml:space="preserve"> for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review</w:t>
      </w:r>
      <w:proofErr w:type="spellEnd"/>
      <w:r w:rsidRPr="001D0D41">
        <w:rPr>
          <w:rFonts w:ascii="Times New Roman" w:eastAsia="Times New Roman" w:hAnsi="Times New Roman" w:cs="Times New Roman"/>
          <w:bCs/>
          <w:sz w:val="24"/>
          <w:szCs w:val="24"/>
        </w:rPr>
        <w:t xml:space="preserve">. The </w:t>
      </w:r>
      <w:proofErr w:type="spellStart"/>
      <w:r w:rsidRPr="001D0D41">
        <w:rPr>
          <w:rFonts w:ascii="Times New Roman" w:eastAsia="Times New Roman" w:hAnsi="Times New Roman" w:cs="Times New Roman"/>
          <w:bCs/>
          <w:sz w:val="24"/>
          <w:szCs w:val="24"/>
        </w:rPr>
        <w:t>results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indicate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importance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context</w:t>
      </w:r>
      <w:proofErr w:type="spellEnd"/>
      <w:r w:rsidRPr="001D0D41">
        <w:rPr>
          <w:rFonts w:ascii="Times New Roman" w:eastAsia="Times New Roman" w:hAnsi="Times New Roman" w:cs="Times New Roman"/>
          <w:bCs/>
          <w:sz w:val="24"/>
          <w:szCs w:val="24"/>
        </w:rPr>
        <w:t xml:space="preserve"> in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formation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entrepreneurial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ecosystems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which</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precludes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simply</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exporting</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successful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models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from</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other</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locations</w:t>
      </w:r>
      <w:proofErr w:type="spellEnd"/>
      <w:r w:rsidRPr="001D0D41">
        <w:rPr>
          <w:rFonts w:ascii="Times New Roman" w:eastAsia="Times New Roman" w:hAnsi="Times New Roman" w:cs="Times New Roman"/>
          <w:bCs/>
          <w:sz w:val="24"/>
          <w:szCs w:val="24"/>
        </w:rPr>
        <w:t xml:space="preserve">. The </w:t>
      </w:r>
      <w:proofErr w:type="spellStart"/>
      <w:r w:rsidRPr="001D0D41">
        <w:rPr>
          <w:rFonts w:ascii="Times New Roman" w:eastAsia="Times New Roman" w:hAnsi="Times New Roman" w:cs="Times New Roman"/>
          <w:bCs/>
          <w:sz w:val="24"/>
          <w:szCs w:val="24"/>
        </w:rPr>
        <w:t>conclusions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highlight</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relevance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Entrepreneurial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University</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model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which</w:t>
      </w:r>
      <w:proofErr w:type="spellEnd"/>
      <w:r w:rsidRPr="001D0D41">
        <w:rPr>
          <w:rFonts w:ascii="Times New Roman" w:eastAsia="Times New Roman" w:hAnsi="Times New Roman" w:cs="Times New Roman"/>
          <w:bCs/>
          <w:sz w:val="24"/>
          <w:szCs w:val="24"/>
        </w:rPr>
        <w:t xml:space="preserve"> must </w:t>
      </w:r>
      <w:proofErr w:type="spellStart"/>
      <w:r w:rsidRPr="001D0D41">
        <w:rPr>
          <w:rFonts w:ascii="Times New Roman" w:eastAsia="Times New Roman" w:hAnsi="Times New Roman" w:cs="Times New Roman"/>
          <w:bCs/>
          <w:sz w:val="24"/>
          <w:szCs w:val="24"/>
        </w:rPr>
        <w:t>be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structured</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internally</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to</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foster</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entrepreneurship</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and</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be</w:t>
      </w:r>
      <w:proofErr w:type="spellEnd"/>
      <w:r w:rsidRPr="001D0D41">
        <w:rPr>
          <w:rFonts w:ascii="Times New Roman" w:eastAsia="Times New Roman" w:hAnsi="Times New Roman" w:cs="Times New Roman"/>
          <w:bCs/>
          <w:sz w:val="24"/>
          <w:szCs w:val="24"/>
        </w:rPr>
        <w:t xml:space="preserve"> open </w:t>
      </w:r>
      <w:proofErr w:type="spellStart"/>
      <w:r w:rsidRPr="001D0D41">
        <w:rPr>
          <w:rFonts w:ascii="Times New Roman" w:eastAsia="Times New Roman" w:hAnsi="Times New Roman" w:cs="Times New Roman"/>
          <w:bCs/>
          <w:sz w:val="24"/>
          <w:szCs w:val="24"/>
        </w:rPr>
        <w:t>to</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interaction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with</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external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actors</w:t>
      </w:r>
      <w:proofErr w:type="spellEnd"/>
      <w:r w:rsidRPr="001D0D41">
        <w:rPr>
          <w:rFonts w:ascii="Times New Roman" w:eastAsia="Times New Roman" w:hAnsi="Times New Roman" w:cs="Times New Roman"/>
          <w:bCs/>
          <w:sz w:val="24"/>
          <w:szCs w:val="24"/>
        </w:rPr>
        <w:t xml:space="preserve">. It </w:t>
      </w:r>
      <w:proofErr w:type="spellStart"/>
      <w:r w:rsidRPr="001D0D41">
        <w:rPr>
          <w:rFonts w:ascii="Times New Roman" w:eastAsia="Times New Roman" w:hAnsi="Times New Roman" w:cs="Times New Roman"/>
          <w:bCs/>
          <w:sz w:val="24"/>
          <w:szCs w:val="24"/>
        </w:rPr>
        <w:t>is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recommended</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that</w:t>
      </w:r>
      <w:proofErr w:type="spellEnd"/>
      <w:r w:rsidRPr="001D0D41">
        <w:rPr>
          <w:rFonts w:ascii="Times New Roman" w:eastAsia="Times New Roman" w:hAnsi="Times New Roman" w:cs="Times New Roman"/>
          <w:bCs/>
          <w:sz w:val="24"/>
          <w:szCs w:val="24"/>
        </w:rPr>
        <w:t xml:space="preserve"> future </w:t>
      </w:r>
      <w:proofErr w:type="spellStart"/>
      <w:r w:rsidRPr="001D0D41">
        <w:rPr>
          <w:rFonts w:ascii="Times New Roman" w:eastAsia="Times New Roman" w:hAnsi="Times New Roman" w:cs="Times New Roman"/>
          <w:bCs/>
          <w:sz w:val="24"/>
          <w:szCs w:val="24"/>
        </w:rPr>
        <w:t>research</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focus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role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universities</w:t>
      </w:r>
      <w:proofErr w:type="spellEnd"/>
      <w:r w:rsidRPr="001D0D41">
        <w:rPr>
          <w:rFonts w:ascii="Times New Roman" w:eastAsia="Times New Roman" w:hAnsi="Times New Roman" w:cs="Times New Roman"/>
          <w:bCs/>
          <w:sz w:val="24"/>
          <w:szCs w:val="24"/>
        </w:rPr>
        <w:t xml:space="preserve"> in </w:t>
      </w:r>
      <w:proofErr w:type="spellStart"/>
      <w:r w:rsidRPr="001D0D41">
        <w:rPr>
          <w:rFonts w:ascii="Times New Roman" w:eastAsia="Times New Roman" w:hAnsi="Times New Roman" w:cs="Times New Roman"/>
          <w:bCs/>
          <w:sz w:val="24"/>
          <w:szCs w:val="24"/>
        </w:rPr>
        <w:t>the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formation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entrepreneurial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ecosystems</w:t>
      </w:r>
      <w:proofErr w:type="spellEnd"/>
      <w:r w:rsidRPr="001D0D41">
        <w:rPr>
          <w:rFonts w:ascii="Times New Roman" w:eastAsia="Times New Roman" w:hAnsi="Times New Roman" w:cs="Times New Roman"/>
          <w:bCs/>
          <w:sz w:val="24"/>
          <w:szCs w:val="24"/>
        </w:rPr>
        <w:t xml:space="preserve"> in regional </w:t>
      </w:r>
      <w:proofErr w:type="spellStart"/>
      <w:r w:rsidRPr="001D0D41">
        <w:rPr>
          <w:rFonts w:ascii="Times New Roman" w:eastAsia="Times New Roman" w:hAnsi="Times New Roman" w:cs="Times New Roman"/>
          <w:bCs/>
          <w:sz w:val="24"/>
          <w:szCs w:val="24"/>
        </w:rPr>
        <w:t>contexts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with</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low</w:t>
      </w:r>
      <w:proofErr w:type="spellEnd"/>
      <w:r w:rsidRPr="001D0D41">
        <w:rPr>
          <w:rFonts w:ascii="Times New Roman" w:eastAsia="Times New Roman" w:hAnsi="Times New Roman" w:cs="Times New Roman"/>
          <w:bCs/>
          <w:sz w:val="24"/>
          <w:szCs w:val="24"/>
        </w:rPr>
        <w:t xml:space="preserve"> social </w:t>
      </w:r>
      <w:proofErr w:type="spellStart"/>
      <w:r w:rsidRPr="001D0D41">
        <w:rPr>
          <w:rFonts w:ascii="Times New Roman" w:eastAsia="Times New Roman" w:hAnsi="Times New Roman" w:cs="Times New Roman"/>
          <w:bCs/>
          <w:sz w:val="24"/>
          <w:szCs w:val="24"/>
        </w:rPr>
        <w:t>indicators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given</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that</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there</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is</w:t>
      </w:r>
      <w:proofErr w:type="spellEnd"/>
      <w:r w:rsidRPr="001D0D41">
        <w:rPr>
          <w:rFonts w:ascii="Times New Roman" w:eastAsia="Times New Roman" w:hAnsi="Times New Roman" w:cs="Times New Roman"/>
          <w:bCs/>
          <w:sz w:val="24"/>
          <w:szCs w:val="24"/>
        </w:rPr>
        <w:t xml:space="preserve"> a </w:t>
      </w:r>
      <w:proofErr w:type="spellStart"/>
      <w:r w:rsidRPr="001D0D41">
        <w:rPr>
          <w:rFonts w:ascii="Times New Roman" w:eastAsia="Times New Roman" w:hAnsi="Times New Roman" w:cs="Times New Roman"/>
          <w:bCs/>
          <w:sz w:val="24"/>
          <w:szCs w:val="24"/>
        </w:rPr>
        <w:t>lack</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of</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studies</w:t>
      </w:r>
      <w:proofErr w:type="spellEnd"/>
      <w:r w:rsidRPr="001D0D41">
        <w:rPr>
          <w:rFonts w:ascii="Times New Roman" w:eastAsia="Times New Roman" w:hAnsi="Times New Roman" w:cs="Times New Roman"/>
          <w:bCs/>
          <w:sz w:val="24"/>
          <w:szCs w:val="24"/>
        </w:rPr>
        <w:t xml:space="preserve"> in </w:t>
      </w:r>
      <w:proofErr w:type="spellStart"/>
      <w:r w:rsidRPr="001D0D41">
        <w:rPr>
          <w:rFonts w:ascii="Times New Roman" w:eastAsia="Times New Roman" w:hAnsi="Times New Roman" w:cs="Times New Roman"/>
          <w:bCs/>
          <w:sz w:val="24"/>
          <w:szCs w:val="24"/>
        </w:rPr>
        <w:t>this</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regard</w:t>
      </w:r>
      <w:proofErr w:type="spellEnd"/>
      <w:r w:rsidRPr="001D0D41">
        <w:rPr>
          <w:rFonts w:ascii="Times New Roman" w:eastAsia="Times New Roman" w:hAnsi="Times New Roman" w:cs="Times New Roman"/>
          <w:bCs/>
          <w:sz w:val="24"/>
          <w:szCs w:val="24"/>
        </w:rPr>
        <w:t>.</w:t>
      </w:r>
    </w:p>
    <w:p w:rsidR="003C1374" w:rsidRPr="001D0D41" w:rsidRDefault="003C1374" w:rsidP="00C90E68">
      <w:pPr>
        <w:shd w:val="clear" w:color="auto" w:fill="FFFFFF"/>
        <w:spacing w:line="360" w:lineRule="auto"/>
        <w:jc w:val="both"/>
        <w:rPr>
          <w:rFonts w:ascii="Times New Roman" w:eastAsia="Times New Roman" w:hAnsi="Times New Roman" w:cs="Times New Roman"/>
          <w:bCs/>
          <w:sz w:val="24"/>
          <w:szCs w:val="24"/>
        </w:rPr>
      </w:pPr>
    </w:p>
    <w:p w:rsidR="003C1374" w:rsidRPr="001D0D41" w:rsidRDefault="00AF0146">
      <w:pPr>
        <w:shd w:val="clear" w:color="auto" w:fill="FFFFFF"/>
        <w:spacing w:line="360" w:lineRule="auto"/>
        <w:jc w:val="both"/>
        <w:rPr>
          <w:rFonts w:ascii="Times New Roman" w:eastAsia="Times New Roman" w:hAnsi="Times New Roman" w:cs="Times New Roman"/>
          <w:bCs/>
          <w:sz w:val="24"/>
          <w:szCs w:val="24"/>
        </w:rPr>
        <w:pPrChange w:id="2" w:author="Conta da Microsoft" w:date="2023-09-20T09:05:00Z">
          <w:pPr>
            <w:shd w:val="clear" w:color="auto" w:fill="FFFFFF"/>
            <w:spacing w:after="120" w:line="360" w:lineRule="auto"/>
            <w:jc w:val="both"/>
          </w:pPr>
        </w:pPrChange>
      </w:pPr>
      <w:proofErr w:type="spellStart"/>
      <w:r w:rsidRPr="001D0D41">
        <w:rPr>
          <w:rFonts w:ascii="Times New Roman" w:eastAsia="Times New Roman" w:hAnsi="Times New Roman" w:cs="Times New Roman"/>
          <w:b/>
          <w:sz w:val="24"/>
          <w:szCs w:val="24"/>
        </w:rPr>
        <w:t>Keywords</w:t>
      </w:r>
      <w:proofErr w:type="spellEnd"/>
      <w:r w:rsidRPr="001D0D41">
        <w:rPr>
          <w:rFonts w:ascii="Times New Roman" w:eastAsia="Times New Roman" w:hAnsi="Times New Roman" w:cs="Times New Roman"/>
          <w:b/>
          <w:sz w:val="24"/>
          <w:szCs w:val="24"/>
        </w:rPr>
        <w:t>:</w:t>
      </w:r>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University</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Entrepreneurship</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Entrepreneurial</w:t>
      </w:r>
      <w:proofErr w:type="spellEnd"/>
      <w:r w:rsidRPr="001D0D41">
        <w:rPr>
          <w:rFonts w:ascii="Times New Roman" w:eastAsia="Times New Roman" w:hAnsi="Times New Roman" w:cs="Times New Roman"/>
          <w:bCs/>
          <w:sz w:val="24"/>
          <w:szCs w:val="24"/>
        </w:rPr>
        <w:t xml:space="preserve"> </w:t>
      </w:r>
      <w:proofErr w:type="spellStart"/>
      <w:r w:rsidRPr="001D0D41">
        <w:rPr>
          <w:rFonts w:ascii="Times New Roman" w:eastAsia="Times New Roman" w:hAnsi="Times New Roman" w:cs="Times New Roman"/>
          <w:bCs/>
          <w:sz w:val="24"/>
          <w:szCs w:val="24"/>
        </w:rPr>
        <w:t>ecosystem</w:t>
      </w:r>
      <w:proofErr w:type="spellEnd"/>
      <w:r w:rsidRPr="001D0D41">
        <w:rPr>
          <w:rFonts w:ascii="Times New Roman" w:eastAsia="Times New Roman" w:hAnsi="Times New Roman" w:cs="Times New Roman"/>
          <w:bCs/>
          <w:sz w:val="24"/>
          <w:szCs w:val="24"/>
        </w:rPr>
        <w:t xml:space="preserve">. </w:t>
      </w:r>
      <w:proofErr w:type="spellStart"/>
      <w:r w:rsidR="006F4F72" w:rsidRPr="001D0D41">
        <w:rPr>
          <w:rFonts w:ascii="Times New Roman" w:eastAsia="Times New Roman" w:hAnsi="Times New Roman" w:cs="Times New Roman"/>
          <w:bCs/>
          <w:sz w:val="24"/>
          <w:szCs w:val="24"/>
        </w:rPr>
        <w:t>Socioeconomic</w:t>
      </w:r>
      <w:proofErr w:type="spellEnd"/>
      <w:r w:rsidR="006F4F72" w:rsidRPr="001D0D41">
        <w:rPr>
          <w:rFonts w:ascii="Times New Roman" w:eastAsia="Times New Roman" w:hAnsi="Times New Roman" w:cs="Times New Roman"/>
          <w:bCs/>
          <w:sz w:val="24"/>
          <w:szCs w:val="24"/>
        </w:rPr>
        <w:t xml:space="preserve"> </w:t>
      </w:r>
      <w:proofErr w:type="spellStart"/>
      <w:r w:rsidR="006F4F72" w:rsidRPr="001D0D41">
        <w:rPr>
          <w:rFonts w:ascii="Times New Roman" w:eastAsia="Times New Roman" w:hAnsi="Times New Roman" w:cs="Times New Roman"/>
          <w:bCs/>
          <w:sz w:val="24"/>
          <w:szCs w:val="24"/>
        </w:rPr>
        <w:t>development</w:t>
      </w:r>
      <w:proofErr w:type="spellEnd"/>
      <w:r w:rsidRPr="001D0D41">
        <w:rPr>
          <w:rFonts w:ascii="Times New Roman" w:eastAsia="Times New Roman" w:hAnsi="Times New Roman" w:cs="Times New Roman"/>
          <w:bCs/>
          <w:sz w:val="24"/>
          <w:szCs w:val="24"/>
        </w:rPr>
        <w:t>.</w:t>
      </w:r>
    </w:p>
    <w:p w:rsidR="00AC5C8E" w:rsidRPr="001D0D41" w:rsidRDefault="00AC5C8E" w:rsidP="00AC5C8E">
      <w:pPr>
        <w:shd w:val="clear" w:color="auto" w:fill="FFFFFF"/>
        <w:spacing w:line="360" w:lineRule="auto"/>
        <w:jc w:val="both"/>
        <w:rPr>
          <w:rFonts w:ascii="Times New Roman" w:eastAsia="Times New Roman" w:hAnsi="Times New Roman" w:cs="Times New Roman"/>
          <w:b/>
          <w:sz w:val="24"/>
          <w:szCs w:val="24"/>
          <w:highlight w:val="white"/>
        </w:rPr>
      </w:pPr>
    </w:p>
    <w:p w:rsidR="003C1374" w:rsidRPr="001D0D41" w:rsidRDefault="00AF0146">
      <w:pPr>
        <w:shd w:val="clear" w:color="auto" w:fill="FFFFFF"/>
        <w:spacing w:line="360" w:lineRule="auto"/>
        <w:jc w:val="both"/>
        <w:rPr>
          <w:rFonts w:ascii="Times New Roman" w:eastAsia="Times New Roman" w:hAnsi="Times New Roman" w:cs="Times New Roman"/>
          <w:b/>
          <w:sz w:val="24"/>
          <w:szCs w:val="24"/>
          <w:highlight w:val="white"/>
        </w:rPr>
        <w:pPrChange w:id="3"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b/>
          <w:sz w:val="24"/>
          <w:szCs w:val="24"/>
          <w:highlight w:val="white"/>
        </w:rPr>
        <w:t>INTRODUÇÃO</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4"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 xml:space="preserve">Em geral, é comumente aceito que o empreendedorismo está intrinsecamente ligado ao progresso econômico, mesmo que não seja amplamente abordado nos modelos econômicos convencionais (BARROS e PEREIRA, 2008). Segundo </w:t>
      </w:r>
      <w:proofErr w:type="spellStart"/>
      <w:r w:rsidRPr="001D0D41">
        <w:rPr>
          <w:rFonts w:ascii="Times New Roman" w:eastAsia="Times New Roman" w:hAnsi="Times New Roman" w:cs="Times New Roman"/>
          <w:sz w:val="24"/>
          <w:szCs w:val="24"/>
          <w:highlight w:val="white"/>
        </w:rPr>
        <w:t>Dutu</w:t>
      </w:r>
      <w:proofErr w:type="spellEnd"/>
      <w:r w:rsidRPr="001D0D41">
        <w:rPr>
          <w:rFonts w:ascii="Times New Roman" w:eastAsia="Times New Roman" w:hAnsi="Times New Roman" w:cs="Times New Roman"/>
          <w:sz w:val="24"/>
          <w:szCs w:val="24"/>
          <w:highlight w:val="white"/>
        </w:rPr>
        <w:t xml:space="preserve"> e </w:t>
      </w:r>
      <w:proofErr w:type="spellStart"/>
      <w:r w:rsidRPr="001D0D41">
        <w:rPr>
          <w:rFonts w:ascii="Times New Roman" w:eastAsia="Times New Roman" w:hAnsi="Times New Roman" w:cs="Times New Roman"/>
          <w:sz w:val="24"/>
          <w:szCs w:val="24"/>
          <w:highlight w:val="white"/>
        </w:rPr>
        <w:t>Diaconu</w:t>
      </w:r>
      <w:proofErr w:type="spellEnd"/>
      <w:r w:rsidRPr="001D0D41">
        <w:rPr>
          <w:rFonts w:ascii="Times New Roman" w:eastAsia="Times New Roman" w:hAnsi="Times New Roman" w:cs="Times New Roman"/>
          <w:sz w:val="24"/>
          <w:szCs w:val="24"/>
          <w:highlight w:val="white"/>
        </w:rPr>
        <w:t xml:space="preserve"> (2015), o termo "empreendedor" tem sua origem no francês "</w:t>
      </w:r>
      <w:proofErr w:type="spellStart"/>
      <w:r w:rsidRPr="001D0D41">
        <w:rPr>
          <w:rFonts w:ascii="Times New Roman" w:eastAsia="Times New Roman" w:hAnsi="Times New Roman" w:cs="Times New Roman"/>
          <w:sz w:val="24"/>
          <w:szCs w:val="24"/>
          <w:highlight w:val="white"/>
        </w:rPr>
        <w:t>entreprendre</w:t>
      </w:r>
      <w:proofErr w:type="spellEnd"/>
      <w:r w:rsidRPr="001D0D41">
        <w:rPr>
          <w:rFonts w:ascii="Times New Roman" w:eastAsia="Times New Roman" w:hAnsi="Times New Roman" w:cs="Times New Roman"/>
          <w:sz w:val="24"/>
          <w:szCs w:val="24"/>
          <w:highlight w:val="white"/>
        </w:rPr>
        <w:t xml:space="preserve">" e inicialmente estava associado à atividade de compra de bens para revenda Ao longo do tempo, os conceitos de empreendedor e empreendedorismo evoluíram e foram abordados de várias maneiras na literatura. </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5"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 xml:space="preserve">O empreendedorismo deixou de ser apenas uma forma de liderança e passou a ser reconhecido como uma gestão voltada para a criação do sucesso organizacional por meio de desenvolvimentos inovadores. Essas inovações podem envolver mudanças na estrutura organizacional, na cultura ou nos produtos/serviços oferecidos. </w:t>
      </w:r>
      <w:proofErr w:type="spellStart"/>
      <w:r w:rsidRPr="001D0D41">
        <w:rPr>
          <w:rFonts w:ascii="Times New Roman" w:eastAsia="Times New Roman" w:hAnsi="Times New Roman" w:cs="Times New Roman"/>
          <w:sz w:val="24"/>
          <w:szCs w:val="24"/>
          <w:highlight w:val="white"/>
        </w:rPr>
        <w:t>Schumpeter</w:t>
      </w:r>
      <w:proofErr w:type="spellEnd"/>
      <w:r w:rsidRPr="001D0D41">
        <w:rPr>
          <w:rFonts w:ascii="Times New Roman" w:eastAsia="Times New Roman" w:hAnsi="Times New Roman" w:cs="Times New Roman"/>
          <w:sz w:val="24"/>
          <w:szCs w:val="24"/>
          <w:highlight w:val="white"/>
        </w:rPr>
        <w:t xml:space="preserve"> (1949) descreveu o empreendedorismo como "o vendaval da destruição criativa", um processo em que produtos e até mesmo modelos de negócios são substituídos por novas combinações de recursos de produção, impulsionando a economia e o desenvolvimento (DUȚU e DIACONU, 2015). Conforme destacado por </w:t>
      </w:r>
      <w:proofErr w:type="spellStart"/>
      <w:r w:rsidRPr="001D0D41">
        <w:rPr>
          <w:rFonts w:ascii="Times New Roman" w:eastAsia="Times New Roman" w:hAnsi="Times New Roman" w:cs="Times New Roman"/>
          <w:sz w:val="24"/>
          <w:szCs w:val="24"/>
          <w:highlight w:val="white"/>
        </w:rPr>
        <w:t>Schumpeter</w:t>
      </w:r>
      <w:proofErr w:type="spellEnd"/>
      <w:r w:rsidRPr="001D0D41">
        <w:rPr>
          <w:rFonts w:ascii="Times New Roman" w:eastAsia="Times New Roman" w:hAnsi="Times New Roman" w:cs="Times New Roman"/>
          <w:sz w:val="24"/>
          <w:szCs w:val="24"/>
          <w:highlight w:val="white"/>
        </w:rPr>
        <w:t xml:space="preserve"> (2014), os empreendedores tornam certas indústrias obsoletas enquanto criam novas. Eles buscam ativamente a mudança e a enxergam como uma fonte de novas oportunidades. </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6"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lastRenderedPageBreak/>
        <w:t>Trabalhos anteriores sobre empreendedorismo tendiam a tentar eliminar o papel do contexto, visando criar modelos generalizáveis de atividade empreendedora. No entanto, em vez disso, o contexto deveria ser o foco específico da investigação. Um contexto, como a localização, não deve ser tratado como uma simples variável. É fundamental realizar uma análise mais aprofundada sobre como as estruturas e os processos culturais, sociais, políticos e econômicos associados a um determinado lugar influenciam todos os aspectos do empreendimento (STAM e SPIGEL, 2016).</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7"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 xml:space="preserve">Neste sentido, um novo conceito amplamente utilizado para descrever a estrutura do empreendedorismo é o de ecossistema empreendedor. O conceito de ecossistema vem da ciência da biologia. É definido como um conjunto de relações entre organismos vivos e não vivos que têm como objetivo de funcionamento manter seus estados naturais em equilíbrio (IERAPETRITIS, 2019). Esse ecossistema é composto por uma variedade de atores, incluindo indivíduos, organizações e instituições, que desempenham um papel fundamental na influência do comportamento empreendedor de sucesso (DUȚU e DIACONU, 2015). Segundo </w:t>
      </w:r>
      <w:proofErr w:type="spellStart"/>
      <w:r w:rsidRPr="001D0D41">
        <w:rPr>
          <w:rFonts w:ascii="Times New Roman" w:eastAsia="Times New Roman" w:hAnsi="Times New Roman" w:cs="Times New Roman"/>
          <w:sz w:val="24"/>
          <w:szCs w:val="24"/>
          <w:highlight w:val="white"/>
        </w:rPr>
        <w:t>Spigel</w:t>
      </w:r>
      <w:proofErr w:type="spellEnd"/>
      <w:r w:rsidRPr="001D0D41">
        <w:rPr>
          <w:rFonts w:ascii="Times New Roman" w:eastAsia="Times New Roman" w:hAnsi="Times New Roman" w:cs="Times New Roman"/>
          <w:sz w:val="24"/>
          <w:szCs w:val="24"/>
          <w:highlight w:val="white"/>
        </w:rPr>
        <w:t xml:space="preserve"> (2017), os ecossistemas de empreendedorismo são combinações de elementos sociais, políticos, econômicos e culturais dentro de uma determinada região. Esses ecossistemas apoiam o desenvolvimento e o crescimento de empresas inovadoras e incentivam empreendedores novatos e outros atores a assumir os riscos de iniciar, financiar e auxiliar empreendimentos de alto risco. Um ecossistema empreendedor inclui diversas entidades como fatores importantes, como grandes empresas, universidades, instituições financeiras e organizações estatais que apoiam negócios novos e em crescimento. A abordagem do ecossistema empreendedor se distingue das abordagens de distrito industrial, cluster e sistema de inovação ao colocar o empreendedor, e não a empresa, como o centro da análise. Essa abordagem inicia com o indivíduo empreendedor em vez da empresa, mas também enfatiza a importância do contexto social e econômico que envolve o processo empreendedor (STAM e SPIGEL, 2016). Essa perspectiva destaca a importância de uma rede dinâmica e colaborativa, na qual diversos agentes trabalham em conjunto para fortalecer e sustentar o empreendedorismo como um motor de mudança e progresso econômico.</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8"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 xml:space="preserve">A pesquisa sobre ecossistemas é muito recente e pouco teorizada. Falta uma revisão abrangente e sistemática da literatura existente sobre os constituintes dos ecossistemas de inovação e empreendedorismo (YAGHMAIE e VANHAVERBEKE, 2019). Não existe uma definição específica que seja amplamente aceita. As definições são diferenciadas em relação às várias escalas, campos de pesquisa e dados. A maioria das definições destaca a combinação e </w:t>
      </w:r>
      <w:r w:rsidRPr="001D0D41">
        <w:rPr>
          <w:rFonts w:ascii="Times New Roman" w:eastAsia="Times New Roman" w:hAnsi="Times New Roman" w:cs="Times New Roman"/>
          <w:sz w:val="24"/>
          <w:szCs w:val="24"/>
          <w:highlight w:val="white"/>
        </w:rPr>
        <w:lastRenderedPageBreak/>
        <w:t>interação, principalmente por meio de redes, entre instituições que produzem valores culturais comuns que sustentam as atividades empresariais (IERAPETRITIS, 2019).</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9"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Para mostrar o panorama geral de um ecossistema, tornar visíveis as entidades significativas do sistema e suas interconexões é o ponto de partida (HUHTAMÄKI e RUBENS, 2016). No entanto, a abordagem não especifica o nível de análise almejado. Em termos geográficos, esse nível pode ser uma cidade, uma região ou um país. Além disso, podem ser considerados outros sistemas que não estejam rigidamente limitados no espaço, como setores ou corporações, os quais fornecem oportunidades para o estabelecimento e desenvolvimento de empresas (STAM e SPIGEL, 2016).</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10"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 xml:space="preserve">Nas diversas configurações possíveis de ecossistemas, é ressaltada a necessidade de um “orquestrador” (YAGHMAIE e VANHAVERBEKE, 2019). Ele seria um agente ou entidade responsável por coordenar e articular as várias partes e atores envolvidos no ecossistema. Essa figura desempenha um papel essencial na criação de conexões, sinergias e colaborações entre os diversos componentes do ecossistema, como universidade, </w:t>
      </w:r>
      <w:r w:rsidRPr="001D0D41">
        <w:rPr>
          <w:rFonts w:ascii="Times New Roman" w:eastAsia="Times New Roman" w:hAnsi="Times New Roman" w:cs="Times New Roman"/>
          <w:i/>
          <w:sz w:val="24"/>
          <w:szCs w:val="24"/>
          <w:highlight w:val="white"/>
        </w:rPr>
        <w:t>startups</w:t>
      </w:r>
      <w:r w:rsidRPr="001D0D41">
        <w:rPr>
          <w:rFonts w:ascii="Times New Roman" w:eastAsia="Times New Roman" w:hAnsi="Times New Roman" w:cs="Times New Roman"/>
          <w:sz w:val="24"/>
          <w:szCs w:val="24"/>
          <w:highlight w:val="white"/>
        </w:rPr>
        <w:t xml:space="preserve">, empresas, instituições de pesquisa, investidores, mentores e órgãos governamentais. O orquestrador busca promover a interação, troca de conhecimento, facilitação de recursos e o desenvolvimento de uma cultura empreendedora, visando impulsionar a inovação, o crescimento econômico e a criação de valor dentro do ecossistema. </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11"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 xml:space="preserve">Segundo </w:t>
      </w:r>
      <w:proofErr w:type="spellStart"/>
      <w:r w:rsidRPr="001D0D41">
        <w:rPr>
          <w:rFonts w:ascii="Times New Roman" w:eastAsia="Times New Roman" w:hAnsi="Times New Roman" w:cs="Times New Roman"/>
          <w:sz w:val="24"/>
          <w:szCs w:val="24"/>
          <w:highlight w:val="white"/>
        </w:rPr>
        <w:t>Ierapetritis</w:t>
      </w:r>
      <w:proofErr w:type="spellEnd"/>
      <w:r w:rsidRPr="001D0D41">
        <w:rPr>
          <w:rFonts w:ascii="Times New Roman" w:eastAsia="Times New Roman" w:hAnsi="Times New Roman" w:cs="Times New Roman"/>
          <w:sz w:val="24"/>
          <w:szCs w:val="24"/>
          <w:highlight w:val="white"/>
        </w:rPr>
        <w:t xml:space="preserve"> (2019), as universidades são as instituições de ligação entre todos os parceiros de um ecossistema empreendedor. Atualmente, o papel da universidade mudou consideravelmente. Elas alternaram de um papel exclusivo de educação e atividades de pesquisa para o de instituições capazes de influenciar o crescimento econômico de uma região. Isso significa que as universidades se tornaram atores fundamentais no ecossistema empreendedor (MAZZAROL, BATTISTI e CLARK, 2016). As preocupações em relação ao papel da universidade como agente de desenvolvimento regional têm como objetivo enfatizar sua importância fundamental na promoção da inovação, do empreendedorismo, na interação com a comunidade e na preservação do meio ambiente (SILVA, GUIMARÃES, et al., 2021).</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12"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As universidades são reconhecidas como instituições e ambientes ricos em conhecimento, desempenhando um papel fundamental no desempenho conjunto da educação, pesquisa avançada e rede de conhecimento. Elas promovem o desenvolvimento do capital humano, impulsionam a inovação e fomentam o empreendedorismo, contribuindo assim para o avanço e progresso da sociedade. O seu papel como centros de excelência acadêmica e fontes de expertise cria um ambiente propício para a aquisição de conhecimento, capacitando indivíduos e impulsionando a criação de novas ideias e soluções (IERAPETRITIS, 2019).</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13"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lastRenderedPageBreak/>
        <w:t xml:space="preserve">Segundo </w:t>
      </w:r>
      <w:proofErr w:type="spellStart"/>
      <w:r w:rsidRPr="001D0D41">
        <w:rPr>
          <w:rFonts w:ascii="Times New Roman" w:eastAsia="Times New Roman" w:hAnsi="Times New Roman" w:cs="Times New Roman"/>
          <w:sz w:val="24"/>
          <w:szCs w:val="24"/>
          <w:highlight w:val="white"/>
        </w:rPr>
        <w:t>Feld</w:t>
      </w:r>
      <w:proofErr w:type="spellEnd"/>
      <w:r w:rsidRPr="001D0D41">
        <w:rPr>
          <w:rFonts w:ascii="Times New Roman" w:eastAsia="Times New Roman" w:hAnsi="Times New Roman" w:cs="Times New Roman"/>
          <w:sz w:val="24"/>
          <w:szCs w:val="24"/>
          <w:highlight w:val="white"/>
        </w:rPr>
        <w:t xml:space="preserve"> (2012), para exercerem influência como instituições de negócios e inovação, as universidades precisam se envolver com a comunidade estudantil, a comunidade empresarial e outras partes interessadas, superando quaisquer restrições burocráticas existentes. Além disso, a promoção da cultura empreendedora entre alunos e professores é fundamental para fomentar o espírito inovador, criando um ambiente estimulante que aumenta o número de projetos empreendedores. As universidades também fortalecem suas atuações ao estabelecer parcerias com empresas e indústrias, por meio de incubadoras de empresas, parques tecnológicos, industriais e de pesquisa, e parcerias universidade-empresa. Estimular a transferência de informações científicas e de tecnologia também desempenha um papel importante no apoio ao desempenho universitário (DUȚU e DIACONU, 2015). </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14"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highlight w:val="white"/>
        </w:rPr>
        <w:t xml:space="preserve">De acordo com </w:t>
      </w:r>
      <w:proofErr w:type="spellStart"/>
      <w:r w:rsidRPr="001D0D41">
        <w:rPr>
          <w:rFonts w:ascii="Times New Roman" w:eastAsia="Times New Roman" w:hAnsi="Times New Roman" w:cs="Times New Roman"/>
          <w:sz w:val="24"/>
          <w:szCs w:val="24"/>
          <w:highlight w:val="white"/>
        </w:rPr>
        <w:t>Ierapetritis</w:t>
      </w:r>
      <w:proofErr w:type="spellEnd"/>
      <w:r w:rsidRPr="001D0D41">
        <w:rPr>
          <w:rFonts w:ascii="Times New Roman" w:eastAsia="Times New Roman" w:hAnsi="Times New Roman" w:cs="Times New Roman"/>
          <w:sz w:val="24"/>
          <w:szCs w:val="24"/>
          <w:highlight w:val="white"/>
        </w:rPr>
        <w:t xml:space="preserve"> (2019), é crucial para as universidades compreenderem os ecossistemas regionais nos quais estão inseridas. Além do interesse pelos ecossistemas empreendedores, é necessário que os membros da comunidade universitária tenham uma </w:t>
      </w:r>
      <w:r w:rsidRPr="001D0D41">
        <w:rPr>
          <w:rFonts w:ascii="Times New Roman" w:eastAsia="Times New Roman" w:hAnsi="Times New Roman" w:cs="Times New Roman"/>
          <w:sz w:val="24"/>
          <w:szCs w:val="24"/>
        </w:rPr>
        <w:t>clara</w:t>
      </w:r>
      <w:r w:rsidRPr="001D0D41">
        <w:rPr>
          <w:rFonts w:ascii="Times New Roman" w:eastAsia="Times New Roman" w:hAnsi="Times New Roman" w:cs="Times New Roman"/>
          <w:sz w:val="24"/>
          <w:szCs w:val="24"/>
          <w:highlight w:val="white"/>
        </w:rPr>
        <w:t xml:space="preserve"> visão e compreensão da situação atual desses ecossistemas em nível regional e local. Isso inclui os </w:t>
      </w:r>
      <w:proofErr w:type="spellStart"/>
      <w:r w:rsidRPr="001D0D41">
        <w:rPr>
          <w:rFonts w:ascii="Times New Roman" w:eastAsia="Times New Roman" w:hAnsi="Times New Roman" w:cs="Times New Roman"/>
          <w:i/>
          <w:iCs/>
          <w:sz w:val="24"/>
          <w:szCs w:val="24"/>
          <w:highlight w:val="white"/>
        </w:rPr>
        <w:t>stakeholders</w:t>
      </w:r>
      <w:proofErr w:type="spellEnd"/>
      <w:r w:rsidRPr="001D0D41">
        <w:rPr>
          <w:rFonts w:ascii="Times New Roman" w:eastAsia="Times New Roman" w:hAnsi="Times New Roman" w:cs="Times New Roman"/>
          <w:sz w:val="24"/>
          <w:szCs w:val="24"/>
          <w:highlight w:val="white"/>
        </w:rPr>
        <w:t xml:space="preserve"> envolvidos, como os empreendedores, seus motivos, oportunidades e desafios. Assim, foi delineada uma revisão de literatura para responder à seguinte questão norteadora: “como a universidade pode atuar para a formação de um ecossistema de empreendedorismo em contextos socioeconômicos desafiadores?”. O objetivo é identificar ações práticas adotadas por universidades que possam contribuir para a formação de ecossistemas de empreendedorismo em regiões menos abastadas economicamente. </w:t>
      </w:r>
    </w:p>
    <w:p w:rsidR="003C1374" w:rsidRPr="001D0D41" w:rsidRDefault="003C1374">
      <w:pPr>
        <w:shd w:val="clear" w:color="auto" w:fill="FFFFFF"/>
        <w:spacing w:line="360" w:lineRule="auto"/>
        <w:jc w:val="both"/>
        <w:rPr>
          <w:rFonts w:ascii="Times New Roman" w:eastAsia="Times New Roman" w:hAnsi="Times New Roman" w:cs="Times New Roman"/>
          <w:sz w:val="24"/>
          <w:szCs w:val="24"/>
          <w:highlight w:val="white"/>
        </w:rPr>
        <w:pPrChange w:id="15" w:author="Conta da Microsoft" w:date="2023-09-20T09:05:00Z">
          <w:pPr>
            <w:shd w:val="clear" w:color="auto" w:fill="FFFFFF"/>
            <w:spacing w:after="120" w:line="360" w:lineRule="auto"/>
            <w:jc w:val="both"/>
          </w:pPr>
        </w:pPrChange>
      </w:pP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16"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b/>
          <w:sz w:val="24"/>
          <w:szCs w:val="24"/>
          <w:highlight w:val="white"/>
        </w:rPr>
        <w:t>PROCEDIMENTOS METODOLÓGICOS</w:t>
      </w:r>
      <w:r w:rsidRPr="001D0D41">
        <w:rPr>
          <w:rFonts w:ascii="Times New Roman" w:eastAsia="Times New Roman" w:hAnsi="Times New Roman" w:cs="Times New Roman"/>
          <w:sz w:val="24"/>
          <w:szCs w:val="24"/>
          <w:highlight w:val="white"/>
        </w:rPr>
        <w:t xml:space="preserve"> </w:t>
      </w:r>
    </w:p>
    <w:p w:rsidR="003C1374" w:rsidRPr="001D0D41" w:rsidRDefault="00AF0146">
      <w:pPr>
        <w:spacing w:line="360" w:lineRule="auto"/>
        <w:jc w:val="both"/>
        <w:rPr>
          <w:rFonts w:ascii="Times New Roman" w:eastAsia="Times New Roman" w:hAnsi="Times New Roman" w:cs="Times New Roman"/>
          <w:sz w:val="24"/>
          <w:szCs w:val="24"/>
        </w:rPr>
        <w:pPrChange w:id="17"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 xml:space="preserve">Inicialmente, foi realizada uma pesquisa nas bases de dados </w:t>
      </w:r>
      <w:proofErr w:type="spellStart"/>
      <w:r w:rsidRPr="001D0D41">
        <w:rPr>
          <w:rFonts w:ascii="Times New Roman" w:eastAsia="Times New Roman" w:hAnsi="Times New Roman" w:cs="Times New Roman"/>
          <w:sz w:val="24"/>
          <w:szCs w:val="24"/>
        </w:rPr>
        <w:t>Scopus</w:t>
      </w:r>
      <w:proofErr w:type="spellEnd"/>
      <w:r w:rsidRPr="001D0D41">
        <w:rPr>
          <w:rFonts w:ascii="Times New Roman" w:eastAsia="Times New Roman" w:hAnsi="Times New Roman" w:cs="Times New Roman"/>
          <w:sz w:val="24"/>
          <w:szCs w:val="24"/>
        </w:rPr>
        <w:t xml:space="preserve">, Web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Science e Portal de Periódicos da Capes. Foram utilizados dois descritores na busca, sendo o primeiro: “</w:t>
      </w:r>
      <w:proofErr w:type="spellStart"/>
      <w:r w:rsidRPr="001D0D41">
        <w:rPr>
          <w:rFonts w:ascii="Times New Roman" w:eastAsia="Times New Roman" w:hAnsi="Times New Roman" w:cs="Times New Roman"/>
          <w:sz w:val="24"/>
          <w:szCs w:val="24"/>
        </w:rPr>
        <w:t>university</w:t>
      </w:r>
      <w:proofErr w:type="spellEnd"/>
      <w:r w:rsidRPr="001D0D41">
        <w:rPr>
          <w:rFonts w:ascii="Times New Roman" w:eastAsia="Times New Roman" w:hAnsi="Times New Roman" w:cs="Times New Roman"/>
          <w:sz w:val="24"/>
          <w:szCs w:val="24"/>
        </w:rPr>
        <w:t>” OR “</w:t>
      </w:r>
      <w:proofErr w:type="spellStart"/>
      <w:r w:rsidRPr="001D0D41">
        <w:rPr>
          <w:rFonts w:ascii="Times New Roman" w:eastAsia="Times New Roman" w:hAnsi="Times New Roman" w:cs="Times New Roman"/>
          <w:sz w:val="24"/>
          <w:szCs w:val="24"/>
        </w:rPr>
        <w:t>universities</w:t>
      </w:r>
      <w:proofErr w:type="spellEnd"/>
      <w:r w:rsidRPr="001D0D41">
        <w:rPr>
          <w:rFonts w:ascii="Times New Roman" w:eastAsia="Times New Roman" w:hAnsi="Times New Roman" w:cs="Times New Roman"/>
          <w:sz w:val="24"/>
          <w:szCs w:val="24"/>
        </w:rPr>
        <w:t>” e o segundo: “</w:t>
      </w:r>
      <w:proofErr w:type="spellStart"/>
      <w:r w:rsidRPr="001D0D41">
        <w:rPr>
          <w:rFonts w:ascii="Times New Roman" w:eastAsia="Times New Roman" w:hAnsi="Times New Roman" w:cs="Times New Roman"/>
          <w:sz w:val="24"/>
          <w:szCs w:val="24"/>
        </w:rPr>
        <w:t>entrepreneurial</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ecosystem</w:t>
      </w:r>
      <w:proofErr w:type="spellEnd"/>
      <w:r w:rsidRPr="001D0D41">
        <w:rPr>
          <w:rFonts w:ascii="Times New Roman" w:eastAsia="Times New Roman" w:hAnsi="Times New Roman" w:cs="Times New Roman"/>
          <w:sz w:val="24"/>
          <w:szCs w:val="24"/>
        </w:rPr>
        <w:t>” OR “</w:t>
      </w:r>
      <w:proofErr w:type="spellStart"/>
      <w:r w:rsidRPr="001D0D41">
        <w:rPr>
          <w:rFonts w:ascii="Times New Roman" w:eastAsia="Times New Roman" w:hAnsi="Times New Roman" w:cs="Times New Roman"/>
          <w:sz w:val="24"/>
          <w:szCs w:val="24"/>
        </w:rPr>
        <w:t>entrepreneurial</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ecosystems</w:t>
      </w:r>
      <w:proofErr w:type="spellEnd"/>
      <w:r w:rsidRPr="001D0D41">
        <w:rPr>
          <w:rFonts w:ascii="Times New Roman" w:eastAsia="Times New Roman" w:hAnsi="Times New Roman" w:cs="Times New Roman"/>
          <w:sz w:val="24"/>
          <w:szCs w:val="24"/>
        </w:rPr>
        <w:t>”, com o operador booleano AND entre eles. Como estratégia de busca foram aplicados os filtros: artigos científicos, publicados entre 2013 e 2023, no idioma inglês e de acesso aberto. Os resultados da pesquisa estão sintetizados na seguinte tabela:</w:t>
      </w:r>
    </w:p>
    <w:p w:rsidR="003C1374" w:rsidRPr="001D0D41" w:rsidRDefault="00AF0146">
      <w:pPr>
        <w:keepNext/>
        <w:spacing w:line="360" w:lineRule="auto"/>
        <w:jc w:val="both"/>
        <w:rPr>
          <w:rFonts w:ascii="Times New Roman" w:eastAsia="Times New Roman" w:hAnsi="Times New Roman" w:cs="Times New Roman"/>
          <w:sz w:val="24"/>
          <w:szCs w:val="24"/>
        </w:rPr>
        <w:pPrChange w:id="18" w:author="Conta da Microsoft" w:date="2023-09-20T09:05:00Z">
          <w:pPr>
            <w:keepNext/>
            <w:spacing w:after="120" w:line="360" w:lineRule="auto"/>
            <w:jc w:val="both"/>
          </w:pPr>
        </w:pPrChange>
      </w:pPr>
      <w:r w:rsidRPr="001D0D41">
        <w:rPr>
          <w:rFonts w:ascii="Times New Roman" w:eastAsia="Times New Roman" w:hAnsi="Times New Roman" w:cs="Times New Roman"/>
          <w:sz w:val="24"/>
          <w:szCs w:val="24"/>
        </w:rPr>
        <w:t>Tabela 1 - Resultados da pesquisa por bases de dados</w:t>
      </w:r>
    </w:p>
    <w:tbl>
      <w:tblPr>
        <w:tblW w:w="8494" w:type="dxa"/>
        <w:jc w:val="center"/>
        <w:tblLayout w:type="fixed"/>
        <w:tblLook w:val="04A0" w:firstRow="1" w:lastRow="0" w:firstColumn="1" w:lastColumn="0" w:noHBand="0" w:noVBand="1"/>
      </w:tblPr>
      <w:tblGrid>
        <w:gridCol w:w="2125"/>
        <w:gridCol w:w="1699"/>
        <w:gridCol w:w="2977"/>
        <w:gridCol w:w="1693"/>
      </w:tblGrid>
      <w:tr w:rsidR="003C1374" w:rsidRPr="001D0D41">
        <w:trPr>
          <w:trHeight w:val="1042"/>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19"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Base de dados</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20"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Campo do primeiro descritor</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21"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Campo do segundo descritor</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22"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Total de artigos</w:t>
            </w:r>
          </w:p>
        </w:tc>
      </w:tr>
      <w:tr w:rsidR="003C1374" w:rsidRPr="001D0D41">
        <w:trPr>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23" w:author="Conta da Microsoft" w:date="2023-09-20T09:05:00Z">
                <w:pPr>
                  <w:widowControl w:val="0"/>
                  <w:spacing w:after="120" w:line="360" w:lineRule="auto"/>
                  <w:jc w:val="center"/>
                </w:pPr>
              </w:pPrChange>
            </w:pPr>
            <w:proofErr w:type="spellStart"/>
            <w:r w:rsidRPr="001D0D41">
              <w:rPr>
                <w:rFonts w:ascii="Times New Roman" w:eastAsia="Times New Roman" w:hAnsi="Times New Roman" w:cs="Times New Roman"/>
                <w:sz w:val="24"/>
                <w:szCs w:val="24"/>
              </w:rPr>
              <w:t>Scopus</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24"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 xml:space="preserve">Título do </w:t>
            </w:r>
            <w:r w:rsidRPr="001D0D41">
              <w:rPr>
                <w:rFonts w:ascii="Times New Roman" w:eastAsia="Times New Roman" w:hAnsi="Times New Roman" w:cs="Times New Roman"/>
                <w:sz w:val="24"/>
                <w:szCs w:val="24"/>
              </w:rPr>
              <w:lastRenderedPageBreak/>
              <w:t>artigo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25"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lastRenderedPageBreak/>
              <w:t>Título, resumo ou palavras-</w:t>
            </w:r>
            <w:r w:rsidRPr="001D0D41">
              <w:rPr>
                <w:rFonts w:ascii="Times New Roman" w:eastAsia="Times New Roman" w:hAnsi="Times New Roman" w:cs="Times New Roman"/>
                <w:sz w:val="24"/>
                <w:szCs w:val="24"/>
              </w:rPr>
              <w:lastRenderedPageBreak/>
              <w:t>chave</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26"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lastRenderedPageBreak/>
              <w:t>46</w:t>
            </w:r>
          </w:p>
        </w:tc>
      </w:tr>
      <w:tr w:rsidR="003C1374" w:rsidRPr="001D0D41">
        <w:trPr>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27"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lastRenderedPageBreak/>
              <w:t xml:space="preserve">Web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Science</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28"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Título do artigo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29"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Todos os campos</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30"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41</w:t>
            </w:r>
          </w:p>
        </w:tc>
      </w:tr>
      <w:tr w:rsidR="003C1374" w:rsidRPr="001D0D41">
        <w:trPr>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31"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Portal de Periódicos da CAPES</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32"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Título do artigo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33"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Qualquer campo</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keepNext/>
              <w:widowControl w:val="0"/>
              <w:spacing w:line="360" w:lineRule="auto"/>
              <w:jc w:val="center"/>
              <w:rPr>
                <w:rFonts w:ascii="Times New Roman" w:eastAsia="Times New Roman" w:hAnsi="Times New Roman" w:cs="Times New Roman"/>
                <w:sz w:val="24"/>
                <w:szCs w:val="24"/>
              </w:rPr>
              <w:pPrChange w:id="34" w:author="Conta da Microsoft" w:date="2023-09-20T09:05:00Z">
                <w:pPr>
                  <w:keepNext/>
                  <w:widowControl w:val="0"/>
                  <w:spacing w:after="120" w:line="360" w:lineRule="auto"/>
                  <w:jc w:val="center"/>
                </w:pPr>
              </w:pPrChange>
            </w:pPr>
            <w:r w:rsidRPr="001D0D41">
              <w:rPr>
                <w:rFonts w:ascii="Times New Roman" w:eastAsia="Times New Roman" w:hAnsi="Times New Roman" w:cs="Times New Roman"/>
                <w:sz w:val="24"/>
                <w:szCs w:val="24"/>
              </w:rPr>
              <w:t>81</w:t>
            </w:r>
          </w:p>
        </w:tc>
      </w:tr>
      <w:tr w:rsidR="003C1374" w:rsidRPr="001D0D41">
        <w:trPr>
          <w:jc w:val="center"/>
        </w:trPr>
        <w:tc>
          <w:tcPr>
            <w:tcW w:w="6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35"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TOTAL</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keepNext/>
              <w:widowControl w:val="0"/>
              <w:spacing w:line="360" w:lineRule="auto"/>
              <w:jc w:val="center"/>
              <w:rPr>
                <w:rFonts w:ascii="Times New Roman" w:eastAsia="Times New Roman" w:hAnsi="Times New Roman" w:cs="Times New Roman"/>
                <w:b/>
                <w:sz w:val="24"/>
                <w:szCs w:val="24"/>
              </w:rPr>
              <w:pPrChange w:id="36" w:author="Conta da Microsoft" w:date="2023-09-20T09:05:00Z">
                <w:pPr>
                  <w:keepNext/>
                  <w:widowControl w:val="0"/>
                  <w:spacing w:after="120" w:line="360" w:lineRule="auto"/>
                  <w:jc w:val="center"/>
                </w:pPr>
              </w:pPrChange>
            </w:pPr>
            <w:r w:rsidRPr="001D0D41">
              <w:rPr>
                <w:rFonts w:ascii="Times New Roman" w:eastAsia="Times New Roman" w:hAnsi="Times New Roman" w:cs="Times New Roman"/>
                <w:b/>
                <w:sz w:val="24"/>
                <w:szCs w:val="24"/>
              </w:rPr>
              <w:t>168</w:t>
            </w:r>
          </w:p>
        </w:tc>
      </w:tr>
    </w:tbl>
    <w:p w:rsidR="003C1374" w:rsidRPr="001D0D41" w:rsidRDefault="00AF0146">
      <w:pPr>
        <w:spacing w:line="360" w:lineRule="auto"/>
        <w:jc w:val="both"/>
        <w:rPr>
          <w:rFonts w:ascii="Times New Roman" w:eastAsia="Times New Roman" w:hAnsi="Times New Roman" w:cs="Times New Roman"/>
          <w:sz w:val="24"/>
          <w:szCs w:val="24"/>
        </w:rPr>
        <w:pPrChange w:id="37"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Fonte: Autoria própria.</w:t>
      </w:r>
    </w:p>
    <w:p w:rsidR="003C1374" w:rsidRPr="001D0D41" w:rsidRDefault="00AF0146">
      <w:pPr>
        <w:spacing w:line="360" w:lineRule="auto"/>
        <w:jc w:val="both"/>
        <w:rPr>
          <w:rFonts w:ascii="Times New Roman" w:eastAsia="Times New Roman" w:hAnsi="Times New Roman" w:cs="Times New Roman"/>
          <w:sz w:val="24"/>
          <w:szCs w:val="24"/>
        </w:rPr>
        <w:pPrChange w:id="38"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 xml:space="preserve">A pesquisa sobre a relação entre a universidade e os ecossistemas de empreendedorismo mostrou-se bastante recente. A maior parte da produção científica localizada na busca se concentra nos últimos cinco anos. Do total de artigos encontrados, 93% foram publicados entre 2018 e 2023 (156 artigos), e apenas 7% entre 2013 e 2017 (12 artigos).  </w:t>
      </w:r>
    </w:p>
    <w:p w:rsidR="003C1374" w:rsidRPr="001D0D41" w:rsidRDefault="00AF0146">
      <w:pPr>
        <w:spacing w:line="360" w:lineRule="auto"/>
        <w:jc w:val="both"/>
        <w:rPr>
          <w:rFonts w:ascii="Times New Roman" w:eastAsia="Times New Roman" w:hAnsi="Times New Roman" w:cs="Times New Roman"/>
          <w:sz w:val="24"/>
          <w:szCs w:val="24"/>
        </w:rPr>
        <w:pPrChange w:id="39"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 xml:space="preserve">Foi utilizada a ferramenta </w:t>
      </w:r>
      <w:proofErr w:type="spellStart"/>
      <w:r w:rsidRPr="001D0D41">
        <w:rPr>
          <w:rFonts w:ascii="Times New Roman" w:eastAsia="Times New Roman" w:hAnsi="Times New Roman" w:cs="Times New Roman"/>
          <w:sz w:val="24"/>
          <w:szCs w:val="24"/>
        </w:rPr>
        <w:t>Rayyan</w:t>
      </w:r>
      <w:proofErr w:type="spellEnd"/>
      <w:r w:rsidRPr="001D0D41">
        <w:rPr>
          <w:rFonts w:ascii="Times New Roman" w:eastAsia="Times New Roman" w:hAnsi="Times New Roman" w:cs="Times New Roman"/>
          <w:sz w:val="24"/>
          <w:szCs w:val="24"/>
        </w:rPr>
        <w:t xml:space="preserve"> para aplicação dos critérios de exclusão, quais sejam: documentos repetidos; revisões sistemáticas ou integrativas de literatura; artigos que não responderam à questão norteadora após análise do título, resumo e palavras-chave; e artigos que não responderam à questão norteadora após leitura completa do texto. Também foram excluídos documentos com idioma diferente do inglês que foram localizados, apesar do filtro de idioma selecionado. A tabela a seguir mostra a quantidade de artigos enquadrada em cada critério de exclusão:</w:t>
      </w:r>
    </w:p>
    <w:p w:rsidR="003C1374" w:rsidRPr="001D0D41" w:rsidRDefault="00AF0146">
      <w:pPr>
        <w:keepNext/>
        <w:spacing w:line="360" w:lineRule="auto"/>
        <w:jc w:val="both"/>
        <w:rPr>
          <w:rFonts w:ascii="Times New Roman" w:eastAsia="Times New Roman" w:hAnsi="Times New Roman" w:cs="Times New Roman"/>
          <w:sz w:val="24"/>
          <w:szCs w:val="24"/>
        </w:rPr>
        <w:pPrChange w:id="40" w:author="Conta da Microsoft" w:date="2023-09-20T09:05:00Z">
          <w:pPr>
            <w:keepNext/>
            <w:spacing w:after="120" w:line="360" w:lineRule="auto"/>
            <w:jc w:val="both"/>
          </w:pPr>
        </w:pPrChange>
      </w:pPr>
      <w:r w:rsidRPr="001D0D41">
        <w:rPr>
          <w:rFonts w:ascii="Times New Roman" w:eastAsia="Times New Roman" w:hAnsi="Times New Roman" w:cs="Times New Roman"/>
          <w:sz w:val="24"/>
          <w:szCs w:val="24"/>
        </w:rPr>
        <w:t>Tabela 2 - Quantidade de artigos por critério de exclusão</w:t>
      </w:r>
    </w:p>
    <w:tbl>
      <w:tblPr>
        <w:tblW w:w="8494" w:type="dxa"/>
        <w:jc w:val="center"/>
        <w:tblLayout w:type="fixed"/>
        <w:tblLook w:val="04A0" w:firstRow="1" w:lastRow="0" w:firstColumn="1" w:lastColumn="0" w:noHBand="0" w:noVBand="1"/>
      </w:tblPr>
      <w:tblGrid>
        <w:gridCol w:w="5950"/>
        <w:gridCol w:w="2544"/>
      </w:tblGrid>
      <w:tr w:rsidR="003C1374" w:rsidRPr="001D0D41">
        <w:trPr>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41"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Critério de exclusão</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42"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Quantidade de artigos excluídos</w:t>
            </w:r>
          </w:p>
        </w:tc>
      </w:tr>
      <w:tr w:rsidR="003C1374" w:rsidRPr="001D0D41">
        <w:trPr>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43"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Repetidos</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44"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74</w:t>
            </w:r>
          </w:p>
        </w:tc>
      </w:tr>
      <w:tr w:rsidR="003C1374" w:rsidRPr="001D0D41">
        <w:trPr>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45"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Revisões sistemáticas e integrativas de literatura</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46"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6</w:t>
            </w:r>
          </w:p>
        </w:tc>
      </w:tr>
      <w:tr w:rsidR="003C1374" w:rsidRPr="001D0D41">
        <w:trPr>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47"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Não responde à questão norteadora (após leitura do título, resumo e/ou palavras-chave)</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48"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76</w:t>
            </w:r>
          </w:p>
        </w:tc>
      </w:tr>
      <w:tr w:rsidR="003C1374" w:rsidRPr="001D0D41">
        <w:trPr>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49"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Não responde à questão norteadora (após leitura do texto completo)</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50"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5</w:t>
            </w:r>
          </w:p>
        </w:tc>
      </w:tr>
      <w:tr w:rsidR="003C1374" w:rsidRPr="001D0D41">
        <w:trPr>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51"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Idioma diferente do inglês</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52"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2</w:t>
            </w:r>
          </w:p>
        </w:tc>
      </w:tr>
      <w:tr w:rsidR="003C1374" w:rsidRPr="001D0D41">
        <w:trPr>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53"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Total de artigos excluídos</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sz w:val="24"/>
                <w:szCs w:val="24"/>
              </w:rPr>
              <w:pPrChange w:id="54" w:author="Conta da Microsoft" w:date="2023-09-20T09:05:00Z">
                <w:pPr>
                  <w:widowControl w:val="0"/>
                  <w:spacing w:after="120" w:line="360" w:lineRule="auto"/>
                  <w:jc w:val="center"/>
                </w:pPr>
              </w:pPrChange>
            </w:pPr>
            <w:r w:rsidRPr="001D0D41">
              <w:rPr>
                <w:rFonts w:ascii="Times New Roman" w:eastAsia="Times New Roman" w:hAnsi="Times New Roman" w:cs="Times New Roman"/>
                <w:sz w:val="24"/>
                <w:szCs w:val="24"/>
              </w:rPr>
              <w:t>163</w:t>
            </w:r>
          </w:p>
        </w:tc>
      </w:tr>
    </w:tbl>
    <w:p w:rsidR="003C1374" w:rsidRPr="001D0D41" w:rsidRDefault="00AF0146">
      <w:pPr>
        <w:spacing w:line="360" w:lineRule="auto"/>
        <w:jc w:val="both"/>
        <w:rPr>
          <w:rFonts w:ascii="Times New Roman" w:eastAsia="Times New Roman" w:hAnsi="Times New Roman" w:cs="Times New Roman"/>
          <w:sz w:val="24"/>
          <w:szCs w:val="24"/>
        </w:rPr>
        <w:pPrChange w:id="55"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Fonte: Autoria própria.</w:t>
      </w:r>
    </w:p>
    <w:p w:rsidR="00AC5C8E" w:rsidRPr="001D0D41" w:rsidRDefault="00AC5C8E" w:rsidP="00AC5C8E">
      <w:pPr>
        <w:spacing w:line="360" w:lineRule="auto"/>
        <w:jc w:val="both"/>
        <w:rPr>
          <w:rFonts w:ascii="Times New Roman" w:eastAsia="Times New Roman" w:hAnsi="Times New Roman" w:cs="Times New Roman"/>
          <w:sz w:val="24"/>
          <w:szCs w:val="24"/>
        </w:rPr>
      </w:pPr>
    </w:p>
    <w:p w:rsidR="003C1374" w:rsidRPr="001D0D41" w:rsidRDefault="00AF0146">
      <w:pPr>
        <w:shd w:val="clear" w:color="auto" w:fill="FFFFFF"/>
        <w:spacing w:line="360" w:lineRule="auto"/>
        <w:jc w:val="both"/>
        <w:rPr>
          <w:rFonts w:ascii="Times New Roman" w:eastAsia="Times New Roman" w:hAnsi="Times New Roman" w:cs="Times New Roman"/>
          <w:sz w:val="24"/>
          <w:szCs w:val="24"/>
          <w:highlight w:val="white"/>
        </w:rPr>
        <w:pPrChange w:id="56"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b/>
          <w:sz w:val="24"/>
          <w:szCs w:val="24"/>
          <w:highlight w:val="white"/>
        </w:rPr>
        <w:t>RESULTADOS E DISCUSSÃO</w:t>
      </w:r>
      <w:r w:rsidRPr="001D0D41">
        <w:rPr>
          <w:rFonts w:ascii="Times New Roman" w:eastAsia="Times New Roman" w:hAnsi="Times New Roman" w:cs="Times New Roman"/>
          <w:sz w:val="24"/>
          <w:szCs w:val="24"/>
          <w:highlight w:val="white"/>
        </w:rPr>
        <w:t xml:space="preserve"> </w:t>
      </w:r>
    </w:p>
    <w:p w:rsidR="003C1374" w:rsidRPr="001D0D41" w:rsidRDefault="00AF0146">
      <w:pPr>
        <w:spacing w:line="360" w:lineRule="auto"/>
        <w:jc w:val="both"/>
        <w:rPr>
          <w:rFonts w:ascii="Times New Roman" w:eastAsia="Times New Roman" w:hAnsi="Times New Roman" w:cs="Times New Roman"/>
          <w:sz w:val="24"/>
          <w:szCs w:val="24"/>
        </w:rPr>
        <w:pPrChange w:id="57"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lastRenderedPageBreak/>
        <w:t>Após a aplicação dos critérios de exclusão, cinco artigos foram selecionados para análise. Foram selecionados aqueles que descrevem explicitamente ações práticas que possam ser adotadas pela universidade enquanto ator social com potencial de impulsionar a formação de um ecossistema de empreendedorismo em contextos de recursos limitados. Os artigos selecionados estão dispostos na tabela a seguir:</w:t>
      </w:r>
    </w:p>
    <w:p w:rsidR="003C1374" w:rsidRPr="001D0D41" w:rsidRDefault="00AF0146">
      <w:pPr>
        <w:keepNext/>
        <w:spacing w:line="360" w:lineRule="auto"/>
        <w:jc w:val="both"/>
        <w:rPr>
          <w:rFonts w:ascii="Times New Roman" w:eastAsia="Times New Roman" w:hAnsi="Times New Roman" w:cs="Times New Roman"/>
          <w:sz w:val="24"/>
          <w:szCs w:val="24"/>
        </w:rPr>
        <w:pPrChange w:id="58" w:author="Conta da Microsoft" w:date="2023-09-20T09:05:00Z">
          <w:pPr>
            <w:keepNext/>
            <w:spacing w:after="120" w:line="360" w:lineRule="auto"/>
            <w:jc w:val="both"/>
          </w:pPr>
        </w:pPrChange>
      </w:pPr>
      <w:r w:rsidRPr="001D0D41">
        <w:rPr>
          <w:rFonts w:ascii="Times New Roman" w:eastAsia="Times New Roman" w:hAnsi="Times New Roman" w:cs="Times New Roman"/>
          <w:sz w:val="24"/>
          <w:szCs w:val="24"/>
        </w:rPr>
        <w:t>Tabela 3 - Artigos selecionados para análise</w:t>
      </w:r>
    </w:p>
    <w:tbl>
      <w:tblPr>
        <w:tblW w:w="9180" w:type="dxa"/>
        <w:tblInd w:w="-113" w:type="dxa"/>
        <w:tblLayout w:type="fixed"/>
        <w:tblLook w:val="04A0" w:firstRow="1" w:lastRow="0" w:firstColumn="1" w:lastColumn="0" w:noHBand="0" w:noVBand="1"/>
      </w:tblPr>
      <w:tblGrid>
        <w:gridCol w:w="750"/>
        <w:gridCol w:w="1728"/>
        <w:gridCol w:w="1485"/>
        <w:gridCol w:w="5217"/>
      </w:tblGrid>
      <w:tr w:rsidR="003C1374" w:rsidRPr="001D0D41">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59"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Ano</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60"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Título</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61"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Autor(es)</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center"/>
              <w:rPr>
                <w:rFonts w:ascii="Times New Roman" w:eastAsia="Times New Roman" w:hAnsi="Times New Roman" w:cs="Times New Roman"/>
                <w:color w:val="000000"/>
                <w:sz w:val="24"/>
                <w:szCs w:val="24"/>
              </w:rPr>
              <w:pPrChange w:id="62" w:author="Conta da Microsoft" w:date="2023-09-20T09:05:00Z">
                <w:pPr>
                  <w:widowControl w:val="0"/>
                  <w:spacing w:after="120" w:line="360" w:lineRule="auto"/>
                  <w:jc w:val="center"/>
                </w:pPr>
              </w:pPrChange>
            </w:pPr>
            <w:r w:rsidRPr="001D0D41">
              <w:rPr>
                <w:rFonts w:ascii="Times New Roman" w:eastAsia="Times New Roman" w:hAnsi="Times New Roman" w:cs="Times New Roman"/>
                <w:color w:val="000000"/>
                <w:sz w:val="24"/>
                <w:szCs w:val="24"/>
              </w:rPr>
              <w:t>Principais contribuições em relação à questão norteadora</w:t>
            </w:r>
          </w:p>
        </w:tc>
      </w:tr>
      <w:tr w:rsidR="003C1374" w:rsidRPr="001D0D41">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63"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2016</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64"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t>Development</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academic</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entrepreneurship</w:t>
            </w:r>
            <w:proofErr w:type="spellEnd"/>
            <w:r w:rsidRPr="001D0D41">
              <w:rPr>
                <w:rFonts w:ascii="Times New Roman" w:eastAsia="Times New Roman" w:hAnsi="Times New Roman" w:cs="Times New Roman"/>
                <w:sz w:val="24"/>
                <w:szCs w:val="24"/>
              </w:rPr>
              <w:t xml:space="preserve"> in a non-mature </w:t>
            </w:r>
            <w:proofErr w:type="spellStart"/>
            <w:r w:rsidRPr="001D0D41">
              <w:rPr>
                <w:rFonts w:ascii="Times New Roman" w:eastAsia="Times New Roman" w:hAnsi="Times New Roman" w:cs="Times New Roman"/>
                <w:sz w:val="24"/>
                <w:szCs w:val="24"/>
              </w:rPr>
              <w:t>context</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the</w:t>
            </w:r>
            <w:proofErr w:type="spellEnd"/>
            <w:r w:rsidRPr="001D0D41">
              <w:rPr>
                <w:rFonts w:ascii="Times New Roman" w:eastAsia="Times New Roman" w:hAnsi="Times New Roman" w:cs="Times New Roman"/>
                <w:sz w:val="24"/>
                <w:szCs w:val="24"/>
              </w:rPr>
              <w:t xml:space="preserve"> role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the</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university</w:t>
            </w:r>
            <w:proofErr w:type="spellEnd"/>
            <w:r w:rsidRPr="001D0D41">
              <w:rPr>
                <w:rFonts w:ascii="Times New Roman" w:eastAsia="Times New Roman" w:hAnsi="Times New Roman" w:cs="Times New Roman"/>
                <w:sz w:val="24"/>
                <w:szCs w:val="24"/>
              </w:rPr>
              <w:t xml:space="preserve"> as a hub-</w:t>
            </w:r>
            <w:proofErr w:type="spellStart"/>
            <w:r w:rsidRPr="001D0D41">
              <w:rPr>
                <w:rFonts w:ascii="Times New Roman" w:eastAsia="Times New Roman" w:hAnsi="Times New Roman" w:cs="Times New Roman"/>
                <w:sz w:val="24"/>
                <w:szCs w:val="24"/>
              </w:rPr>
              <w:t>organisation</w:t>
            </w:r>
            <w:proofErr w:type="spellEnd"/>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65"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t>Schaeffer</w:t>
            </w:r>
            <w:proofErr w:type="spellEnd"/>
            <w:r w:rsidRPr="001D0D41">
              <w:rPr>
                <w:rFonts w:ascii="Times New Roman" w:eastAsia="Times New Roman" w:hAnsi="Times New Roman" w:cs="Times New Roman"/>
                <w:sz w:val="24"/>
                <w:szCs w:val="24"/>
              </w:rPr>
              <w:t xml:space="preserve">, V.; </w:t>
            </w:r>
            <w:proofErr w:type="spellStart"/>
            <w:r w:rsidRPr="001D0D41">
              <w:rPr>
                <w:rFonts w:ascii="Times New Roman" w:eastAsia="Times New Roman" w:hAnsi="Times New Roman" w:cs="Times New Roman"/>
                <w:sz w:val="24"/>
                <w:szCs w:val="24"/>
              </w:rPr>
              <w:t>Mireille</w:t>
            </w:r>
            <w:proofErr w:type="spellEnd"/>
            <w:r w:rsidRPr="001D0D41">
              <w:rPr>
                <w:rFonts w:ascii="Times New Roman" w:eastAsia="Times New Roman" w:hAnsi="Times New Roman" w:cs="Times New Roman"/>
                <w:sz w:val="24"/>
                <w:szCs w:val="24"/>
              </w:rPr>
              <w:t>, M.</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66"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A universidade pode contribuir para a formação de um ecossistema de empreendedorismo ao se tornar uma “organização-</w:t>
            </w:r>
            <w:r w:rsidRPr="001D0D41">
              <w:rPr>
                <w:rFonts w:ascii="Times New Roman" w:eastAsia="Times New Roman" w:hAnsi="Times New Roman" w:cs="Times New Roman"/>
                <w:i/>
                <w:sz w:val="24"/>
                <w:szCs w:val="24"/>
              </w:rPr>
              <w:t>hub</w:t>
            </w:r>
            <w:r w:rsidRPr="001D0D41">
              <w:rPr>
                <w:rFonts w:ascii="Times New Roman" w:eastAsia="Times New Roman" w:hAnsi="Times New Roman" w:cs="Times New Roman"/>
                <w:sz w:val="24"/>
                <w:szCs w:val="24"/>
              </w:rPr>
              <w:t>” que incentiva o empreendedorismo acadêmico ao longo de todo o processo de criação de novos empreendimentos;</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67"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 A universidade deve adotar um modelo seletivo de criação de </w:t>
            </w:r>
            <w:r w:rsidRPr="001D0D41">
              <w:rPr>
                <w:rFonts w:ascii="Times New Roman" w:eastAsia="Times New Roman" w:hAnsi="Times New Roman" w:cs="Times New Roman"/>
                <w:i/>
                <w:sz w:val="24"/>
                <w:szCs w:val="24"/>
              </w:rPr>
              <w:t>startups</w:t>
            </w:r>
            <w:r w:rsidRPr="001D0D41">
              <w:rPr>
                <w:rFonts w:ascii="Times New Roman" w:eastAsia="Times New Roman" w:hAnsi="Times New Roman" w:cs="Times New Roman"/>
                <w:sz w:val="24"/>
                <w:szCs w:val="24"/>
              </w:rPr>
              <w:t xml:space="preserve">, levando em consideração as perspectivas de crescimento dos empreendimentos, e ao buscar parcerias com grandes empresas, </w:t>
            </w:r>
            <w:r w:rsidRPr="001D0D41">
              <w:rPr>
                <w:rFonts w:ascii="Times New Roman" w:eastAsia="Times New Roman" w:hAnsi="Times New Roman" w:cs="Times New Roman"/>
                <w:i/>
                <w:sz w:val="24"/>
                <w:szCs w:val="24"/>
              </w:rPr>
              <w:t>startups</w:t>
            </w:r>
            <w:r w:rsidRPr="001D0D41">
              <w:rPr>
                <w:rFonts w:ascii="Times New Roman" w:eastAsia="Times New Roman" w:hAnsi="Times New Roman" w:cs="Times New Roman"/>
                <w:sz w:val="24"/>
                <w:szCs w:val="24"/>
              </w:rPr>
              <w:t xml:space="preserve">, recursos humanos de alto nível em todos os estágios de </w:t>
            </w:r>
            <w:r w:rsidRPr="001D0D41">
              <w:rPr>
                <w:rFonts w:ascii="Times New Roman" w:eastAsia="Times New Roman" w:hAnsi="Times New Roman" w:cs="Times New Roman"/>
                <w:i/>
                <w:sz w:val="24"/>
                <w:szCs w:val="24"/>
              </w:rPr>
              <w:t>startup</w:t>
            </w:r>
            <w:r w:rsidRPr="001D0D41">
              <w:rPr>
                <w:rFonts w:ascii="Times New Roman" w:eastAsia="Times New Roman" w:hAnsi="Times New Roman" w:cs="Times New Roman"/>
                <w:sz w:val="24"/>
                <w:szCs w:val="24"/>
              </w:rPr>
              <w:t>, capital de risco, universidades de primeira linha, ampla participação do governo na formação de ciência e tecnologia e uma cultura empreendedora.</w:t>
            </w:r>
          </w:p>
        </w:tc>
      </w:tr>
      <w:tr w:rsidR="003C1374" w:rsidRPr="001D0D41">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68"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 2019</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69"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t>Development</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Entrepreneurial</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Ecosystem</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through</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University</w:t>
            </w:r>
            <w:proofErr w:type="spellEnd"/>
            <w:r w:rsidRPr="001D0D41">
              <w:rPr>
                <w:rFonts w:ascii="Times New Roman" w:eastAsia="Times New Roman" w:hAnsi="Times New Roman" w:cs="Times New Roman"/>
                <w:sz w:val="24"/>
                <w:szCs w:val="24"/>
              </w:rPr>
              <w:t xml:space="preserve"> New </w:t>
            </w:r>
            <w:proofErr w:type="spellStart"/>
            <w:r w:rsidRPr="001D0D41">
              <w:rPr>
                <w:rFonts w:ascii="Times New Roman" w:eastAsia="Times New Roman" w:hAnsi="Times New Roman" w:cs="Times New Roman"/>
                <w:sz w:val="24"/>
                <w:szCs w:val="24"/>
              </w:rPr>
              <w:t>Companies</w:t>
            </w:r>
            <w:proofErr w:type="spellEnd"/>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70"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t>Vekiy</w:t>
            </w:r>
            <w:proofErr w:type="spellEnd"/>
            <w:r w:rsidRPr="001D0D41">
              <w:rPr>
                <w:rFonts w:ascii="Times New Roman" w:eastAsia="Times New Roman" w:hAnsi="Times New Roman" w:cs="Times New Roman"/>
                <w:sz w:val="24"/>
                <w:szCs w:val="24"/>
              </w:rPr>
              <w:t xml:space="preserve">, A.; </w:t>
            </w:r>
            <w:proofErr w:type="spellStart"/>
            <w:r w:rsidRPr="001D0D41">
              <w:rPr>
                <w:rFonts w:ascii="Times New Roman" w:eastAsia="Times New Roman" w:hAnsi="Times New Roman" w:cs="Times New Roman"/>
                <w:sz w:val="24"/>
                <w:szCs w:val="24"/>
              </w:rPr>
              <w:t>Borocki</w:t>
            </w:r>
            <w:proofErr w:type="spellEnd"/>
            <w:r w:rsidRPr="001D0D41">
              <w:rPr>
                <w:rFonts w:ascii="Times New Roman" w:eastAsia="Times New Roman" w:hAnsi="Times New Roman" w:cs="Times New Roman"/>
                <w:sz w:val="24"/>
                <w:szCs w:val="24"/>
              </w:rPr>
              <w:t xml:space="preserve">, J.; </w:t>
            </w:r>
            <w:proofErr w:type="spellStart"/>
            <w:r w:rsidRPr="001D0D41">
              <w:rPr>
                <w:rFonts w:ascii="Times New Roman" w:eastAsia="Times New Roman" w:hAnsi="Times New Roman" w:cs="Times New Roman"/>
                <w:sz w:val="24"/>
                <w:szCs w:val="24"/>
              </w:rPr>
              <w:t>Fajsi</w:t>
            </w:r>
            <w:proofErr w:type="spellEnd"/>
            <w:r w:rsidRPr="001D0D41">
              <w:rPr>
                <w:rFonts w:ascii="Times New Roman" w:eastAsia="Times New Roman" w:hAnsi="Times New Roman" w:cs="Times New Roman"/>
                <w:sz w:val="24"/>
                <w:szCs w:val="24"/>
              </w:rPr>
              <w:t>, A.</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71"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 É enfatizada a importância da criação de um ambiente de apoio às </w:t>
            </w:r>
            <w:r w:rsidRPr="001D0D41">
              <w:rPr>
                <w:rFonts w:ascii="Times New Roman" w:eastAsia="Times New Roman" w:hAnsi="Times New Roman" w:cs="Times New Roman"/>
                <w:i/>
                <w:sz w:val="24"/>
                <w:szCs w:val="24"/>
              </w:rPr>
              <w:t>startups</w:t>
            </w:r>
            <w:r w:rsidRPr="001D0D41">
              <w:rPr>
                <w:rFonts w:ascii="Times New Roman" w:eastAsia="Times New Roman" w:hAnsi="Times New Roman" w:cs="Times New Roman"/>
                <w:sz w:val="24"/>
                <w:szCs w:val="24"/>
              </w:rPr>
              <w:t xml:space="preserve"> e </w:t>
            </w:r>
            <w:r w:rsidRPr="001D0D41">
              <w:rPr>
                <w:rFonts w:ascii="Times New Roman" w:eastAsia="Times New Roman" w:hAnsi="Times New Roman" w:cs="Times New Roman"/>
                <w:i/>
                <w:sz w:val="24"/>
                <w:szCs w:val="24"/>
              </w:rPr>
              <w:t>spin-</w:t>
            </w:r>
            <w:proofErr w:type="spellStart"/>
            <w:r w:rsidRPr="001D0D41">
              <w:rPr>
                <w:rFonts w:ascii="Times New Roman" w:eastAsia="Times New Roman" w:hAnsi="Times New Roman" w:cs="Times New Roman"/>
                <w:i/>
                <w:sz w:val="24"/>
                <w:szCs w:val="24"/>
              </w:rPr>
              <w:t>offs</w:t>
            </w:r>
            <w:proofErr w:type="spellEnd"/>
            <w:r w:rsidRPr="001D0D41">
              <w:rPr>
                <w:rFonts w:ascii="Times New Roman" w:eastAsia="Times New Roman" w:hAnsi="Times New Roman" w:cs="Times New Roman"/>
                <w:sz w:val="24"/>
                <w:szCs w:val="24"/>
              </w:rPr>
              <w:t xml:space="preserve"> universitárias, que inclui recursos financeiros, </w:t>
            </w:r>
            <w:proofErr w:type="spellStart"/>
            <w:r w:rsidRPr="001D0D41">
              <w:rPr>
                <w:rFonts w:ascii="Times New Roman" w:eastAsia="Times New Roman" w:hAnsi="Times New Roman" w:cs="Times New Roman"/>
                <w:sz w:val="24"/>
                <w:szCs w:val="24"/>
              </w:rPr>
              <w:t>mentoria</w:t>
            </w:r>
            <w:proofErr w:type="spellEnd"/>
            <w:r w:rsidRPr="001D0D41">
              <w:rPr>
                <w:rFonts w:ascii="Times New Roman" w:eastAsia="Times New Roman" w:hAnsi="Times New Roman" w:cs="Times New Roman"/>
                <w:sz w:val="24"/>
                <w:szCs w:val="24"/>
              </w:rPr>
              <w:t xml:space="preserve">, treinamento e </w:t>
            </w:r>
            <w:r w:rsidRPr="001D0D41">
              <w:rPr>
                <w:rFonts w:ascii="Times New Roman" w:eastAsia="Times New Roman" w:hAnsi="Times New Roman" w:cs="Times New Roman"/>
                <w:i/>
                <w:sz w:val="24"/>
                <w:szCs w:val="24"/>
              </w:rPr>
              <w:t>networking</w:t>
            </w:r>
            <w:r w:rsidRPr="001D0D41">
              <w:rPr>
                <w:rFonts w:ascii="Times New Roman" w:eastAsia="Times New Roman" w:hAnsi="Times New Roman" w:cs="Times New Roman"/>
                <w:sz w:val="24"/>
                <w:szCs w:val="24"/>
              </w:rPr>
              <w:t xml:space="preserve">; </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72"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Destaca como estratégia a transferência de tecnologia da universidade para a indústria e outras organizações.</w:t>
            </w:r>
          </w:p>
        </w:tc>
      </w:tr>
      <w:tr w:rsidR="003C1374" w:rsidRPr="001D0D41">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73"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2019</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74"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t>University</w:t>
            </w:r>
            <w:proofErr w:type="spellEnd"/>
            <w:r w:rsidRPr="001D0D41">
              <w:rPr>
                <w:rFonts w:ascii="Times New Roman" w:eastAsia="Times New Roman" w:hAnsi="Times New Roman" w:cs="Times New Roman"/>
                <w:sz w:val="24"/>
                <w:szCs w:val="24"/>
              </w:rPr>
              <w:t xml:space="preserve"> Business </w:t>
            </w:r>
            <w:proofErr w:type="spellStart"/>
            <w:r w:rsidRPr="001D0D41">
              <w:rPr>
                <w:rFonts w:ascii="Times New Roman" w:eastAsia="Times New Roman" w:hAnsi="Times New Roman" w:cs="Times New Roman"/>
                <w:sz w:val="24"/>
                <w:szCs w:val="24"/>
              </w:rPr>
              <w:t>School</w:t>
            </w:r>
            <w:proofErr w:type="spellEnd"/>
            <w:r w:rsidRPr="001D0D41">
              <w:rPr>
                <w:rFonts w:ascii="Times New Roman" w:eastAsia="Times New Roman" w:hAnsi="Times New Roman" w:cs="Times New Roman"/>
                <w:sz w:val="24"/>
                <w:szCs w:val="24"/>
              </w:rPr>
              <w:t xml:space="preserve"> as </w:t>
            </w:r>
            <w:proofErr w:type="spellStart"/>
            <w:r w:rsidRPr="001D0D41">
              <w:rPr>
                <w:rFonts w:ascii="Times New Roman" w:eastAsia="Times New Roman" w:hAnsi="Times New Roman" w:cs="Times New Roman"/>
                <w:sz w:val="24"/>
                <w:szCs w:val="24"/>
              </w:rPr>
              <w:t>an</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Entrepreneurial</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lastRenderedPageBreak/>
              <w:t>Ecosystem</w:t>
            </w:r>
            <w:proofErr w:type="spellEnd"/>
            <w:r w:rsidRPr="001D0D41">
              <w:rPr>
                <w:rFonts w:ascii="Times New Roman" w:eastAsia="Times New Roman" w:hAnsi="Times New Roman" w:cs="Times New Roman"/>
                <w:sz w:val="24"/>
                <w:szCs w:val="24"/>
              </w:rPr>
              <w:t xml:space="preserve"> Hub</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75"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lastRenderedPageBreak/>
              <w:t>Allahar</w:t>
            </w:r>
            <w:proofErr w:type="spellEnd"/>
            <w:r w:rsidRPr="001D0D41">
              <w:rPr>
                <w:rFonts w:ascii="Times New Roman" w:eastAsia="Times New Roman" w:hAnsi="Times New Roman" w:cs="Times New Roman"/>
                <w:sz w:val="24"/>
                <w:szCs w:val="24"/>
              </w:rPr>
              <w:t xml:space="preserve">, H.; </w:t>
            </w:r>
            <w:proofErr w:type="spellStart"/>
            <w:r w:rsidRPr="001D0D41">
              <w:rPr>
                <w:rFonts w:ascii="Times New Roman" w:eastAsia="Times New Roman" w:hAnsi="Times New Roman" w:cs="Times New Roman"/>
                <w:sz w:val="24"/>
                <w:szCs w:val="24"/>
              </w:rPr>
              <w:t>Sookram</w:t>
            </w:r>
            <w:proofErr w:type="spellEnd"/>
            <w:r w:rsidRPr="001D0D41">
              <w:rPr>
                <w:rFonts w:ascii="Times New Roman" w:eastAsia="Times New Roman" w:hAnsi="Times New Roman" w:cs="Times New Roman"/>
                <w:sz w:val="24"/>
                <w:szCs w:val="24"/>
              </w:rPr>
              <w:t>, R.</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76"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 É destacada a importância da educação empreendedora, que deve ser incorporada aos currículos universitários, a fim de preparar os alunos para o lançamento de negócios inovadores; </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77"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lastRenderedPageBreak/>
              <w:t>• É sugerida a criação de incubadoras de empresas lideradas pela universidade, que podem fornecer recursos e suporte para os empreendedores, além de ajudá-los a desenvolver suas ideias de negócios;</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78"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 A colaboração entre universidades, indústria, governo e sociedade civil é fundamental, pois pode ajudar a criar um ambiente favorável para o desenvolvimento de novos negócios e inovações; </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79"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É importante a criação de relacionamentos informais que facilitem a colaboração das principais partes interessadas, para que possam trabalhar juntas de forma mais eficaz.</w:t>
            </w:r>
          </w:p>
        </w:tc>
      </w:tr>
      <w:tr w:rsidR="003C1374" w:rsidRPr="001D0D41">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0"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lastRenderedPageBreak/>
              <w:t>2021</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1"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The </w:t>
            </w:r>
            <w:proofErr w:type="spellStart"/>
            <w:r w:rsidRPr="001D0D41">
              <w:rPr>
                <w:rFonts w:ascii="Times New Roman" w:eastAsia="Times New Roman" w:hAnsi="Times New Roman" w:cs="Times New Roman"/>
                <w:sz w:val="24"/>
                <w:szCs w:val="24"/>
              </w:rPr>
              <w:t>impact</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global </w:t>
            </w:r>
            <w:proofErr w:type="spellStart"/>
            <w:r w:rsidRPr="001D0D41">
              <w:rPr>
                <w:rFonts w:ascii="Times New Roman" w:eastAsia="Times New Roman" w:hAnsi="Times New Roman" w:cs="Times New Roman"/>
                <w:sz w:val="24"/>
                <w:szCs w:val="24"/>
              </w:rPr>
              <w:t>socio-economic</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changes</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on</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the</w:t>
            </w:r>
            <w:proofErr w:type="spellEnd"/>
            <w:r w:rsidRPr="001D0D41">
              <w:rPr>
                <w:rFonts w:ascii="Times New Roman" w:eastAsia="Times New Roman" w:hAnsi="Times New Roman" w:cs="Times New Roman"/>
                <w:sz w:val="24"/>
                <w:szCs w:val="24"/>
              </w:rPr>
              <w:t xml:space="preserve"> regional role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universities</w:t>
            </w:r>
            <w:proofErr w:type="spellEnd"/>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2"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t>Pupp</w:t>
            </w:r>
            <w:proofErr w:type="spellEnd"/>
            <w:r w:rsidRPr="001D0D41">
              <w:rPr>
                <w:rFonts w:ascii="Times New Roman" w:eastAsia="Times New Roman" w:hAnsi="Times New Roman" w:cs="Times New Roman"/>
                <w:sz w:val="24"/>
                <w:szCs w:val="24"/>
              </w:rPr>
              <w:t xml:space="preserve">, Z.; </w:t>
            </w:r>
            <w:proofErr w:type="spellStart"/>
            <w:r w:rsidRPr="001D0D41">
              <w:rPr>
                <w:rFonts w:ascii="Times New Roman" w:eastAsia="Times New Roman" w:hAnsi="Times New Roman" w:cs="Times New Roman"/>
                <w:sz w:val="24"/>
                <w:szCs w:val="24"/>
              </w:rPr>
              <w:t>Filep</w:t>
            </w:r>
            <w:proofErr w:type="spellEnd"/>
            <w:r w:rsidRPr="001D0D41">
              <w:rPr>
                <w:rFonts w:ascii="Times New Roman" w:eastAsia="Times New Roman" w:hAnsi="Times New Roman" w:cs="Times New Roman"/>
                <w:sz w:val="24"/>
                <w:szCs w:val="24"/>
              </w:rPr>
              <w:t>, B.</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3"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A universidade deve desenvolver uma cultura empreendedora (orientação para o modelo de universidade empreendedora), incentivando a inovação, a criatividade e a busca por soluções para problemas sociais e econômicos, bem como criar parques científicos e incubadoras de empresas para apoiar o desenvolvimento de novos negócios e a transferência de tecnologia para a comunidade;</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84"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Indica a necessidade de se estabelecer redes de colaboração com outras universidades e instituições de pesquisa para compartilhar conhecimento e recursos e promover a inovação e o empreendedorismo.</w:t>
            </w:r>
          </w:p>
        </w:tc>
      </w:tr>
      <w:tr w:rsidR="003C1374" w:rsidRPr="001D0D41">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5"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2021</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6" w:author="Conta da Microsoft" w:date="2023-09-20T09:05:00Z">
                <w:pPr>
                  <w:widowControl w:val="0"/>
                  <w:spacing w:after="120" w:line="360" w:lineRule="auto"/>
                  <w:jc w:val="both"/>
                </w:pPr>
              </w:pPrChange>
            </w:pPr>
            <w:proofErr w:type="spellStart"/>
            <w:r w:rsidRPr="001D0D41">
              <w:rPr>
                <w:rFonts w:ascii="Times New Roman" w:eastAsia="Times New Roman" w:hAnsi="Times New Roman" w:cs="Times New Roman"/>
                <w:sz w:val="24"/>
                <w:szCs w:val="24"/>
              </w:rPr>
              <w:t>Universities</w:t>
            </w:r>
            <w:proofErr w:type="spellEnd"/>
            <w:r w:rsidRPr="001D0D41">
              <w:rPr>
                <w:rFonts w:ascii="Times New Roman" w:eastAsia="Times New Roman" w:hAnsi="Times New Roman" w:cs="Times New Roman"/>
                <w:sz w:val="24"/>
                <w:szCs w:val="24"/>
              </w:rPr>
              <w:t xml:space="preserve"> as </w:t>
            </w:r>
            <w:proofErr w:type="spellStart"/>
            <w:r w:rsidRPr="001D0D41">
              <w:rPr>
                <w:rFonts w:ascii="Times New Roman" w:eastAsia="Times New Roman" w:hAnsi="Times New Roman" w:cs="Times New Roman"/>
                <w:sz w:val="24"/>
                <w:szCs w:val="24"/>
              </w:rPr>
              <w:t>orchestrators</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the</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development</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of</w:t>
            </w:r>
            <w:proofErr w:type="spellEnd"/>
            <w:r w:rsidRPr="001D0D41">
              <w:rPr>
                <w:rFonts w:ascii="Times New Roman" w:eastAsia="Times New Roman" w:hAnsi="Times New Roman" w:cs="Times New Roman"/>
                <w:sz w:val="24"/>
                <w:szCs w:val="24"/>
              </w:rPr>
              <w:t xml:space="preserve"> regional </w:t>
            </w:r>
            <w:proofErr w:type="spellStart"/>
            <w:r w:rsidRPr="001D0D41">
              <w:rPr>
                <w:rFonts w:ascii="Times New Roman" w:eastAsia="Times New Roman" w:hAnsi="Times New Roman" w:cs="Times New Roman"/>
                <w:sz w:val="24"/>
                <w:szCs w:val="24"/>
              </w:rPr>
              <w:t>innovation</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ecosystems</w:t>
            </w:r>
            <w:proofErr w:type="spellEnd"/>
            <w:r w:rsidRPr="001D0D41">
              <w:rPr>
                <w:rFonts w:ascii="Times New Roman" w:eastAsia="Times New Roman" w:hAnsi="Times New Roman" w:cs="Times New Roman"/>
                <w:sz w:val="24"/>
                <w:szCs w:val="24"/>
              </w:rPr>
              <w:t xml:space="preserve"> in </w:t>
            </w:r>
            <w:proofErr w:type="spellStart"/>
            <w:r w:rsidRPr="001D0D41">
              <w:rPr>
                <w:rFonts w:ascii="Times New Roman" w:eastAsia="Times New Roman" w:hAnsi="Times New Roman" w:cs="Times New Roman"/>
                <w:sz w:val="24"/>
                <w:szCs w:val="24"/>
              </w:rPr>
              <w:t>emerging</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lastRenderedPageBreak/>
              <w:t>economies</w:t>
            </w:r>
            <w:proofErr w:type="spellEnd"/>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7"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lastRenderedPageBreak/>
              <w:t xml:space="preserve">Thomas, E.; Faccin, K.; </w:t>
            </w:r>
            <w:proofErr w:type="spellStart"/>
            <w:r w:rsidRPr="001D0D41">
              <w:rPr>
                <w:rFonts w:ascii="Times New Roman" w:eastAsia="Times New Roman" w:hAnsi="Times New Roman" w:cs="Times New Roman"/>
                <w:sz w:val="24"/>
                <w:szCs w:val="24"/>
              </w:rPr>
              <w:t>Asheim</w:t>
            </w:r>
            <w:proofErr w:type="spellEnd"/>
            <w:r w:rsidRPr="001D0D41">
              <w:rPr>
                <w:rFonts w:ascii="Times New Roman" w:eastAsia="Times New Roman" w:hAnsi="Times New Roman" w:cs="Times New Roman"/>
                <w:sz w:val="24"/>
                <w:szCs w:val="24"/>
              </w:rPr>
              <w:t>, B. 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74" w:rsidRPr="001D0D41" w:rsidRDefault="00AF0146">
            <w:pPr>
              <w:widowControl w:val="0"/>
              <w:spacing w:line="360" w:lineRule="auto"/>
              <w:jc w:val="both"/>
              <w:rPr>
                <w:rFonts w:ascii="Times New Roman" w:eastAsia="Times New Roman" w:hAnsi="Times New Roman" w:cs="Times New Roman"/>
                <w:sz w:val="24"/>
                <w:szCs w:val="24"/>
              </w:rPr>
              <w:pPrChange w:id="88"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 As universidades podem contribuir para a formação de um ecossistema de empreendedorismo assumindo funções de liderança, ao orquestrar o estabelecimento de uma rede regional de </w:t>
            </w:r>
            <w:proofErr w:type="spellStart"/>
            <w:r w:rsidRPr="001D0D41">
              <w:rPr>
                <w:rFonts w:ascii="Times New Roman" w:eastAsia="Times New Roman" w:hAnsi="Times New Roman" w:cs="Times New Roman"/>
                <w:i/>
                <w:sz w:val="24"/>
                <w:szCs w:val="24"/>
              </w:rPr>
              <w:t>stakeholders</w:t>
            </w:r>
            <w:proofErr w:type="spellEnd"/>
            <w:r w:rsidRPr="001D0D41">
              <w:rPr>
                <w:rFonts w:ascii="Times New Roman" w:eastAsia="Times New Roman" w:hAnsi="Times New Roman" w:cs="Times New Roman"/>
                <w:sz w:val="24"/>
                <w:szCs w:val="24"/>
              </w:rPr>
              <w:t xml:space="preserve">. Isso envolve ir além de suas missões tradicionais de ensino, pesquisa e colaboração com a indústria para inovação e trabalhar em parceria com o governo e outras organizações para criar um </w:t>
            </w:r>
            <w:r w:rsidRPr="001D0D41">
              <w:rPr>
                <w:rFonts w:ascii="Times New Roman" w:eastAsia="Times New Roman" w:hAnsi="Times New Roman" w:cs="Times New Roman"/>
                <w:sz w:val="24"/>
                <w:szCs w:val="24"/>
              </w:rPr>
              <w:lastRenderedPageBreak/>
              <w:t>ambiente propício ao empreendedorismo e à inovação;</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89"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As universidades podem desempenhar um papel importante na construção de confiança e capital social em economias emergentes, onde os governos são muitas vezes corruptos e as instituições são fracas;</w:t>
            </w:r>
          </w:p>
          <w:p w:rsidR="003C1374" w:rsidRPr="001D0D41" w:rsidRDefault="00AF0146">
            <w:pPr>
              <w:widowControl w:val="0"/>
              <w:spacing w:line="360" w:lineRule="auto"/>
              <w:jc w:val="both"/>
              <w:rPr>
                <w:rFonts w:ascii="Times New Roman" w:eastAsia="Times New Roman" w:hAnsi="Times New Roman" w:cs="Times New Roman"/>
                <w:sz w:val="24"/>
                <w:szCs w:val="24"/>
              </w:rPr>
              <w:pPrChange w:id="90" w:author="Conta da Microsoft" w:date="2023-09-20T09:05:00Z">
                <w:pPr>
                  <w:widowControl w:val="0"/>
                  <w:spacing w:after="120" w:line="360" w:lineRule="auto"/>
                  <w:jc w:val="both"/>
                </w:pPr>
              </w:pPrChange>
            </w:pPr>
            <w:r w:rsidRPr="001D0D41">
              <w:rPr>
                <w:rFonts w:ascii="Times New Roman" w:eastAsia="Times New Roman" w:hAnsi="Times New Roman" w:cs="Times New Roman"/>
                <w:sz w:val="24"/>
                <w:szCs w:val="24"/>
              </w:rPr>
              <w:t xml:space="preserve">• As universidades podem fornecer recursos e conhecimentos especializados para apoiar o desenvolvimento de </w:t>
            </w:r>
            <w:r w:rsidRPr="001D0D41">
              <w:rPr>
                <w:rFonts w:ascii="Times New Roman" w:eastAsia="Times New Roman" w:hAnsi="Times New Roman" w:cs="Times New Roman"/>
                <w:i/>
                <w:sz w:val="24"/>
                <w:szCs w:val="24"/>
              </w:rPr>
              <w:t>startups</w:t>
            </w:r>
            <w:r w:rsidRPr="001D0D41">
              <w:rPr>
                <w:rFonts w:ascii="Times New Roman" w:eastAsia="Times New Roman" w:hAnsi="Times New Roman" w:cs="Times New Roman"/>
                <w:sz w:val="24"/>
                <w:szCs w:val="24"/>
              </w:rPr>
              <w:t xml:space="preserve"> e empreendimentos inovadores.</w:t>
            </w:r>
          </w:p>
        </w:tc>
      </w:tr>
    </w:tbl>
    <w:p w:rsidR="003C1374" w:rsidRPr="001D0D41" w:rsidRDefault="00AF0146">
      <w:pPr>
        <w:spacing w:line="360" w:lineRule="auto"/>
        <w:jc w:val="both"/>
        <w:rPr>
          <w:rFonts w:ascii="Times New Roman" w:eastAsia="Times New Roman" w:hAnsi="Times New Roman" w:cs="Times New Roman"/>
          <w:sz w:val="24"/>
          <w:szCs w:val="24"/>
        </w:rPr>
        <w:pPrChange w:id="91"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lastRenderedPageBreak/>
        <w:t>Fonte: Autoria própria.</w:t>
      </w:r>
    </w:p>
    <w:p w:rsidR="003C1374" w:rsidRPr="001D0D41" w:rsidRDefault="003C1374">
      <w:pPr>
        <w:spacing w:line="360" w:lineRule="auto"/>
        <w:jc w:val="both"/>
        <w:rPr>
          <w:rFonts w:ascii="Times New Roman" w:eastAsia="Times New Roman" w:hAnsi="Times New Roman" w:cs="Times New Roman"/>
          <w:sz w:val="24"/>
          <w:szCs w:val="24"/>
        </w:rPr>
        <w:pPrChange w:id="92" w:author="Conta da Microsoft" w:date="2023-09-20T09:05:00Z">
          <w:pPr>
            <w:spacing w:after="120" w:line="360" w:lineRule="auto"/>
            <w:jc w:val="both"/>
          </w:pPr>
        </w:pPrChange>
      </w:pPr>
    </w:p>
    <w:p w:rsidR="003C1374" w:rsidRPr="001D0D41" w:rsidRDefault="00AF0146">
      <w:pPr>
        <w:spacing w:line="360" w:lineRule="auto"/>
        <w:jc w:val="both"/>
        <w:rPr>
          <w:rFonts w:ascii="Times New Roman" w:eastAsia="Times New Roman" w:hAnsi="Times New Roman" w:cs="Times New Roman"/>
          <w:sz w:val="24"/>
          <w:szCs w:val="24"/>
        </w:rPr>
        <w:pPrChange w:id="93"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 xml:space="preserve">De um modo geral, a literatura aborda os ecossistemas de empreendedorismo em regiões economicamente abastadas, como países da Europa ou outros grandes centros. Desse modo, os modelos geralmente não encontram aplicabilidade prática em regiões economicamente emergentes. É consenso entre os autores dos artigos selecionados que, embora possa ser útil aprender com modelos de outros locais, a universidade não deve simplesmente copiar esses modelos, mas sim adaptá-los às condições locais. </w:t>
      </w:r>
    </w:p>
    <w:p w:rsidR="003C1374" w:rsidRPr="001D0D41" w:rsidRDefault="00AF0146">
      <w:pPr>
        <w:spacing w:line="360" w:lineRule="auto"/>
        <w:jc w:val="both"/>
        <w:rPr>
          <w:rFonts w:ascii="Times New Roman" w:eastAsia="Times New Roman" w:hAnsi="Times New Roman" w:cs="Times New Roman"/>
          <w:sz w:val="24"/>
          <w:szCs w:val="24"/>
        </w:rPr>
        <w:pPrChange w:id="94"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Uma das estratégias para a contribuição da universidade em relação a formação de um ecossistema de empreendedorismo é a adoção de práticas de orquestração. Essas práticas consolidam o papel das universidades como líderes locais, promovendo novos projetos para o ecossistema. Isso pode ser feito por meio da escolha dos atores iniciais que participarão das ações e da transferência da responsabilidade pelas ações coletivas para outros membros do ecossistema. Essa delegação de responsabilidades reflete o conceito de hélice quádrupla, que concilia a universidade com a sociedade civil organizada, empresas e governo, com o propósito de apoiar ecossistemas de inovação e empreendedorismo, possibilitando o desenvolvimento dos ecossistemas a partir de uma abordagem combinada de estratégias de cima para baixo e de baixo para cima (ALLAHAR e SOOKRAM, 2019; THOMAS, FACCIN e ASHEIM, 2021; PUPP e FILEP, 2021).</w:t>
      </w:r>
    </w:p>
    <w:p w:rsidR="003C1374" w:rsidRPr="001D0D41" w:rsidRDefault="00AF0146">
      <w:pPr>
        <w:spacing w:line="360" w:lineRule="auto"/>
        <w:jc w:val="both"/>
        <w:rPr>
          <w:rFonts w:ascii="Times New Roman" w:eastAsia="Times New Roman" w:hAnsi="Times New Roman" w:cs="Times New Roman"/>
          <w:sz w:val="24"/>
          <w:szCs w:val="24"/>
        </w:rPr>
        <w:pPrChange w:id="95" w:author="Conta da Microsoft" w:date="2023-09-20T09:05:00Z">
          <w:pPr>
            <w:spacing w:after="120" w:line="360" w:lineRule="auto"/>
            <w:jc w:val="both"/>
          </w:pPr>
        </w:pPrChange>
      </w:pPr>
      <w:r w:rsidRPr="001D0D41">
        <w:rPr>
          <w:rFonts w:ascii="Times New Roman" w:eastAsia="Times New Roman" w:hAnsi="Times New Roman" w:cs="Times New Roman"/>
          <w:sz w:val="24"/>
          <w:szCs w:val="24"/>
        </w:rPr>
        <w:t>A atuação da universidade como “organização-</w:t>
      </w:r>
      <w:r w:rsidRPr="001D0D41">
        <w:rPr>
          <w:rFonts w:ascii="Times New Roman" w:eastAsia="Times New Roman" w:hAnsi="Times New Roman" w:cs="Times New Roman"/>
          <w:i/>
          <w:sz w:val="24"/>
          <w:szCs w:val="24"/>
        </w:rPr>
        <w:t>hub</w:t>
      </w:r>
      <w:r w:rsidRPr="001D0D41">
        <w:rPr>
          <w:rFonts w:ascii="Times New Roman" w:eastAsia="Times New Roman" w:hAnsi="Times New Roman" w:cs="Times New Roman"/>
          <w:sz w:val="24"/>
          <w:szCs w:val="24"/>
        </w:rPr>
        <w:t xml:space="preserve">”, ou seja, conectando diferentes atores e recursos, é fundamental para a formação de ecossistemas em contextos desafiadores. Em seu estudo, </w:t>
      </w:r>
      <w:proofErr w:type="spellStart"/>
      <w:r w:rsidRPr="001D0D41">
        <w:rPr>
          <w:rFonts w:ascii="Times New Roman" w:eastAsia="Times New Roman" w:hAnsi="Times New Roman" w:cs="Times New Roman"/>
          <w:sz w:val="24"/>
          <w:szCs w:val="24"/>
        </w:rPr>
        <w:t>Schaeffer</w:t>
      </w:r>
      <w:proofErr w:type="spellEnd"/>
      <w:r w:rsidRPr="001D0D41">
        <w:rPr>
          <w:rFonts w:ascii="Times New Roman" w:eastAsia="Times New Roman" w:hAnsi="Times New Roman" w:cs="Times New Roman"/>
          <w:sz w:val="24"/>
          <w:szCs w:val="24"/>
        </w:rPr>
        <w:t xml:space="preserve"> e Matt (2016) mostram que o ecossistema empreendedor amadureceu progressivamente sob a influência da universidade como </w:t>
      </w:r>
      <w:r w:rsidRPr="001D0D41">
        <w:rPr>
          <w:rFonts w:ascii="Times New Roman" w:eastAsia="Times New Roman" w:hAnsi="Times New Roman" w:cs="Times New Roman"/>
          <w:i/>
          <w:sz w:val="24"/>
          <w:szCs w:val="24"/>
        </w:rPr>
        <w:t>hub</w:t>
      </w:r>
      <w:r w:rsidRPr="001D0D41">
        <w:rPr>
          <w:rFonts w:ascii="Times New Roman" w:eastAsia="Times New Roman" w:hAnsi="Times New Roman" w:cs="Times New Roman"/>
          <w:sz w:val="24"/>
          <w:szCs w:val="24"/>
        </w:rPr>
        <w:t xml:space="preserve"> e com base no apoio político em </w:t>
      </w:r>
      <w:r w:rsidRPr="001D0D41">
        <w:rPr>
          <w:rFonts w:ascii="Times New Roman" w:eastAsia="Times New Roman" w:hAnsi="Times New Roman" w:cs="Times New Roman"/>
          <w:sz w:val="24"/>
          <w:szCs w:val="24"/>
        </w:rPr>
        <w:lastRenderedPageBreak/>
        <w:t>nível nacional. O modelo apresentado no estudo é concebido como uma hélice tripla que engloba as interações universidade-indústria-governo. Na prática, a universidade-</w:t>
      </w:r>
      <w:r w:rsidRPr="001D0D41">
        <w:rPr>
          <w:rFonts w:ascii="Times New Roman" w:eastAsia="Times New Roman" w:hAnsi="Times New Roman" w:cs="Times New Roman"/>
          <w:i/>
          <w:sz w:val="24"/>
          <w:szCs w:val="24"/>
        </w:rPr>
        <w:t>hub</w:t>
      </w:r>
      <w:r w:rsidRPr="001D0D41">
        <w:rPr>
          <w:rFonts w:ascii="Times New Roman" w:eastAsia="Times New Roman" w:hAnsi="Times New Roman" w:cs="Times New Roman"/>
          <w:sz w:val="24"/>
          <w:szCs w:val="24"/>
        </w:rPr>
        <w:t xml:space="preserve"> gerou redes trilaterais e organizações híbridas, como incubadoras e um escritório específico para transferência de tecnologia (SCHAEFFER e MATT, 2016; ALLAHAR e SOOKRAM, 2019). Um centro de transferência de tecnologia pode atuar como um</w:t>
      </w:r>
      <w:r w:rsidRPr="001D0D41">
        <w:rPr>
          <w:rFonts w:ascii="Times New Roman" w:eastAsia="Times New Roman" w:hAnsi="Times New Roman" w:cs="Times New Roman"/>
          <w:i/>
          <w:sz w:val="24"/>
          <w:szCs w:val="24"/>
        </w:rPr>
        <w:t xml:space="preserve"> </w:t>
      </w:r>
      <w:r w:rsidRPr="001D0D41">
        <w:rPr>
          <w:rFonts w:ascii="Times New Roman" w:eastAsia="Times New Roman" w:hAnsi="Times New Roman" w:cs="Times New Roman"/>
          <w:sz w:val="24"/>
          <w:szCs w:val="24"/>
        </w:rPr>
        <w:t xml:space="preserve">elo entre os mundos científico e industrial, fornecendo recursos financeiros, competências técnicas, industriais e legais, conhecimento do mundo dos negócios e experiência na criação de </w:t>
      </w:r>
      <w:r w:rsidRPr="001D0D41">
        <w:rPr>
          <w:rFonts w:ascii="Times New Roman" w:eastAsia="Times New Roman" w:hAnsi="Times New Roman" w:cs="Times New Roman"/>
          <w:i/>
          <w:sz w:val="24"/>
          <w:szCs w:val="24"/>
        </w:rPr>
        <w:t>spin-</w:t>
      </w:r>
      <w:proofErr w:type="spellStart"/>
      <w:r w:rsidRPr="001D0D41">
        <w:rPr>
          <w:rFonts w:ascii="Times New Roman" w:eastAsia="Times New Roman" w:hAnsi="Times New Roman" w:cs="Times New Roman"/>
          <w:i/>
          <w:sz w:val="24"/>
          <w:szCs w:val="24"/>
        </w:rPr>
        <w:t>offs</w:t>
      </w:r>
      <w:proofErr w:type="spellEnd"/>
      <w:r w:rsidRPr="001D0D41">
        <w:rPr>
          <w:rFonts w:ascii="Times New Roman" w:eastAsia="Times New Roman" w:hAnsi="Times New Roman" w:cs="Times New Roman"/>
          <w:sz w:val="24"/>
          <w:szCs w:val="24"/>
        </w:rPr>
        <w:t>. Portanto, uma unidade especializada na transferência de tecnologia pode ser uma das iniciativas que a universidade pode adotar visando ao desenvolvimento do ecossistema empreendedor, fornecendo recursos e conhecimentos para a criação de novas empresas.</w:t>
      </w:r>
    </w:p>
    <w:p w:rsidR="003C1374" w:rsidRPr="001D0D41" w:rsidRDefault="00AF0146">
      <w:pPr>
        <w:spacing w:line="360" w:lineRule="auto"/>
        <w:jc w:val="both"/>
        <w:rPr>
          <w:rFonts w:ascii="Times New Roman" w:eastAsia="Times New Roman" w:hAnsi="Times New Roman" w:cs="Times New Roman"/>
          <w:sz w:val="24"/>
          <w:szCs w:val="24"/>
        </w:rPr>
        <w:pPrChange w:id="96" w:author="Conta da Microsoft" w:date="2023-09-20T09:05:00Z">
          <w:pPr>
            <w:spacing w:after="120" w:line="360" w:lineRule="auto"/>
            <w:jc w:val="both"/>
          </w:pPr>
        </w:pPrChange>
      </w:pPr>
      <w:bookmarkStart w:id="97" w:name="_gjdgxs"/>
      <w:bookmarkEnd w:id="97"/>
      <w:r w:rsidRPr="001D0D41">
        <w:rPr>
          <w:rFonts w:ascii="Times New Roman" w:eastAsia="Times New Roman" w:hAnsi="Times New Roman" w:cs="Times New Roman"/>
          <w:sz w:val="24"/>
          <w:szCs w:val="24"/>
        </w:rPr>
        <w:t xml:space="preserve">Uma outra estratégia abordada na literatura é a oferta de programas de formação e capacitação para empreendedores locais, bem como o fornecimento de recursos e infraestrutura para apoiar o desenvolvimento de </w:t>
      </w:r>
      <w:r w:rsidRPr="001D0D41">
        <w:rPr>
          <w:rFonts w:ascii="Times New Roman" w:eastAsia="Times New Roman" w:hAnsi="Times New Roman" w:cs="Times New Roman"/>
          <w:i/>
          <w:sz w:val="24"/>
          <w:szCs w:val="24"/>
        </w:rPr>
        <w:t>startups</w:t>
      </w:r>
      <w:r w:rsidRPr="001D0D41">
        <w:rPr>
          <w:rFonts w:ascii="Times New Roman" w:eastAsia="Times New Roman" w:hAnsi="Times New Roman" w:cs="Times New Roman"/>
          <w:sz w:val="24"/>
          <w:szCs w:val="24"/>
        </w:rPr>
        <w:t xml:space="preserve"> e negócios inovadores (</w:t>
      </w:r>
      <w:proofErr w:type="spellStart"/>
      <w:r w:rsidRPr="001D0D41">
        <w:rPr>
          <w:rFonts w:ascii="Times New Roman" w:eastAsia="Times New Roman" w:hAnsi="Times New Roman" w:cs="Times New Roman"/>
          <w:sz w:val="24"/>
          <w:szCs w:val="24"/>
        </w:rPr>
        <w:t>VEKIÿ</w:t>
      </w:r>
      <w:proofErr w:type="spellEnd"/>
      <w:r w:rsidRPr="001D0D41">
        <w:rPr>
          <w:rFonts w:ascii="Times New Roman" w:eastAsia="Times New Roman" w:hAnsi="Times New Roman" w:cs="Times New Roman"/>
          <w:sz w:val="24"/>
          <w:szCs w:val="24"/>
        </w:rPr>
        <w:t xml:space="preserve">, BOROCKI e FAJSI, 2019; THOMAS, FACCIN e ASHEIM, 2021; PUPP e FILEP, 2021). Isso pode ajudar a criar um ambiente propício para o surgimento e crescimento de novos empreendimentos. Para </w:t>
      </w:r>
      <w:proofErr w:type="spellStart"/>
      <w:r w:rsidRPr="001D0D41">
        <w:rPr>
          <w:rFonts w:ascii="Times New Roman" w:eastAsia="Times New Roman" w:hAnsi="Times New Roman" w:cs="Times New Roman"/>
          <w:sz w:val="24"/>
          <w:szCs w:val="24"/>
        </w:rPr>
        <w:t>Pupp</w:t>
      </w:r>
      <w:proofErr w:type="spellEnd"/>
      <w:r w:rsidRPr="001D0D41">
        <w:rPr>
          <w:rFonts w:ascii="Times New Roman" w:eastAsia="Times New Roman" w:hAnsi="Times New Roman" w:cs="Times New Roman"/>
          <w:sz w:val="24"/>
          <w:szCs w:val="24"/>
        </w:rPr>
        <w:t xml:space="preserve"> e </w:t>
      </w:r>
      <w:proofErr w:type="spellStart"/>
      <w:r w:rsidRPr="001D0D41">
        <w:rPr>
          <w:rFonts w:ascii="Times New Roman" w:eastAsia="Times New Roman" w:hAnsi="Times New Roman" w:cs="Times New Roman"/>
          <w:sz w:val="24"/>
          <w:szCs w:val="24"/>
        </w:rPr>
        <w:t>Filep</w:t>
      </w:r>
      <w:proofErr w:type="spellEnd"/>
      <w:r w:rsidRPr="001D0D41">
        <w:rPr>
          <w:rFonts w:ascii="Times New Roman" w:eastAsia="Times New Roman" w:hAnsi="Times New Roman" w:cs="Times New Roman"/>
          <w:sz w:val="24"/>
          <w:szCs w:val="24"/>
        </w:rPr>
        <w:t xml:space="preserve"> (2021), é importante incentivar a criação de </w:t>
      </w:r>
      <w:r w:rsidRPr="001D0D41">
        <w:rPr>
          <w:rFonts w:ascii="Times New Roman" w:eastAsia="Times New Roman" w:hAnsi="Times New Roman" w:cs="Times New Roman"/>
          <w:i/>
          <w:sz w:val="24"/>
          <w:szCs w:val="24"/>
        </w:rPr>
        <w:t>joint ventures</w:t>
      </w:r>
      <w:r w:rsidRPr="001D0D41">
        <w:rPr>
          <w:rFonts w:ascii="Times New Roman" w:eastAsia="Times New Roman" w:hAnsi="Times New Roman" w:cs="Times New Roman"/>
          <w:sz w:val="24"/>
          <w:szCs w:val="24"/>
        </w:rPr>
        <w:t xml:space="preserve"> entre professores, alunos e empresas locais, promovendo a transferência de conhecimento e tecnologia para a comunidade. Isso pode ser feito por meio de projetos de pesquisa colaborativos, estágios em empresas locais e outras iniciativas que aproximem a universidade do setor empresarial. Segundo </w:t>
      </w:r>
      <w:proofErr w:type="spellStart"/>
      <w:r w:rsidRPr="001D0D41">
        <w:rPr>
          <w:rFonts w:ascii="Times New Roman" w:eastAsia="Times New Roman" w:hAnsi="Times New Roman" w:cs="Times New Roman"/>
          <w:sz w:val="24"/>
          <w:szCs w:val="24"/>
        </w:rPr>
        <w:t>Vekiÿ</w:t>
      </w:r>
      <w:proofErr w:type="spellEnd"/>
      <w:r w:rsidRPr="001D0D41">
        <w:rPr>
          <w:rFonts w:ascii="Times New Roman" w:eastAsia="Times New Roman" w:hAnsi="Times New Roman" w:cs="Times New Roman"/>
          <w:sz w:val="24"/>
          <w:szCs w:val="24"/>
        </w:rPr>
        <w:t xml:space="preserve">, </w:t>
      </w:r>
      <w:proofErr w:type="spellStart"/>
      <w:r w:rsidRPr="001D0D41">
        <w:rPr>
          <w:rFonts w:ascii="Times New Roman" w:eastAsia="Times New Roman" w:hAnsi="Times New Roman" w:cs="Times New Roman"/>
          <w:sz w:val="24"/>
          <w:szCs w:val="24"/>
        </w:rPr>
        <w:t>Borocki</w:t>
      </w:r>
      <w:proofErr w:type="spellEnd"/>
      <w:r w:rsidRPr="001D0D41">
        <w:rPr>
          <w:rFonts w:ascii="Times New Roman" w:eastAsia="Times New Roman" w:hAnsi="Times New Roman" w:cs="Times New Roman"/>
          <w:sz w:val="24"/>
          <w:szCs w:val="24"/>
        </w:rPr>
        <w:t xml:space="preserve"> e </w:t>
      </w:r>
      <w:proofErr w:type="spellStart"/>
      <w:r w:rsidRPr="001D0D41">
        <w:rPr>
          <w:rFonts w:ascii="Times New Roman" w:eastAsia="Times New Roman" w:hAnsi="Times New Roman" w:cs="Times New Roman"/>
          <w:sz w:val="24"/>
          <w:szCs w:val="24"/>
        </w:rPr>
        <w:t>Fajsi</w:t>
      </w:r>
      <w:proofErr w:type="spellEnd"/>
      <w:r w:rsidRPr="001D0D41">
        <w:rPr>
          <w:rFonts w:ascii="Times New Roman" w:eastAsia="Times New Roman" w:hAnsi="Times New Roman" w:cs="Times New Roman"/>
          <w:sz w:val="24"/>
          <w:szCs w:val="24"/>
        </w:rPr>
        <w:t xml:space="preserve"> (2019), a universidade também pode desenvolver uma cultura empreendedora incentivando a inovação, a criatividade e a busca por soluções para problemas sociais e econômicos. Isso pode ser feito por meio de programas de incubação de empresas, </w:t>
      </w:r>
      <w:proofErr w:type="spellStart"/>
      <w:r w:rsidRPr="001D0D41">
        <w:rPr>
          <w:rFonts w:ascii="Times New Roman" w:eastAsia="Times New Roman" w:hAnsi="Times New Roman" w:cs="Times New Roman"/>
          <w:i/>
          <w:sz w:val="24"/>
          <w:szCs w:val="24"/>
        </w:rPr>
        <w:t>hackathons</w:t>
      </w:r>
      <w:proofErr w:type="spellEnd"/>
      <w:r w:rsidRPr="001D0D41">
        <w:rPr>
          <w:rFonts w:ascii="Times New Roman" w:eastAsia="Times New Roman" w:hAnsi="Times New Roman" w:cs="Times New Roman"/>
          <w:sz w:val="24"/>
          <w:szCs w:val="24"/>
        </w:rPr>
        <w:t xml:space="preserve">, competições de </w:t>
      </w:r>
      <w:r w:rsidRPr="001D0D41">
        <w:rPr>
          <w:rFonts w:ascii="Times New Roman" w:eastAsia="Times New Roman" w:hAnsi="Times New Roman" w:cs="Times New Roman"/>
          <w:i/>
          <w:sz w:val="24"/>
          <w:szCs w:val="24"/>
        </w:rPr>
        <w:t>startups</w:t>
      </w:r>
      <w:r w:rsidRPr="001D0D41">
        <w:rPr>
          <w:rFonts w:ascii="Times New Roman" w:eastAsia="Times New Roman" w:hAnsi="Times New Roman" w:cs="Times New Roman"/>
          <w:sz w:val="24"/>
          <w:szCs w:val="24"/>
        </w:rPr>
        <w:t xml:space="preserve"> e outras iniciativas que estimulem o empreendedorismo entre os alunos e professores.</w:t>
      </w:r>
    </w:p>
    <w:p w:rsidR="003C1374" w:rsidRPr="001D0D41" w:rsidRDefault="00AF0146">
      <w:pPr>
        <w:shd w:val="clear" w:color="auto" w:fill="FFFFFF"/>
        <w:spacing w:line="360" w:lineRule="auto"/>
        <w:jc w:val="both"/>
        <w:rPr>
          <w:rFonts w:ascii="Times New Roman" w:eastAsia="Times New Roman" w:hAnsi="Times New Roman" w:cs="Times New Roman"/>
          <w:sz w:val="24"/>
          <w:szCs w:val="24"/>
        </w:rPr>
        <w:pPrChange w:id="98" w:author="Conta da Microsoft" w:date="2023-09-20T09:05:00Z">
          <w:pPr>
            <w:shd w:val="clear" w:color="auto" w:fill="FFFFFF"/>
            <w:spacing w:after="120" w:line="360" w:lineRule="auto"/>
            <w:jc w:val="both"/>
          </w:pPr>
        </w:pPrChange>
      </w:pPr>
      <w:r w:rsidRPr="001D0D41">
        <w:rPr>
          <w:rFonts w:ascii="Times New Roman" w:eastAsia="Times New Roman" w:hAnsi="Times New Roman" w:cs="Times New Roman"/>
          <w:sz w:val="24"/>
          <w:szCs w:val="24"/>
        </w:rPr>
        <w:t xml:space="preserve">Todos os estudos analisados sugerem a importância do posicionamento das universidades como “universidades empreendedoras”. </w:t>
      </w:r>
      <w:proofErr w:type="spellStart"/>
      <w:r w:rsidRPr="001D0D41">
        <w:rPr>
          <w:rFonts w:ascii="Times New Roman" w:eastAsia="Times New Roman" w:hAnsi="Times New Roman" w:cs="Times New Roman"/>
          <w:sz w:val="24"/>
          <w:szCs w:val="24"/>
        </w:rPr>
        <w:t>Etzkowitz</w:t>
      </w:r>
      <w:proofErr w:type="spellEnd"/>
      <w:r w:rsidRPr="001D0D41">
        <w:rPr>
          <w:rFonts w:ascii="Times New Roman" w:eastAsia="Times New Roman" w:hAnsi="Times New Roman" w:cs="Times New Roman"/>
          <w:sz w:val="24"/>
          <w:szCs w:val="24"/>
        </w:rPr>
        <w:t xml:space="preserve"> (2013) descreve a anatomia da universidade empreendedora, que pode ser expressa em quatro proposições inter-relacionadas: interação, interdependência, hibridização e reciprocidade. Isso implica que a universidade deve estar aberta a interagir com outras partes interessadas, incluindo empresas, organizações governamentais e da sociedade civil, e deve trabalhar em estreita colaboração com elas para criar um ambiente de negócios mais favorável e sustentável. Segundo </w:t>
      </w:r>
      <w:proofErr w:type="spellStart"/>
      <w:r w:rsidRPr="001D0D41">
        <w:rPr>
          <w:rFonts w:ascii="Times New Roman" w:eastAsia="Times New Roman" w:hAnsi="Times New Roman" w:cs="Times New Roman"/>
          <w:sz w:val="24"/>
          <w:szCs w:val="24"/>
        </w:rPr>
        <w:t>Pupp</w:t>
      </w:r>
      <w:proofErr w:type="spellEnd"/>
      <w:r w:rsidRPr="001D0D41">
        <w:rPr>
          <w:rFonts w:ascii="Times New Roman" w:eastAsia="Times New Roman" w:hAnsi="Times New Roman" w:cs="Times New Roman"/>
          <w:sz w:val="24"/>
          <w:szCs w:val="24"/>
        </w:rPr>
        <w:t xml:space="preserve"> e </w:t>
      </w:r>
      <w:proofErr w:type="spellStart"/>
      <w:r w:rsidRPr="001D0D41">
        <w:rPr>
          <w:rFonts w:ascii="Times New Roman" w:eastAsia="Times New Roman" w:hAnsi="Times New Roman" w:cs="Times New Roman"/>
          <w:sz w:val="24"/>
          <w:szCs w:val="24"/>
        </w:rPr>
        <w:t>Filep</w:t>
      </w:r>
      <w:proofErr w:type="spellEnd"/>
      <w:r w:rsidRPr="001D0D41">
        <w:rPr>
          <w:rFonts w:ascii="Times New Roman" w:eastAsia="Times New Roman" w:hAnsi="Times New Roman" w:cs="Times New Roman"/>
          <w:sz w:val="24"/>
          <w:szCs w:val="24"/>
        </w:rPr>
        <w:t xml:space="preserve"> (2021), para se tornar uma universidade empreendedora, é necessário promover uma mudança estrutural quase total para poder responder de forma autônoma aos desafios emergentes. A universidade </w:t>
      </w:r>
      <w:r w:rsidRPr="001D0D41">
        <w:rPr>
          <w:rFonts w:ascii="Times New Roman" w:eastAsia="Times New Roman" w:hAnsi="Times New Roman" w:cs="Times New Roman"/>
          <w:sz w:val="24"/>
          <w:szCs w:val="24"/>
        </w:rPr>
        <w:lastRenderedPageBreak/>
        <w:t xml:space="preserve">empreendedora é uma incubadora natural que dá suporte a professores e alunos na criação de </w:t>
      </w:r>
      <w:r w:rsidRPr="001D0D41">
        <w:rPr>
          <w:rFonts w:ascii="Times New Roman" w:eastAsia="Times New Roman" w:hAnsi="Times New Roman" w:cs="Times New Roman"/>
          <w:i/>
          <w:sz w:val="24"/>
          <w:szCs w:val="24"/>
        </w:rPr>
        <w:t>joint ventures</w:t>
      </w:r>
      <w:r w:rsidRPr="001D0D41">
        <w:rPr>
          <w:rFonts w:ascii="Times New Roman" w:eastAsia="Times New Roman" w:hAnsi="Times New Roman" w:cs="Times New Roman"/>
          <w:sz w:val="24"/>
          <w:szCs w:val="24"/>
        </w:rPr>
        <w:t xml:space="preserve"> e outras iniciativas empreendedoras.</w:t>
      </w:r>
    </w:p>
    <w:p w:rsidR="00AC5C8E" w:rsidRPr="001D0D41" w:rsidRDefault="00AC5C8E" w:rsidP="00AC5C8E">
      <w:pPr>
        <w:shd w:val="clear" w:color="auto" w:fill="FFFFFF"/>
        <w:spacing w:line="360" w:lineRule="auto"/>
        <w:jc w:val="both"/>
        <w:rPr>
          <w:rFonts w:ascii="Times New Roman" w:eastAsia="Times New Roman" w:hAnsi="Times New Roman" w:cs="Times New Roman"/>
          <w:sz w:val="24"/>
          <w:szCs w:val="24"/>
          <w:highlight w:val="white"/>
        </w:rPr>
      </w:pPr>
    </w:p>
    <w:p w:rsidR="003C1374" w:rsidRPr="001D0D41" w:rsidRDefault="00AF0146">
      <w:pPr>
        <w:shd w:val="clear" w:color="auto" w:fill="FFFFFF"/>
        <w:spacing w:after="120" w:line="360" w:lineRule="auto"/>
        <w:jc w:val="both"/>
        <w:rPr>
          <w:rFonts w:ascii="Times New Roman" w:eastAsia="Times New Roman" w:hAnsi="Times New Roman" w:cs="Times New Roman"/>
          <w:sz w:val="24"/>
          <w:szCs w:val="24"/>
          <w:highlight w:val="white"/>
        </w:rPr>
      </w:pPr>
      <w:r w:rsidRPr="001D0D41">
        <w:rPr>
          <w:rFonts w:ascii="Times New Roman" w:eastAsia="Times New Roman" w:hAnsi="Times New Roman" w:cs="Times New Roman"/>
          <w:b/>
          <w:sz w:val="24"/>
          <w:szCs w:val="24"/>
          <w:highlight w:val="white"/>
        </w:rPr>
        <w:t>CONCLUSÕES</w:t>
      </w:r>
      <w:r w:rsidRPr="001D0D41">
        <w:rPr>
          <w:rFonts w:ascii="Times New Roman" w:eastAsia="Times New Roman" w:hAnsi="Times New Roman" w:cs="Times New Roman"/>
          <w:sz w:val="24"/>
          <w:szCs w:val="24"/>
          <w:highlight w:val="white"/>
        </w:rPr>
        <w:t xml:space="preserve"> </w:t>
      </w:r>
    </w:p>
    <w:p w:rsidR="003C1374" w:rsidRPr="001D0D41" w:rsidRDefault="00AF0146">
      <w:pPr>
        <w:shd w:val="clear" w:color="auto" w:fill="FFFFFF"/>
        <w:spacing w:after="120" w:line="360" w:lineRule="auto"/>
        <w:jc w:val="both"/>
        <w:rPr>
          <w:rFonts w:ascii="Times New Roman" w:eastAsia="Times New Roman" w:hAnsi="Times New Roman" w:cs="Times New Roman"/>
          <w:sz w:val="24"/>
          <w:szCs w:val="24"/>
          <w:highlight w:val="white"/>
        </w:rPr>
      </w:pPr>
      <w:r w:rsidRPr="001D0D41">
        <w:rPr>
          <w:rFonts w:ascii="Times New Roman" w:eastAsia="Times New Roman" w:hAnsi="Times New Roman" w:cs="Times New Roman"/>
          <w:sz w:val="24"/>
          <w:szCs w:val="24"/>
          <w:highlight w:val="white"/>
        </w:rPr>
        <w:t>A revisão de literatura destaca a importância de estratégias para fortalecer o papel da universidade na formação de um ecossistema empreendedor. Há concordância entre os autores que a universidade pode adaptar modelos estrangeiros às condições locais, em vez de simplesmente copiá-los. A adoção de práticas de orquestração consolida o papel das universidades como líderes locais, promovendo novos projetos para o ecossistema e fortalecendo seu papel de “organização-</w:t>
      </w:r>
      <w:r w:rsidRPr="001D0D41">
        <w:rPr>
          <w:rFonts w:ascii="Times New Roman" w:eastAsia="Times New Roman" w:hAnsi="Times New Roman" w:cs="Times New Roman"/>
          <w:i/>
          <w:sz w:val="24"/>
          <w:szCs w:val="24"/>
          <w:highlight w:val="white"/>
        </w:rPr>
        <w:t>hub</w:t>
      </w:r>
      <w:r w:rsidRPr="001D0D41">
        <w:rPr>
          <w:rFonts w:ascii="Times New Roman" w:eastAsia="Times New Roman" w:hAnsi="Times New Roman" w:cs="Times New Roman"/>
          <w:sz w:val="24"/>
          <w:szCs w:val="24"/>
          <w:highlight w:val="white"/>
        </w:rPr>
        <w:t xml:space="preserve">”. A oferta de programas de formação e capacitação, o fornecimento de recursos e infraestrutura, incentivo à criação de </w:t>
      </w:r>
      <w:r w:rsidRPr="001D0D41">
        <w:rPr>
          <w:rFonts w:ascii="Times New Roman" w:eastAsia="Times New Roman" w:hAnsi="Times New Roman" w:cs="Times New Roman"/>
          <w:i/>
          <w:sz w:val="24"/>
          <w:szCs w:val="24"/>
          <w:highlight w:val="white"/>
        </w:rPr>
        <w:t>spin-</w:t>
      </w:r>
      <w:proofErr w:type="spellStart"/>
      <w:r w:rsidRPr="001D0D41">
        <w:rPr>
          <w:rFonts w:ascii="Times New Roman" w:eastAsia="Times New Roman" w:hAnsi="Times New Roman" w:cs="Times New Roman"/>
          <w:i/>
          <w:sz w:val="24"/>
          <w:szCs w:val="24"/>
          <w:highlight w:val="white"/>
        </w:rPr>
        <w:t>offs</w:t>
      </w:r>
      <w:proofErr w:type="spellEnd"/>
      <w:r w:rsidRPr="001D0D41">
        <w:rPr>
          <w:rFonts w:ascii="Times New Roman" w:eastAsia="Times New Roman" w:hAnsi="Times New Roman" w:cs="Times New Roman"/>
          <w:sz w:val="24"/>
          <w:szCs w:val="24"/>
          <w:highlight w:val="white"/>
        </w:rPr>
        <w:t xml:space="preserve"> e </w:t>
      </w:r>
      <w:r w:rsidRPr="001D0D41">
        <w:rPr>
          <w:rFonts w:ascii="Times New Roman" w:eastAsia="Times New Roman" w:hAnsi="Times New Roman" w:cs="Times New Roman"/>
          <w:i/>
          <w:sz w:val="24"/>
          <w:szCs w:val="24"/>
          <w:highlight w:val="white"/>
        </w:rPr>
        <w:t>startups</w:t>
      </w:r>
      <w:r w:rsidRPr="001D0D41">
        <w:rPr>
          <w:rFonts w:ascii="Times New Roman" w:eastAsia="Times New Roman" w:hAnsi="Times New Roman" w:cs="Times New Roman"/>
          <w:sz w:val="24"/>
          <w:szCs w:val="24"/>
          <w:highlight w:val="white"/>
        </w:rPr>
        <w:t xml:space="preserve">, a promoção de </w:t>
      </w:r>
      <w:r w:rsidRPr="001D0D41">
        <w:rPr>
          <w:rFonts w:ascii="Times New Roman" w:eastAsia="Times New Roman" w:hAnsi="Times New Roman" w:cs="Times New Roman"/>
          <w:i/>
          <w:sz w:val="24"/>
          <w:szCs w:val="24"/>
          <w:highlight w:val="white"/>
        </w:rPr>
        <w:t>joint ventures</w:t>
      </w:r>
      <w:r w:rsidRPr="001D0D41">
        <w:rPr>
          <w:rFonts w:ascii="Times New Roman" w:eastAsia="Times New Roman" w:hAnsi="Times New Roman" w:cs="Times New Roman"/>
          <w:sz w:val="24"/>
          <w:szCs w:val="24"/>
          <w:highlight w:val="white"/>
        </w:rPr>
        <w:t xml:space="preserve"> e a criação de uma cultura empreendedora também são estratégias abordadas na literatura. Além disso, a criação de uma unidade especializada na transferência de tecnologia pode contribuir para o desenvolvimento do ecossistema empreendedor. </w:t>
      </w:r>
    </w:p>
    <w:p w:rsidR="003C1374" w:rsidRPr="001D0D41" w:rsidRDefault="00AF0146">
      <w:pPr>
        <w:shd w:val="clear" w:color="auto" w:fill="FFFFFF"/>
        <w:spacing w:after="120" w:line="360" w:lineRule="auto"/>
        <w:jc w:val="both"/>
        <w:rPr>
          <w:rFonts w:ascii="Times New Roman" w:eastAsia="Times New Roman" w:hAnsi="Times New Roman" w:cs="Times New Roman"/>
          <w:sz w:val="24"/>
          <w:szCs w:val="24"/>
          <w:highlight w:val="white"/>
        </w:rPr>
      </w:pPr>
      <w:r w:rsidRPr="001D0D41">
        <w:rPr>
          <w:rFonts w:ascii="Times New Roman" w:eastAsia="Times New Roman" w:hAnsi="Times New Roman" w:cs="Times New Roman"/>
          <w:sz w:val="24"/>
          <w:szCs w:val="24"/>
          <w:highlight w:val="white"/>
        </w:rPr>
        <w:t>Ficou evidenciado o impacto das instituições de ensino superior que adotam o modelo de Universidade Empreendedora. Essas instituições são descritas como aquelas que interagem, hibridizam e reciprocamente colaboram com outras partes interessadas, visando criar um ambiente de negócios mais favorável e sustentável. Dessa forma, é possível apoiar a criação de iniciativas empreendedoras por parte de professores e alunos, em colaboração com outros atores do ecossistema empreendedor.</w:t>
      </w:r>
    </w:p>
    <w:p w:rsidR="003C1374" w:rsidRPr="001D0D41" w:rsidRDefault="00AF0146">
      <w:pPr>
        <w:shd w:val="clear" w:color="auto" w:fill="FFFFFF"/>
        <w:spacing w:after="120" w:line="360" w:lineRule="auto"/>
        <w:jc w:val="both"/>
        <w:rPr>
          <w:rFonts w:ascii="Times New Roman" w:eastAsia="Times New Roman" w:hAnsi="Times New Roman" w:cs="Times New Roman"/>
          <w:sz w:val="24"/>
          <w:szCs w:val="24"/>
          <w:highlight w:val="white"/>
        </w:rPr>
      </w:pPr>
      <w:bookmarkStart w:id="99" w:name="_30j0zll"/>
      <w:bookmarkEnd w:id="99"/>
      <w:r w:rsidRPr="001D0D41">
        <w:rPr>
          <w:rFonts w:ascii="Times New Roman" w:eastAsia="Times New Roman" w:hAnsi="Times New Roman" w:cs="Times New Roman"/>
          <w:sz w:val="24"/>
          <w:szCs w:val="24"/>
          <w:highlight w:val="white"/>
        </w:rPr>
        <w:t xml:space="preserve">A literatura sobre ecossistemas de empreendedorismo e inovação apresenta uma lacuna significativa quando se trata de pesquisas voltadas para contextos desafiadores, especialmente em regiões que enfrentam baixos indicadores sociais. Nesses locais, o desenvolvimento econômico sustentável desempenha um papel crucial na busca pela melhoria da qualidade de vida das comunidades. É fundamental direcionar esforços para compreender as dinâmicas específicas desses contextos e identificar estratégias eficazes que possam impulsionar o avanço socioeconômico. </w:t>
      </w:r>
    </w:p>
    <w:p w:rsidR="003C1374" w:rsidRPr="001D0D41" w:rsidRDefault="003C1374">
      <w:pPr>
        <w:shd w:val="clear" w:color="auto" w:fill="FFFFFF"/>
        <w:spacing w:line="360" w:lineRule="auto"/>
        <w:ind w:firstLine="709"/>
        <w:jc w:val="both"/>
        <w:rPr>
          <w:rFonts w:ascii="Times New Roman" w:eastAsia="Times New Roman" w:hAnsi="Times New Roman" w:cs="Times New Roman"/>
          <w:sz w:val="24"/>
          <w:szCs w:val="24"/>
          <w:highlight w:val="white"/>
        </w:rPr>
      </w:pPr>
    </w:p>
    <w:p w:rsidR="003C1374" w:rsidRPr="001D0D41" w:rsidRDefault="00AF0146">
      <w:pPr>
        <w:shd w:val="clear" w:color="auto" w:fill="FFFFFF"/>
        <w:spacing w:line="360" w:lineRule="auto"/>
        <w:jc w:val="both"/>
        <w:rPr>
          <w:rFonts w:ascii="Times New Roman" w:eastAsia="Times New Roman" w:hAnsi="Times New Roman" w:cs="Times New Roman"/>
          <w:b/>
          <w:sz w:val="24"/>
          <w:szCs w:val="24"/>
          <w:highlight w:val="white"/>
        </w:rPr>
      </w:pPr>
      <w:r w:rsidRPr="001D0D41">
        <w:rPr>
          <w:rFonts w:ascii="Times New Roman" w:eastAsia="Times New Roman" w:hAnsi="Times New Roman" w:cs="Times New Roman"/>
          <w:b/>
          <w:sz w:val="24"/>
          <w:szCs w:val="24"/>
          <w:highlight w:val="white"/>
        </w:rPr>
        <w:t>REFERÊNCIAS</w:t>
      </w:r>
      <w:r w:rsidR="00CD652A" w:rsidRPr="001D0D41">
        <w:rPr>
          <w:rFonts w:ascii="Times New Roman" w:eastAsia="Times New Roman" w:hAnsi="Times New Roman" w:cs="Times New Roman"/>
          <w:b/>
          <w:sz w:val="24"/>
          <w:szCs w:val="24"/>
          <w:highlight w:val="white"/>
        </w:rPr>
        <w:t xml:space="preserve"> BIBLIOGRÁFICAS</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ALLAHAR, Haven; SOOKRAM, Ron. A </w:t>
      </w:r>
      <w:proofErr w:type="spellStart"/>
      <w:r w:rsidRPr="001D0D41">
        <w:rPr>
          <w:rFonts w:ascii="Times New Roman" w:eastAsia="Times New Roman" w:hAnsi="Times New Roman" w:cs="Times New Roman"/>
          <w:sz w:val="24"/>
          <w:szCs w:val="24"/>
          <w:highlight w:val="white"/>
        </w:rPr>
        <w:t>University</w:t>
      </w:r>
      <w:proofErr w:type="spellEnd"/>
      <w:r w:rsidRPr="001D0D41">
        <w:rPr>
          <w:rFonts w:ascii="Times New Roman" w:eastAsia="Times New Roman" w:hAnsi="Times New Roman" w:cs="Times New Roman"/>
          <w:sz w:val="24"/>
          <w:szCs w:val="24"/>
          <w:highlight w:val="white"/>
        </w:rPr>
        <w:t xml:space="preserve"> Business </w:t>
      </w:r>
      <w:proofErr w:type="spellStart"/>
      <w:r w:rsidRPr="001D0D41">
        <w:rPr>
          <w:rFonts w:ascii="Times New Roman" w:eastAsia="Times New Roman" w:hAnsi="Times New Roman" w:cs="Times New Roman"/>
          <w:sz w:val="24"/>
          <w:szCs w:val="24"/>
          <w:highlight w:val="white"/>
        </w:rPr>
        <w:t>School</w:t>
      </w:r>
      <w:proofErr w:type="spellEnd"/>
      <w:r w:rsidRPr="001D0D41">
        <w:rPr>
          <w:rFonts w:ascii="Times New Roman" w:eastAsia="Times New Roman" w:hAnsi="Times New Roman" w:cs="Times New Roman"/>
          <w:sz w:val="24"/>
          <w:szCs w:val="24"/>
          <w:highlight w:val="white"/>
        </w:rPr>
        <w:t xml:space="preserve"> as </w:t>
      </w:r>
      <w:proofErr w:type="spellStart"/>
      <w:r w:rsidRPr="001D0D41">
        <w:rPr>
          <w:rFonts w:ascii="Times New Roman" w:eastAsia="Times New Roman" w:hAnsi="Times New Roman" w:cs="Times New Roman"/>
          <w:sz w:val="24"/>
          <w:szCs w:val="24"/>
          <w:highlight w:val="white"/>
        </w:rPr>
        <w:t>an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w:t>
      </w:r>
      <w:proofErr w:type="spellEnd"/>
      <w:r w:rsidRPr="001D0D41">
        <w:rPr>
          <w:rFonts w:ascii="Times New Roman" w:eastAsia="Times New Roman" w:hAnsi="Times New Roman" w:cs="Times New Roman"/>
          <w:sz w:val="24"/>
          <w:szCs w:val="24"/>
          <w:highlight w:val="white"/>
        </w:rPr>
        <w:t xml:space="preserve"> Hub. Technology </w:t>
      </w:r>
      <w:proofErr w:type="spellStart"/>
      <w:r w:rsidRPr="001D0D41">
        <w:rPr>
          <w:rFonts w:ascii="Times New Roman" w:eastAsia="Times New Roman" w:hAnsi="Times New Roman" w:cs="Times New Roman"/>
          <w:sz w:val="24"/>
          <w:szCs w:val="24"/>
          <w:highlight w:val="white"/>
        </w:rPr>
        <w:t>innovation</w:t>
      </w:r>
      <w:proofErr w:type="spellEnd"/>
      <w:r w:rsidRPr="001D0D41">
        <w:rPr>
          <w:rFonts w:ascii="Times New Roman" w:eastAsia="Times New Roman" w:hAnsi="Times New Roman" w:cs="Times New Roman"/>
          <w:sz w:val="24"/>
          <w:szCs w:val="24"/>
          <w:highlight w:val="white"/>
        </w:rPr>
        <w:t xml:space="preserve"> management </w:t>
      </w:r>
      <w:proofErr w:type="spellStart"/>
      <w:r w:rsidRPr="001D0D41">
        <w:rPr>
          <w:rFonts w:ascii="Times New Roman" w:eastAsia="Times New Roman" w:hAnsi="Times New Roman" w:cs="Times New Roman"/>
          <w:sz w:val="24"/>
          <w:szCs w:val="24"/>
          <w:highlight w:val="white"/>
        </w:rPr>
        <w:t>review</w:t>
      </w:r>
      <w:proofErr w:type="spellEnd"/>
      <w:r w:rsidRPr="001D0D41">
        <w:rPr>
          <w:rFonts w:ascii="Times New Roman" w:eastAsia="Times New Roman" w:hAnsi="Times New Roman" w:cs="Times New Roman"/>
          <w:sz w:val="24"/>
          <w:szCs w:val="24"/>
          <w:highlight w:val="white"/>
        </w:rPr>
        <w:t>, 9, 2019. 15-25.</w:t>
      </w:r>
    </w:p>
    <w:p w:rsidR="003C1374" w:rsidRPr="001D0D41" w:rsidRDefault="00AF0146">
      <w:pPr>
        <w:pStyle w:val="Corpodetexto"/>
        <w:shd w:val="clear" w:color="auto" w:fill="FFFFFF"/>
        <w:spacing w:after="120" w:line="240" w:lineRule="auto"/>
        <w:jc w:val="both"/>
        <w:rPr>
          <w:rFonts w:ascii="Times New Roman" w:hAnsi="Times New Roman" w:cs="Times New Roman"/>
          <w:color w:val="000000"/>
          <w:sz w:val="24"/>
          <w:szCs w:val="24"/>
          <w:shd w:val="clear" w:color="auto" w:fill="FFFFFF"/>
        </w:rPr>
      </w:pPr>
      <w:bookmarkStart w:id="100" w:name="docs-internal-guid-03abfb3e-7fff-637b-cf"/>
      <w:bookmarkEnd w:id="100"/>
      <w:r w:rsidRPr="001D0D41">
        <w:rPr>
          <w:rFonts w:ascii="Times New Roman" w:eastAsia="Times New Roman" w:hAnsi="Times New Roman" w:cs="Times New Roman"/>
          <w:color w:val="000000"/>
          <w:sz w:val="24"/>
          <w:szCs w:val="24"/>
          <w:highlight w:val="white"/>
          <w:shd w:val="clear" w:color="auto" w:fill="FFFFFF"/>
        </w:rPr>
        <w:lastRenderedPageBreak/>
        <w:t>BARROS, A. A. DE; PEREIRA, C. M. M. DE A. Empreendedorismo e crescimento econômico: uma análise empírica. Revista de Administração Contemporânea, v. 12, n. 4, p. 975–993, 2008.</w:t>
      </w:r>
    </w:p>
    <w:p w:rsidR="003C1374" w:rsidRPr="001D0D41" w:rsidRDefault="00AF0146">
      <w:pPr>
        <w:pStyle w:val="Corpodetex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DUȚU, </w:t>
      </w:r>
      <w:proofErr w:type="spellStart"/>
      <w:r w:rsidRPr="001D0D41">
        <w:rPr>
          <w:rFonts w:ascii="Times New Roman" w:eastAsia="Times New Roman" w:hAnsi="Times New Roman" w:cs="Times New Roman"/>
          <w:sz w:val="24"/>
          <w:szCs w:val="24"/>
          <w:highlight w:val="white"/>
        </w:rPr>
        <w:t>Amalia</w:t>
      </w:r>
      <w:proofErr w:type="spellEnd"/>
      <w:r w:rsidRPr="001D0D41">
        <w:rPr>
          <w:rFonts w:ascii="Times New Roman" w:eastAsia="Times New Roman" w:hAnsi="Times New Roman" w:cs="Times New Roman"/>
          <w:sz w:val="24"/>
          <w:szCs w:val="24"/>
          <w:highlight w:val="white"/>
        </w:rPr>
        <w:t xml:space="preserve">; DIACONU, </w:t>
      </w:r>
      <w:proofErr w:type="spellStart"/>
      <w:r w:rsidRPr="001D0D41">
        <w:rPr>
          <w:rFonts w:ascii="Times New Roman" w:eastAsia="Times New Roman" w:hAnsi="Times New Roman" w:cs="Times New Roman"/>
          <w:sz w:val="24"/>
          <w:szCs w:val="24"/>
          <w:highlight w:val="white"/>
        </w:rPr>
        <w:t>Mihaela</w:t>
      </w:r>
      <w:proofErr w:type="spellEnd"/>
      <w:r w:rsidRPr="001D0D41">
        <w:rPr>
          <w:rFonts w:ascii="Times New Roman" w:eastAsia="Times New Roman" w:hAnsi="Times New Roman" w:cs="Times New Roman"/>
          <w:sz w:val="24"/>
          <w:szCs w:val="24"/>
          <w:highlight w:val="white"/>
        </w:rPr>
        <w:t xml:space="preserve">. The Role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Modern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University</w:t>
      </w:r>
      <w:proofErr w:type="spellEnd"/>
      <w:r w:rsidRPr="001D0D41">
        <w:rPr>
          <w:rFonts w:ascii="Times New Roman" w:eastAsia="Times New Roman" w:hAnsi="Times New Roman" w:cs="Times New Roman"/>
          <w:sz w:val="24"/>
          <w:szCs w:val="24"/>
          <w:highlight w:val="white"/>
        </w:rPr>
        <w:t xml:space="preserve"> in </w:t>
      </w:r>
      <w:proofErr w:type="spellStart"/>
      <w:r w:rsidRPr="001D0D41">
        <w:rPr>
          <w:rFonts w:ascii="Times New Roman" w:eastAsia="Times New Roman" w:hAnsi="Times New Roman" w:cs="Times New Roman"/>
          <w:sz w:val="24"/>
          <w:szCs w:val="24"/>
          <w:highlight w:val="white"/>
        </w:rPr>
        <w:t>Supporting</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European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Journal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Interdisciplinary</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Studies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Bucharest</w:t>
      </w:r>
      <w:proofErr w:type="spellEnd"/>
      <w:r w:rsidRPr="001D0D41">
        <w:rPr>
          <w:rFonts w:ascii="Times New Roman" w:eastAsia="Times New Roman" w:hAnsi="Times New Roman" w:cs="Times New Roman"/>
          <w:sz w:val="24"/>
          <w:szCs w:val="24"/>
          <w:highlight w:val="white"/>
        </w:rPr>
        <w:t xml:space="preserve">, 1 Março 2015. 11-24. </w:t>
      </w:r>
      <w:proofErr w:type="spellStart"/>
      <w:r w:rsidRPr="001D0D41">
        <w:rPr>
          <w:rFonts w:ascii="Times New Roman" w:eastAsia="Times New Roman" w:hAnsi="Times New Roman" w:cs="Times New Roman"/>
          <w:sz w:val="24"/>
          <w:szCs w:val="24"/>
          <w:highlight w:val="white"/>
        </w:rPr>
        <w:t>Disponivel</w:t>
      </w:r>
      <w:proofErr w:type="spellEnd"/>
      <w:r w:rsidRPr="001D0D41">
        <w:rPr>
          <w:rFonts w:ascii="Times New Roman" w:eastAsia="Times New Roman" w:hAnsi="Times New Roman" w:cs="Times New Roman"/>
          <w:sz w:val="24"/>
          <w:szCs w:val="24"/>
          <w:highlight w:val="white"/>
        </w:rPr>
        <w:t xml:space="preserve"> em: &lt;https://ejist.ro/files/pdf/390.pdf&gt;.</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ETZKOWITZ, Henry. </w:t>
      </w:r>
      <w:proofErr w:type="spellStart"/>
      <w:r w:rsidRPr="001D0D41">
        <w:rPr>
          <w:rFonts w:ascii="Times New Roman" w:eastAsia="Times New Roman" w:hAnsi="Times New Roman" w:cs="Times New Roman"/>
          <w:sz w:val="24"/>
          <w:szCs w:val="24"/>
          <w:highlight w:val="white"/>
        </w:rPr>
        <w:t>Anatomy</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university</w:t>
      </w:r>
      <w:proofErr w:type="spellEnd"/>
      <w:r w:rsidRPr="001D0D41">
        <w:rPr>
          <w:rFonts w:ascii="Times New Roman" w:eastAsia="Times New Roman" w:hAnsi="Times New Roman" w:cs="Times New Roman"/>
          <w:sz w:val="24"/>
          <w:szCs w:val="24"/>
          <w:highlight w:val="white"/>
        </w:rPr>
        <w:t xml:space="preserve">. Social Science </w:t>
      </w:r>
      <w:proofErr w:type="spellStart"/>
      <w:r w:rsidRPr="001D0D41">
        <w:rPr>
          <w:rFonts w:ascii="Times New Roman" w:eastAsia="Times New Roman" w:hAnsi="Times New Roman" w:cs="Times New Roman"/>
          <w:sz w:val="24"/>
          <w:szCs w:val="24"/>
          <w:highlight w:val="white"/>
        </w:rPr>
        <w:t>Information</w:t>
      </w:r>
      <w:proofErr w:type="spellEnd"/>
      <w:r w:rsidRPr="001D0D41">
        <w:rPr>
          <w:rFonts w:ascii="Times New Roman" w:eastAsia="Times New Roman" w:hAnsi="Times New Roman" w:cs="Times New Roman"/>
          <w:sz w:val="24"/>
          <w:szCs w:val="24"/>
          <w:highlight w:val="white"/>
        </w:rPr>
        <w:t>, 52, 2013. 486-511.</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HUHTAMÄKI, </w:t>
      </w:r>
      <w:proofErr w:type="spellStart"/>
      <w:r w:rsidRPr="001D0D41">
        <w:rPr>
          <w:rFonts w:ascii="Times New Roman" w:eastAsia="Times New Roman" w:hAnsi="Times New Roman" w:cs="Times New Roman"/>
          <w:sz w:val="24"/>
          <w:szCs w:val="24"/>
          <w:highlight w:val="white"/>
        </w:rPr>
        <w:t>Jukka</w:t>
      </w:r>
      <w:proofErr w:type="spellEnd"/>
      <w:r w:rsidRPr="001D0D41">
        <w:rPr>
          <w:rFonts w:ascii="Times New Roman" w:eastAsia="Times New Roman" w:hAnsi="Times New Roman" w:cs="Times New Roman"/>
          <w:sz w:val="24"/>
          <w:szCs w:val="24"/>
          <w:highlight w:val="white"/>
        </w:rPr>
        <w:t xml:space="preserve">; RUBENS, Neil. </w:t>
      </w:r>
      <w:proofErr w:type="spellStart"/>
      <w:r w:rsidRPr="001D0D41">
        <w:rPr>
          <w:rFonts w:ascii="Times New Roman" w:eastAsia="Times New Roman" w:hAnsi="Times New Roman" w:cs="Times New Roman"/>
          <w:sz w:val="24"/>
          <w:szCs w:val="24"/>
          <w:highlight w:val="white"/>
        </w:rPr>
        <w:t>Exploring</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Innovation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xml:space="preserve"> as Networks: Four </w:t>
      </w:r>
      <w:proofErr w:type="spellStart"/>
      <w:r w:rsidRPr="001D0D41">
        <w:rPr>
          <w:rFonts w:ascii="Times New Roman" w:eastAsia="Times New Roman" w:hAnsi="Times New Roman" w:cs="Times New Roman"/>
          <w:sz w:val="24"/>
          <w:szCs w:val="24"/>
          <w:highlight w:val="white"/>
        </w:rPr>
        <w:t>European</w:t>
      </w:r>
      <w:proofErr w:type="spellEnd"/>
      <w:r w:rsidRPr="001D0D41">
        <w:rPr>
          <w:rFonts w:ascii="Times New Roman" w:eastAsia="Times New Roman" w:hAnsi="Times New Roman" w:cs="Times New Roman"/>
          <w:sz w:val="24"/>
          <w:szCs w:val="24"/>
          <w:highlight w:val="white"/>
        </w:rPr>
        <w:t xml:space="preserve"> Cases. 49th Hawaii </w:t>
      </w:r>
      <w:proofErr w:type="spellStart"/>
      <w:r w:rsidRPr="001D0D41">
        <w:rPr>
          <w:rFonts w:ascii="Times New Roman" w:eastAsia="Times New Roman" w:hAnsi="Times New Roman" w:cs="Times New Roman"/>
          <w:sz w:val="24"/>
          <w:szCs w:val="24"/>
          <w:highlight w:val="white"/>
        </w:rPr>
        <w:t>International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Conference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on</w:t>
      </w:r>
      <w:proofErr w:type="spellEnd"/>
      <w:r w:rsidRPr="001D0D41">
        <w:rPr>
          <w:rFonts w:ascii="Times New Roman" w:eastAsia="Times New Roman" w:hAnsi="Times New Roman" w:cs="Times New Roman"/>
          <w:sz w:val="24"/>
          <w:szCs w:val="24"/>
          <w:highlight w:val="white"/>
        </w:rPr>
        <w:t xml:space="preserve"> System </w:t>
      </w:r>
      <w:proofErr w:type="spellStart"/>
      <w:r w:rsidRPr="001D0D41">
        <w:rPr>
          <w:rFonts w:ascii="Times New Roman" w:eastAsia="Times New Roman" w:hAnsi="Times New Roman" w:cs="Times New Roman"/>
          <w:sz w:val="24"/>
          <w:szCs w:val="24"/>
          <w:highlight w:val="white"/>
        </w:rPr>
        <w:t>Sciences</w:t>
      </w:r>
      <w:proofErr w:type="spellEnd"/>
      <w:r w:rsidRPr="001D0D41">
        <w:rPr>
          <w:rFonts w:ascii="Times New Roman" w:eastAsia="Times New Roman" w:hAnsi="Times New Roman" w:cs="Times New Roman"/>
          <w:sz w:val="24"/>
          <w:szCs w:val="24"/>
          <w:highlight w:val="white"/>
        </w:rPr>
        <w:t xml:space="preserve"> (HICSS 2016). Hawaii: [s.n.]. Janeiro 2016. p. 4505-4514.</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IERAPETRITIS, </w:t>
      </w:r>
      <w:proofErr w:type="spellStart"/>
      <w:r w:rsidRPr="001D0D41">
        <w:rPr>
          <w:rFonts w:ascii="Times New Roman" w:eastAsia="Times New Roman" w:hAnsi="Times New Roman" w:cs="Times New Roman"/>
          <w:sz w:val="24"/>
          <w:szCs w:val="24"/>
          <w:highlight w:val="white"/>
        </w:rPr>
        <w:t>Dimitrios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Discussing</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Role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Universities</w:t>
      </w:r>
      <w:proofErr w:type="spellEnd"/>
      <w:r w:rsidRPr="001D0D41">
        <w:rPr>
          <w:rFonts w:ascii="Times New Roman" w:eastAsia="Times New Roman" w:hAnsi="Times New Roman" w:cs="Times New Roman"/>
          <w:sz w:val="24"/>
          <w:szCs w:val="24"/>
          <w:highlight w:val="white"/>
        </w:rPr>
        <w:t xml:space="preserve"> in </w:t>
      </w:r>
      <w:proofErr w:type="spellStart"/>
      <w:r w:rsidRPr="001D0D41">
        <w:rPr>
          <w:rFonts w:ascii="Times New Roman" w:eastAsia="Times New Roman" w:hAnsi="Times New Roman" w:cs="Times New Roman"/>
          <w:sz w:val="24"/>
          <w:szCs w:val="24"/>
          <w:highlight w:val="white"/>
        </w:rPr>
        <w:t>Fostering</w:t>
      </w:r>
      <w:proofErr w:type="spellEnd"/>
      <w:r w:rsidRPr="001D0D41">
        <w:rPr>
          <w:rFonts w:ascii="Times New Roman" w:eastAsia="Times New Roman" w:hAnsi="Times New Roman" w:cs="Times New Roman"/>
          <w:sz w:val="24"/>
          <w:szCs w:val="24"/>
          <w:highlight w:val="white"/>
        </w:rPr>
        <w:t xml:space="preserve"> Regional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Economies</w:t>
      </w:r>
      <w:proofErr w:type="spellEnd"/>
      <w:r w:rsidRPr="001D0D41">
        <w:rPr>
          <w:rFonts w:ascii="Times New Roman" w:eastAsia="Times New Roman" w:hAnsi="Times New Roman" w:cs="Times New Roman"/>
          <w:sz w:val="24"/>
          <w:szCs w:val="24"/>
          <w:highlight w:val="white"/>
        </w:rPr>
        <w:t xml:space="preserve">, 4, 16 Dezembro 2019. 119-148. </w:t>
      </w:r>
      <w:proofErr w:type="spellStart"/>
      <w:r w:rsidRPr="001D0D41">
        <w:rPr>
          <w:rFonts w:ascii="Times New Roman" w:eastAsia="Times New Roman" w:hAnsi="Times New Roman" w:cs="Times New Roman"/>
          <w:sz w:val="24"/>
          <w:szCs w:val="24"/>
          <w:highlight w:val="white"/>
        </w:rPr>
        <w:t>Disponivel</w:t>
      </w:r>
      <w:proofErr w:type="spellEnd"/>
      <w:r w:rsidRPr="001D0D41">
        <w:rPr>
          <w:rFonts w:ascii="Times New Roman" w:eastAsia="Times New Roman" w:hAnsi="Times New Roman" w:cs="Times New Roman"/>
          <w:sz w:val="24"/>
          <w:szCs w:val="24"/>
          <w:highlight w:val="white"/>
        </w:rPr>
        <w:t xml:space="preserve"> em: &lt;https://doi.org/10.3390/economies7040119&gt;.</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MAZZAROL, Tim; BATTISTI, Martina; CLARK, </w:t>
      </w:r>
      <w:proofErr w:type="spellStart"/>
      <w:r w:rsidRPr="001D0D41">
        <w:rPr>
          <w:rFonts w:ascii="Times New Roman" w:eastAsia="Times New Roman" w:hAnsi="Times New Roman" w:cs="Times New Roman"/>
          <w:sz w:val="24"/>
          <w:szCs w:val="24"/>
          <w:highlight w:val="white"/>
        </w:rPr>
        <w:t>Delwin</w:t>
      </w:r>
      <w:proofErr w:type="spellEnd"/>
      <w:r w:rsidRPr="001D0D41">
        <w:rPr>
          <w:rFonts w:ascii="Times New Roman" w:eastAsia="Times New Roman" w:hAnsi="Times New Roman" w:cs="Times New Roman"/>
          <w:sz w:val="24"/>
          <w:szCs w:val="24"/>
          <w:highlight w:val="white"/>
        </w:rPr>
        <w:t xml:space="preserve"> The role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universities</w:t>
      </w:r>
      <w:proofErr w:type="spellEnd"/>
      <w:r w:rsidRPr="001D0D41">
        <w:rPr>
          <w:rFonts w:ascii="Times New Roman" w:eastAsia="Times New Roman" w:hAnsi="Times New Roman" w:cs="Times New Roman"/>
          <w:sz w:val="24"/>
          <w:szCs w:val="24"/>
          <w:highlight w:val="white"/>
        </w:rPr>
        <w:t xml:space="preserve"> as </w:t>
      </w:r>
      <w:proofErr w:type="spellStart"/>
      <w:r w:rsidRPr="001D0D41">
        <w:rPr>
          <w:rFonts w:ascii="Times New Roman" w:eastAsia="Times New Roman" w:hAnsi="Times New Roman" w:cs="Times New Roman"/>
          <w:sz w:val="24"/>
          <w:szCs w:val="24"/>
          <w:highlight w:val="white"/>
        </w:rPr>
        <w:t>catalysts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within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xml:space="preserve">. In: CLARK, </w:t>
      </w:r>
      <w:proofErr w:type="spellStart"/>
      <w:r w:rsidRPr="001D0D41">
        <w:rPr>
          <w:rFonts w:ascii="Times New Roman" w:eastAsia="Times New Roman" w:hAnsi="Times New Roman" w:cs="Times New Roman"/>
          <w:sz w:val="24"/>
          <w:szCs w:val="24"/>
          <w:highlight w:val="white"/>
        </w:rPr>
        <w:t>Delwin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Rhetoric</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and</w:t>
      </w:r>
      <w:proofErr w:type="spellEnd"/>
      <w:r w:rsidRPr="001D0D41">
        <w:rPr>
          <w:rFonts w:ascii="Times New Roman" w:eastAsia="Times New Roman" w:hAnsi="Times New Roman" w:cs="Times New Roman"/>
          <w:sz w:val="24"/>
          <w:szCs w:val="24"/>
          <w:highlight w:val="white"/>
        </w:rPr>
        <w:t xml:space="preserve"> reality: </w:t>
      </w:r>
      <w:proofErr w:type="spellStart"/>
      <w:r w:rsidRPr="001D0D41">
        <w:rPr>
          <w:rFonts w:ascii="Times New Roman" w:eastAsia="Times New Roman" w:hAnsi="Times New Roman" w:cs="Times New Roman"/>
          <w:sz w:val="24"/>
          <w:szCs w:val="24"/>
          <w:highlight w:val="white"/>
        </w:rPr>
        <w:t>Building</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vibrant</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and</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sustainable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w:t>
      </w:r>
      <w:proofErr w:type="spellStart"/>
      <w:r w:rsidRPr="001D0D41">
        <w:rPr>
          <w:rFonts w:ascii="Times New Roman" w:eastAsia="Times New Roman" w:hAnsi="Times New Roman" w:cs="Times New Roman"/>
          <w:sz w:val="24"/>
          <w:szCs w:val="24"/>
          <w:highlight w:val="white"/>
        </w:rPr>
        <w:t>S.l</w:t>
      </w:r>
      <w:proofErr w:type="spellEnd"/>
      <w:r w:rsidRPr="001D0D41">
        <w:rPr>
          <w:rFonts w:ascii="Times New Roman" w:eastAsia="Times New Roman" w:hAnsi="Times New Roman" w:cs="Times New Roman"/>
          <w:sz w:val="24"/>
          <w:szCs w:val="24"/>
          <w:highlight w:val="white"/>
        </w:rPr>
        <w:t xml:space="preserve">.]: Tilde </w:t>
      </w:r>
      <w:proofErr w:type="spellStart"/>
      <w:r w:rsidRPr="001D0D41">
        <w:rPr>
          <w:rFonts w:ascii="Times New Roman" w:eastAsia="Times New Roman" w:hAnsi="Times New Roman" w:cs="Times New Roman"/>
          <w:sz w:val="24"/>
          <w:szCs w:val="24"/>
          <w:highlight w:val="white"/>
        </w:rPr>
        <w:t>University</w:t>
      </w:r>
      <w:proofErr w:type="spellEnd"/>
      <w:r w:rsidRPr="001D0D41">
        <w:rPr>
          <w:rFonts w:ascii="Times New Roman" w:eastAsia="Times New Roman" w:hAnsi="Times New Roman" w:cs="Times New Roman"/>
          <w:sz w:val="24"/>
          <w:szCs w:val="24"/>
          <w:highlight w:val="white"/>
        </w:rPr>
        <w:t xml:space="preserve"> Press, 2016. p. 33-68.</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PUPP, </w:t>
      </w:r>
      <w:proofErr w:type="spellStart"/>
      <w:r w:rsidRPr="001D0D41">
        <w:rPr>
          <w:rFonts w:ascii="Times New Roman" w:eastAsia="Times New Roman" w:hAnsi="Times New Roman" w:cs="Times New Roman"/>
          <w:sz w:val="24"/>
          <w:szCs w:val="24"/>
          <w:highlight w:val="white"/>
        </w:rPr>
        <w:t>Zsuzsanna</w:t>
      </w:r>
      <w:proofErr w:type="spellEnd"/>
      <w:r w:rsidRPr="001D0D41">
        <w:rPr>
          <w:rFonts w:ascii="Times New Roman" w:eastAsia="Times New Roman" w:hAnsi="Times New Roman" w:cs="Times New Roman"/>
          <w:sz w:val="24"/>
          <w:szCs w:val="24"/>
          <w:highlight w:val="white"/>
        </w:rPr>
        <w:t xml:space="preserve">; FILEP, </w:t>
      </w:r>
      <w:proofErr w:type="spellStart"/>
      <w:r w:rsidRPr="001D0D41">
        <w:rPr>
          <w:rFonts w:ascii="Times New Roman" w:eastAsia="Times New Roman" w:hAnsi="Times New Roman" w:cs="Times New Roman"/>
          <w:sz w:val="24"/>
          <w:szCs w:val="24"/>
          <w:highlight w:val="white"/>
        </w:rPr>
        <w:t>Bálint</w:t>
      </w:r>
      <w:proofErr w:type="spellEnd"/>
      <w:r w:rsidRPr="001D0D41">
        <w:rPr>
          <w:rFonts w:ascii="Times New Roman" w:eastAsia="Times New Roman" w:hAnsi="Times New Roman" w:cs="Times New Roman"/>
          <w:sz w:val="24"/>
          <w:szCs w:val="24"/>
          <w:highlight w:val="white"/>
        </w:rPr>
        <w:t xml:space="preserve">. The </w:t>
      </w:r>
      <w:proofErr w:type="spellStart"/>
      <w:r w:rsidRPr="001D0D41">
        <w:rPr>
          <w:rFonts w:ascii="Times New Roman" w:eastAsia="Times New Roman" w:hAnsi="Times New Roman" w:cs="Times New Roman"/>
          <w:sz w:val="24"/>
          <w:szCs w:val="24"/>
          <w:highlight w:val="white"/>
        </w:rPr>
        <w:t>impact</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global </w:t>
      </w:r>
      <w:proofErr w:type="spellStart"/>
      <w:r w:rsidRPr="001D0D41">
        <w:rPr>
          <w:rFonts w:ascii="Times New Roman" w:eastAsia="Times New Roman" w:hAnsi="Times New Roman" w:cs="Times New Roman"/>
          <w:sz w:val="24"/>
          <w:szCs w:val="24"/>
          <w:highlight w:val="white"/>
        </w:rPr>
        <w:t>socio-economic</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changes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regional role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universities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Economic</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Annals</w:t>
      </w:r>
      <w:proofErr w:type="spellEnd"/>
      <w:r w:rsidRPr="001D0D41">
        <w:rPr>
          <w:rFonts w:ascii="Times New Roman" w:eastAsia="Times New Roman" w:hAnsi="Times New Roman" w:cs="Times New Roman"/>
          <w:sz w:val="24"/>
          <w:szCs w:val="24"/>
          <w:highlight w:val="white"/>
        </w:rPr>
        <w:t>-XXI, 190, 2021. 33-47.</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SCHAEFFER, </w:t>
      </w:r>
      <w:proofErr w:type="spellStart"/>
      <w:r w:rsidRPr="001D0D41">
        <w:rPr>
          <w:rFonts w:ascii="Times New Roman" w:eastAsia="Times New Roman" w:hAnsi="Times New Roman" w:cs="Times New Roman"/>
          <w:sz w:val="24"/>
          <w:szCs w:val="24"/>
          <w:highlight w:val="white"/>
        </w:rPr>
        <w:t>Véronique</w:t>
      </w:r>
      <w:proofErr w:type="spellEnd"/>
      <w:r w:rsidRPr="001D0D41">
        <w:rPr>
          <w:rFonts w:ascii="Times New Roman" w:eastAsia="Times New Roman" w:hAnsi="Times New Roman" w:cs="Times New Roman"/>
          <w:sz w:val="24"/>
          <w:szCs w:val="24"/>
          <w:highlight w:val="white"/>
        </w:rPr>
        <w:t xml:space="preserve">; MATT, </w:t>
      </w:r>
      <w:proofErr w:type="spellStart"/>
      <w:r w:rsidRPr="001D0D41">
        <w:rPr>
          <w:rFonts w:ascii="Times New Roman" w:eastAsia="Times New Roman" w:hAnsi="Times New Roman" w:cs="Times New Roman"/>
          <w:sz w:val="24"/>
          <w:szCs w:val="24"/>
          <w:highlight w:val="white"/>
        </w:rPr>
        <w:t>Mireille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Development</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academic</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entrepreneurship</w:t>
      </w:r>
      <w:proofErr w:type="spellEnd"/>
      <w:r w:rsidRPr="001D0D41">
        <w:rPr>
          <w:rFonts w:ascii="Times New Roman" w:eastAsia="Times New Roman" w:hAnsi="Times New Roman" w:cs="Times New Roman"/>
          <w:sz w:val="24"/>
          <w:szCs w:val="24"/>
          <w:highlight w:val="white"/>
        </w:rPr>
        <w:t xml:space="preserve"> in a non-mature </w:t>
      </w:r>
      <w:proofErr w:type="spellStart"/>
      <w:r w:rsidRPr="001D0D41">
        <w:rPr>
          <w:rFonts w:ascii="Times New Roman" w:eastAsia="Times New Roman" w:hAnsi="Times New Roman" w:cs="Times New Roman"/>
          <w:sz w:val="24"/>
          <w:szCs w:val="24"/>
          <w:highlight w:val="white"/>
        </w:rPr>
        <w:t>context</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role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university</w:t>
      </w:r>
      <w:proofErr w:type="spellEnd"/>
      <w:r w:rsidRPr="001D0D41">
        <w:rPr>
          <w:rFonts w:ascii="Times New Roman" w:eastAsia="Times New Roman" w:hAnsi="Times New Roman" w:cs="Times New Roman"/>
          <w:sz w:val="24"/>
          <w:szCs w:val="24"/>
          <w:highlight w:val="white"/>
        </w:rPr>
        <w:t xml:space="preserve"> as a hub-</w:t>
      </w:r>
      <w:proofErr w:type="spellStart"/>
      <w:r w:rsidRPr="001D0D41">
        <w:rPr>
          <w:rFonts w:ascii="Times New Roman" w:eastAsia="Times New Roman" w:hAnsi="Times New Roman" w:cs="Times New Roman"/>
          <w:sz w:val="24"/>
          <w:szCs w:val="24"/>
          <w:highlight w:val="white"/>
        </w:rPr>
        <w:t>organisation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Entrepreneurship</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and</w:t>
      </w:r>
      <w:proofErr w:type="spellEnd"/>
      <w:r w:rsidRPr="001D0D41">
        <w:rPr>
          <w:rFonts w:ascii="Times New Roman" w:eastAsia="Times New Roman" w:hAnsi="Times New Roman" w:cs="Times New Roman"/>
          <w:sz w:val="24"/>
          <w:szCs w:val="24"/>
          <w:highlight w:val="white"/>
        </w:rPr>
        <w:t xml:space="preserve"> regional </w:t>
      </w:r>
      <w:proofErr w:type="spellStart"/>
      <w:r w:rsidRPr="001D0D41">
        <w:rPr>
          <w:rFonts w:ascii="Times New Roman" w:eastAsia="Times New Roman" w:hAnsi="Times New Roman" w:cs="Times New Roman"/>
          <w:sz w:val="24"/>
          <w:szCs w:val="24"/>
          <w:highlight w:val="white"/>
        </w:rPr>
        <w:t>development</w:t>
      </w:r>
      <w:proofErr w:type="spellEnd"/>
      <w:r w:rsidRPr="001D0D41">
        <w:rPr>
          <w:rFonts w:ascii="Times New Roman" w:eastAsia="Times New Roman" w:hAnsi="Times New Roman" w:cs="Times New Roman"/>
          <w:sz w:val="24"/>
          <w:szCs w:val="24"/>
          <w:highlight w:val="white"/>
        </w:rPr>
        <w:t>, 28, 2016. 724-745.</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SCHUMPETER, Joseph. </w:t>
      </w:r>
      <w:proofErr w:type="spellStart"/>
      <w:r w:rsidRPr="001D0D41">
        <w:rPr>
          <w:rFonts w:ascii="Times New Roman" w:eastAsia="Times New Roman" w:hAnsi="Times New Roman" w:cs="Times New Roman"/>
          <w:sz w:val="24"/>
          <w:szCs w:val="24"/>
          <w:highlight w:val="white"/>
        </w:rPr>
        <w:t>Capitalism</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socialism</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and</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democracy</w:t>
      </w:r>
      <w:proofErr w:type="spellEnd"/>
      <w:r w:rsidRPr="001D0D41">
        <w:rPr>
          <w:rFonts w:ascii="Times New Roman" w:eastAsia="Times New Roman" w:hAnsi="Times New Roman" w:cs="Times New Roman"/>
          <w:sz w:val="24"/>
          <w:szCs w:val="24"/>
          <w:highlight w:val="white"/>
        </w:rPr>
        <w:t xml:space="preserve">. 2. ed. Floyd: </w:t>
      </w:r>
      <w:proofErr w:type="spellStart"/>
      <w:r w:rsidRPr="001D0D41">
        <w:rPr>
          <w:rFonts w:ascii="Times New Roman" w:eastAsia="Times New Roman" w:hAnsi="Times New Roman" w:cs="Times New Roman"/>
          <w:sz w:val="24"/>
          <w:szCs w:val="24"/>
          <w:highlight w:val="white"/>
        </w:rPr>
        <w:t>Impact</w:t>
      </w:r>
      <w:proofErr w:type="spellEnd"/>
      <w:r w:rsidRPr="001D0D41">
        <w:rPr>
          <w:rFonts w:ascii="Times New Roman" w:eastAsia="Times New Roman" w:hAnsi="Times New Roman" w:cs="Times New Roman"/>
          <w:sz w:val="24"/>
          <w:szCs w:val="24"/>
          <w:highlight w:val="white"/>
        </w:rPr>
        <w:t xml:space="preserve"> Books, 2014.</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SILVA, João Paulo Moreira; GUIMARÃES, Liliane De Oliveira; INÁCIO JÚNIOR, Edmundo; CASTRO, José Márcio De.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Analysis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contribution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universities</w:t>
      </w:r>
      <w:proofErr w:type="spellEnd"/>
      <w:r w:rsidRPr="001D0D41">
        <w:rPr>
          <w:rFonts w:ascii="Times New Roman" w:eastAsia="Times New Roman" w:hAnsi="Times New Roman" w:cs="Times New Roman"/>
          <w:sz w:val="24"/>
          <w:szCs w:val="24"/>
          <w:highlight w:val="white"/>
        </w:rPr>
        <w:t xml:space="preserve"> in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creation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technology-based</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firms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Contextus</w:t>
      </w:r>
      <w:proofErr w:type="spellEnd"/>
      <w:r w:rsidRPr="001D0D41">
        <w:rPr>
          <w:rFonts w:ascii="Times New Roman" w:eastAsia="Times New Roman" w:hAnsi="Times New Roman" w:cs="Times New Roman"/>
          <w:sz w:val="24"/>
          <w:szCs w:val="24"/>
          <w:highlight w:val="white"/>
        </w:rPr>
        <w:t xml:space="preserve"> – </w:t>
      </w:r>
      <w:proofErr w:type="spellStart"/>
      <w:r w:rsidRPr="001D0D41">
        <w:rPr>
          <w:rFonts w:ascii="Times New Roman" w:eastAsia="Times New Roman" w:hAnsi="Times New Roman" w:cs="Times New Roman"/>
          <w:sz w:val="24"/>
          <w:szCs w:val="24"/>
          <w:highlight w:val="white"/>
        </w:rPr>
        <w:t>Contemporary</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Journal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Economics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and</w:t>
      </w:r>
      <w:proofErr w:type="spellEnd"/>
      <w:r w:rsidRPr="001D0D41">
        <w:rPr>
          <w:rFonts w:ascii="Times New Roman" w:eastAsia="Times New Roman" w:hAnsi="Times New Roman" w:cs="Times New Roman"/>
          <w:sz w:val="24"/>
          <w:szCs w:val="24"/>
          <w:highlight w:val="white"/>
        </w:rPr>
        <w:t xml:space="preserve"> Management, 19, n. 11, 31 Maio 2021. 160-175. </w:t>
      </w:r>
      <w:proofErr w:type="spellStart"/>
      <w:r w:rsidRPr="001D0D41">
        <w:rPr>
          <w:rFonts w:ascii="Times New Roman" w:eastAsia="Times New Roman" w:hAnsi="Times New Roman" w:cs="Times New Roman"/>
          <w:sz w:val="24"/>
          <w:szCs w:val="24"/>
          <w:highlight w:val="white"/>
        </w:rPr>
        <w:t>Disponivel</w:t>
      </w:r>
      <w:proofErr w:type="spellEnd"/>
      <w:r w:rsidRPr="001D0D41">
        <w:rPr>
          <w:rFonts w:ascii="Times New Roman" w:eastAsia="Times New Roman" w:hAnsi="Times New Roman" w:cs="Times New Roman"/>
          <w:sz w:val="24"/>
          <w:szCs w:val="24"/>
          <w:highlight w:val="white"/>
        </w:rPr>
        <w:t xml:space="preserve"> em: &lt;https://doi.org/10.19094/contextus.2021.68011&gt;.</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STAM, Erik; SPIGEL, Ben.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xml:space="preserve">. U.S.E. </w:t>
      </w:r>
      <w:proofErr w:type="spellStart"/>
      <w:r w:rsidRPr="001D0D41">
        <w:rPr>
          <w:rFonts w:ascii="Times New Roman" w:eastAsia="Times New Roman" w:hAnsi="Times New Roman" w:cs="Times New Roman"/>
          <w:sz w:val="24"/>
          <w:szCs w:val="24"/>
          <w:highlight w:val="white"/>
        </w:rPr>
        <w:t>Discussion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paper</w:t>
      </w:r>
      <w:proofErr w:type="spellEnd"/>
      <w:r w:rsidRPr="001D0D41">
        <w:rPr>
          <w:rFonts w:ascii="Times New Roman" w:eastAsia="Times New Roman" w:hAnsi="Times New Roman" w:cs="Times New Roman"/>
          <w:sz w:val="24"/>
          <w:szCs w:val="24"/>
          <w:highlight w:val="white"/>
        </w:rPr>
        <w:t xml:space="preserve"> series, Utrecht, 16, Novembro 2016. </w:t>
      </w:r>
      <w:proofErr w:type="spellStart"/>
      <w:r w:rsidRPr="001D0D41">
        <w:rPr>
          <w:rFonts w:ascii="Times New Roman" w:eastAsia="Times New Roman" w:hAnsi="Times New Roman" w:cs="Times New Roman"/>
          <w:sz w:val="24"/>
          <w:szCs w:val="24"/>
          <w:highlight w:val="white"/>
        </w:rPr>
        <w:t>Disponivel</w:t>
      </w:r>
      <w:proofErr w:type="spellEnd"/>
      <w:r w:rsidRPr="001D0D41">
        <w:rPr>
          <w:rFonts w:ascii="Times New Roman" w:eastAsia="Times New Roman" w:hAnsi="Times New Roman" w:cs="Times New Roman"/>
          <w:sz w:val="24"/>
          <w:szCs w:val="24"/>
          <w:highlight w:val="white"/>
        </w:rPr>
        <w:t xml:space="preserve"> em: &lt;https://dspace.library.uu.nl/handle/1874/347982&gt;.</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TEJERO, Alberto; PAU, </w:t>
      </w:r>
      <w:proofErr w:type="spellStart"/>
      <w:r w:rsidRPr="001D0D41">
        <w:rPr>
          <w:rFonts w:ascii="Times New Roman" w:eastAsia="Times New Roman" w:hAnsi="Times New Roman" w:cs="Times New Roman"/>
          <w:sz w:val="24"/>
          <w:szCs w:val="24"/>
          <w:highlight w:val="white"/>
        </w:rPr>
        <w:t>Iván</w:t>
      </w:r>
      <w:proofErr w:type="spellEnd"/>
      <w:r w:rsidRPr="001D0D41">
        <w:rPr>
          <w:rFonts w:ascii="Times New Roman" w:eastAsia="Times New Roman" w:hAnsi="Times New Roman" w:cs="Times New Roman"/>
          <w:sz w:val="24"/>
          <w:szCs w:val="24"/>
          <w:highlight w:val="white"/>
        </w:rPr>
        <w:t xml:space="preserve">; LEÓN, Gonzalo. </w:t>
      </w:r>
      <w:proofErr w:type="spellStart"/>
      <w:r w:rsidRPr="001D0D41">
        <w:rPr>
          <w:rFonts w:ascii="Times New Roman" w:eastAsia="Times New Roman" w:hAnsi="Times New Roman" w:cs="Times New Roman"/>
          <w:sz w:val="24"/>
          <w:szCs w:val="24"/>
          <w:highlight w:val="white"/>
        </w:rPr>
        <w:t>Analysis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Dynamism</w:t>
      </w:r>
      <w:proofErr w:type="spellEnd"/>
      <w:r w:rsidRPr="001D0D41">
        <w:rPr>
          <w:rFonts w:ascii="Times New Roman" w:eastAsia="Times New Roman" w:hAnsi="Times New Roman" w:cs="Times New Roman"/>
          <w:sz w:val="24"/>
          <w:szCs w:val="24"/>
          <w:highlight w:val="white"/>
        </w:rPr>
        <w:t xml:space="preserve"> in </w:t>
      </w:r>
      <w:proofErr w:type="spellStart"/>
      <w:r w:rsidRPr="001D0D41">
        <w:rPr>
          <w:rFonts w:ascii="Times New Roman" w:eastAsia="Times New Roman" w:hAnsi="Times New Roman" w:cs="Times New Roman"/>
          <w:sz w:val="24"/>
          <w:szCs w:val="24"/>
          <w:highlight w:val="white"/>
        </w:rPr>
        <w:t>University-driven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Innovation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through</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Assessment</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Entrepreneurship</w:t>
      </w:r>
      <w:proofErr w:type="spellEnd"/>
      <w:r w:rsidRPr="001D0D41">
        <w:rPr>
          <w:rFonts w:ascii="Times New Roman" w:eastAsia="Times New Roman" w:hAnsi="Times New Roman" w:cs="Times New Roman"/>
          <w:sz w:val="24"/>
          <w:szCs w:val="24"/>
          <w:highlight w:val="white"/>
        </w:rPr>
        <w:t xml:space="preserve"> Role. IEEE Access, 7, 05 julho 2019. </w:t>
      </w:r>
      <w:proofErr w:type="spellStart"/>
      <w:r w:rsidRPr="001D0D41">
        <w:rPr>
          <w:rFonts w:ascii="Times New Roman" w:eastAsia="Times New Roman" w:hAnsi="Times New Roman" w:cs="Times New Roman"/>
          <w:sz w:val="24"/>
          <w:szCs w:val="24"/>
          <w:highlight w:val="white"/>
        </w:rPr>
        <w:t>Disponivel</w:t>
      </w:r>
      <w:proofErr w:type="spellEnd"/>
      <w:r w:rsidRPr="001D0D41">
        <w:rPr>
          <w:rFonts w:ascii="Times New Roman" w:eastAsia="Times New Roman" w:hAnsi="Times New Roman" w:cs="Times New Roman"/>
          <w:sz w:val="24"/>
          <w:szCs w:val="24"/>
          <w:highlight w:val="white"/>
        </w:rPr>
        <w:t xml:space="preserve"> em: &lt;https://ieeexplore.ieee.org/document/8756066&gt;.</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THOMAS, Elisa; FACCIN, </w:t>
      </w:r>
      <w:proofErr w:type="spellStart"/>
      <w:r w:rsidRPr="001D0D41">
        <w:rPr>
          <w:rFonts w:ascii="Times New Roman" w:eastAsia="Times New Roman" w:hAnsi="Times New Roman" w:cs="Times New Roman"/>
          <w:sz w:val="24"/>
          <w:szCs w:val="24"/>
          <w:highlight w:val="white"/>
        </w:rPr>
        <w:t>Kadigia</w:t>
      </w:r>
      <w:proofErr w:type="spellEnd"/>
      <w:r w:rsidRPr="001D0D41">
        <w:rPr>
          <w:rFonts w:ascii="Times New Roman" w:eastAsia="Times New Roman" w:hAnsi="Times New Roman" w:cs="Times New Roman"/>
          <w:sz w:val="24"/>
          <w:szCs w:val="24"/>
          <w:highlight w:val="white"/>
        </w:rPr>
        <w:t xml:space="preserve">; ASHEIM, </w:t>
      </w:r>
      <w:proofErr w:type="spellStart"/>
      <w:r w:rsidRPr="001D0D41">
        <w:rPr>
          <w:rFonts w:ascii="Times New Roman" w:eastAsia="Times New Roman" w:hAnsi="Times New Roman" w:cs="Times New Roman"/>
          <w:sz w:val="24"/>
          <w:szCs w:val="24"/>
          <w:highlight w:val="white"/>
        </w:rPr>
        <w:t>Bjørn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Terje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Universities</w:t>
      </w:r>
      <w:proofErr w:type="spellEnd"/>
      <w:r w:rsidRPr="001D0D41">
        <w:rPr>
          <w:rFonts w:ascii="Times New Roman" w:eastAsia="Times New Roman" w:hAnsi="Times New Roman" w:cs="Times New Roman"/>
          <w:sz w:val="24"/>
          <w:szCs w:val="24"/>
          <w:highlight w:val="white"/>
        </w:rPr>
        <w:t xml:space="preserve"> as </w:t>
      </w:r>
      <w:proofErr w:type="spellStart"/>
      <w:r w:rsidRPr="001D0D41">
        <w:rPr>
          <w:rFonts w:ascii="Times New Roman" w:eastAsia="Times New Roman" w:hAnsi="Times New Roman" w:cs="Times New Roman"/>
          <w:sz w:val="24"/>
          <w:szCs w:val="24"/>
          <w:highlight w:val="white"/>
        </w:rPr>
        <w:t>orchestrators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development</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regional </w:t>
      </w:r>
      <w:proofErr w:type="spellStart"/>
      <w:r w:rsidRPr="001D0D41">
        <w:rPr>
          <w:rFonts w:ascii="Times New Roman" w:eastAsia="Times New Roman" w:hAnsi="Times New Roman" w:cs="Times New Roman"/>
          <w:sz w:val="24"/>
          <w:szCs w:val="24"/>
          <w:highlight w:val="white"/>
        </w:rPr>
        <w:t>innovation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xml:space="preserve"> in </w:t>
      </w:r>
      <w:proofErr w:type="spellStart"/>
      <w:r w:rsidRPr="001D0D41">
        <w:rPr>
          <w:rFonts w:ascii="Times New Roman" w:eastAsia="Times New Roman" w:hAnsi="Times New Roman" w:cs="Times New Roman"/>
          <w:sz w:val="24"/>
          <w:szCs w:val="24"/>
          <w:highlight w:val="white"/>
        </w:rPr>
        <w:t>emerging</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economies</w:t>
      </w:r>
      <w:proofErr w:type="spellEnd"/>
      <w:r w:rsidRPr="001D0D41">
        <w:rPr>
          <w:rFonts w:ascii="Times New Roman" w:eastAsia="Times New Roman" w:hAnsi="Times New Roman" w:cs="Times New Roman"/>
          <w:sz w:val="24"/>
          <w:szCs w:val="24"/>
          <w:highlight w:val="white"/>
        </w:rPr>
        <w:t>, 52, 2021. 770-789.</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VEKI</w:t>
      </w:r>
      <w:r w:rsidR="007310CC" w:rsidRPr="007310CC">
        <w:rPr>
          <w:rFonts w:ascii="Times New Roman" w:eastAsia="Times New Roman" w:hAnsi="Times New Roman" w:cs="Times New Roman"/>
          <w:sz w:val="24"/>
          <w:szCs w:val="24"/>
        </w:rPr>
        <w:t>Ÿ</w:t>
      </w:r>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Aleksandar</w:t>
      </w:r>
      <w:proofErr w:type="spellEnd"/>
      <w:r w:rsidRPr="001D0D41">
        <w:rPr>
          <w:rFonts w:ascii="Times New Roman" w:eastAsia="Times New Roman" w:hAnsi="Times New Roman" w:cs="Times New Roman"/>
          <w:sz w:val="24"/>
          <w:szCs w:val="24"/>
          <w:highlight w:val="white"/>
        </w:rPr>
        <w:t xml:space="preserve">; BOROCKI, </w:t>
      </w:r>
      <w:proofErr w:type="spellStart"/>
      <w:r w:rsidRPr="001D0D41">
        <w:rPr>
          <w:rFonts w:ascii="Times New Roman" w:eastAsia="Times New Roman" w:hAnsi="Times New Roman" w:cs="Times New Roman"/>
          <w:sz w:val="24"/>
          <w:szCs w:val="24"/>
          <w:highlight w:val="white"/>
        </w:rPr>
        <w:t>Jelena</w:t>
      </w:r>
      <w:proofErr w:type="spellEnd"/>
      <w:r w:rsidRPr="001D0D41">
        <w:rPr>
          <w:rFonts w:ascii="Times New Roman" w:eastAsia="Times New Roman" w:hAnsi="Times New Roman" w:cs="Times New Roman"/>
          <w:sz w:val="24"/>
          <w:szCs w:val="24"/>
          <w:highlight w:val="white"/>
        </w:rPr>
        <w:t xml:space="preserve">; FAJSI, </w:t>
      </w:r>
      <w:proofErr w:type="spellStart"/>
      <w:r w:rsidRPr="001D0D41">
        <w:rPr>
          <w:rFonts w:ascii="Times New Roman" w:eastAsia="Times New Roman" w:hAnsi="Times New Roman" w:cs="Times New Roman"/>
          <w:sz w:val="24"/>
          <w:szCs w:val="24"/>
          <w:highlight w:val="white"/>
        </w:rPr>
        <w:t>Angela</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Development</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Entrepreneurial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through</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University's</w:t>
      </w:r>
      <w:proofErr w:type="spellEnd"/>
      <w:r w:rsidRPr="001D0D41">
        <w:rPr>
          <w:rFonts w:ascii="Times New Roman" w:eastAsia="Times New Roman" w:hAnsi="Times New Roman" w:cs="Times New Roman"/>
          <w:sz w:val="24"/>
          <w:szCs w:val="24"/>
          <w:highlight w:val="white"/>
        </w:rPr>
        <w:t xml:space="preserve"> New </w:t>
      </w:r>
      <w:proofErr w:type="spellStart"/>
      <w:r w:rsidRPr="001D0D41">
        <w:rPr>
          <w:rFonts w:ascii="Times New Roman" w:eastAsia="Times New Roman" w:hAnsi="Times New Roman" w:cs="Times New Roman"/>
          <w:sz w:val="24"/>
          <w:szCs w:val="24"/>
          <w:highlight w:val="white"/>
        </w:rPr>
        <w:t>Companies</w:t>
      </w:r>
      <w:proofErr w:type="spellEnd"/>
      <w:r w:rsidRPr="001D0D41">
        <w:rPr>
          <w:rFonts w:ascii="Times New Roman" w:eastAsia="Times New Roman" w:hAnsi="Times New Roman" w:cs="Times New Roman"/>
          <w:sz w:val="24"/>
          <w:szCs w:val="24"/>
          <w:highlight w:val="white"/>
        </w:rPr>
        <w:t>. Management (</w:t>
      </w:r>
      <w:proofErr w:type="spellStart"/>
      <w:r w:rsidRPr="001D0D41">
        <w:rPr>
          <w:rFonts w:ascii="Times New Roman" w:eastAsia="Times New Roman" w:hAnsi="Times New Roman" w:cs="Times New Roman"/>
          <w:sz w:val="24"/>
          <w:szCs w:val="24"/>
          <w:highlight w:val="white"/>
        </w:rPr>
        <w:t>Belgrade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University</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Faculty</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Organizational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Sciences</w:t>
      </w:r>
      <w:proofErr w:type="spellEnd"/>
      <w:r w:rsidRPr="001D0D41">
        <w:rPr>
          <w:rFonts w:ascii="Times New Roman" w:eastAsia="Times New Roman" w:hAnsi="Times New Roman" w:cs="Times New Roman"/>
          <w:sz w:val="24"/>
          <w:szCs w:val="24"/>
          <w:highlight w:val="white"/>
        </w:rPr>
        <w:t>), 24, 2019. 33-47.</w:t>
      </w:r>
    </w:p>
    <w:p w:rsidR="003C1374" w:rsidRPr="001D0D41" w:rsidRDefault="00AF0146">
      <w:pPr>
        <w:shd w:val="clear" w:color="auto" w:fill="FFFFFF"/>
        <w:spacing w:after="120" w:line="240" w:lineRule="auto"/>
        <w:jc w:val="both"/>
        <w:rPr>
          <w:rFonts w:ascii="Times New Roman" w:hAnsi="Times New Roman" w:cs="Times New Roman"/>
          <w:sz w:val="24"/>
          <w:szCs w:val="24"/>
        </w:rPr>
      </w:pPr>
      <w:r w:rsidRPr="001D0D41">
        <w:rPr>
          <w:rFonts w:ascii="Times New Roman" w:eastAsia="Times New Roman" w:hAnsi="Times New Roman" w:cs="Times New Roman"/>
          <w:sz w:val="24"/>
          <w:szCs w:val="24"/>
          <w:highlight w:val="white"/>
        </w:rPr>
        <w:t xml:space="preserve">YAGHMAIE, </w:t>
      </w:r>
      <w:proofErr w:type="spellStart"/>
      <w:r w:rsidRPr="001D0D41">
        <w:rPr>
          <w:rFonts w:ascii="Times New Roman" w:eastAsia="Times New Roman" w:hAnsi="Times New Roman" w:cs="Times New Roman"/>
          <w:sz w:val="24"/>
          <w:szCs w:val="24"/>
          <w:highlight w:val="white"/>
        </w:rPr>
        <w:t>Pegah</w:t>
      </w:r>
      <w:proofErr w:type="spellEnd"/>
      <w:r w:rsidRPr="001D0D41">
        <w:rPr>
          <w:rFonts w:ascii="Times New Roman" w:eastAsia="Times New Roman" w:hAnsi="Times New Roman" w:cs="Times New Roman"/>
          <w:sz w:val="24"/>
          <w:szCs w:val="24"/>
          <w:highlight w:val="white"/>
        </w:rPr>
        <w:t xml:space="preserve">; VANHAVERBEKE, Wim. </w:t>
      </w:r>
      <w:proofErr w:type="spellStart"/>
      <w:r w:rsidRPr="001D0D41">
        <w:rPr>
          <w:rFonts w:ascii="Times New Roman" w:eastAsia="Times New Roman" w:hAnsi="Times New Roman" w:cs="Times New Roman"/>
          <w:sz w:val="24"/>
          <w:szCs w:val="24"/>
          <w:highlight w:val="white"/>
        </w:rPr>
        <w:t>Identifying</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and</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describing</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constituents</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innovation</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ecosystems</w:t>
      </w:r>
      <w:proofErr w:type="spellEnd"/>
      <w:r w:rsidRPr="001D0D41">
        <w:rPr>
          <w:rFonts w:ascii="Times New Roman" w:eastAsia="Times New Roman" w:hAnsi="Times New Roman" w:cs="Times New Roman"/>
          <w:sz w:val="24"/>
          <w:szCs w:val="24"/>
          <w:highlight w:val="white"/>
        </w:rPr>
        <w:t xml:space="preserve">: A </w:t>
      </w:r>
      <w:proofErr w:type="spellStart"/>
      <w:r w:rsidRPr="001D0D41">
        <w:rPr>
          <w:rFonts w:ascii="Times New Roman" w:eastAsia="Times New Roman" w:hAnsi="Times New Roman" w:cs="Times New Roman"/>
          <w:sz w:val="24"/>
          <w:szCs w:val="24"/>
          <w:highlight w:val="white"/>
        </w:rPr>
        <w:t>systematic</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review</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the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literature</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EuroMed</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Journal</w:t>
      </w:r>
      <w:proofErr w:type="spellEnd"/>
      <w:r w:rsidRPr="001D0D41">
        <w:rPr>
          <w:rFonts w:ascii="Times New Roman" w:eastAsia="Times New Roman" w:hAnsi="Times New Roman" w:cs="Times New Roman"/>
          <w:sz w:val="24"/>
          <w:szCs w:val="24"/>
          <w:highlight w:val="white"/>
        </w:rPr>
        <w:t xml:space="preserve"> </w:t>
      </w:r>
      <w:proofErr w:type="spellStart"/>
      <w:r w:rsidRPr="001D0D41">
        <w:rPr>
          <w:rFonts w:ascii="Times New Roman" w:eastAsia="Times New Roman" w:hAnsi="Times New Roman" w:cs="Times New Roman"/>
          <w:sz w:val="24"/>
          <w:szCs w:val="24"/>
          <w:highlight w:val="white"/>
        </w:rPr>
        <w:t>of</w:t>
      </w:r>
      <w:proofErr w:type="spellEnd"/>
      <w:r w:rsidRPr="001D0D41">
        <w:rPr>
          <w:rFonts w:ascii="Times New Roman" w:eastAsia="Times New Roman" w:hAnsi="Times New Roman" w:cs="Times New Roman"/>
          <w:sz w:val="24"/>
          <w:szCs w:val="24"/>
          <w:highlight w:val="white"/>
        </w:rPr>
        <w:t xml:space="preserve"> Business, </w:t>
      </w:r>
      <w:r w:rsidRPr="001D0D41">
        <w:rPr>
          <w:rFonts w:ascii="Times New Roman" w:eastAsia="Times New Roman" w:hAnsi="Times New Roman" w:cs="Times New Roman"/>
          <w:sz w:val="24"/>
          <w:szCs w:val="24"/>
          <w:highlight w:val="white"/>
        </w:rPr>
        <w:lastRenderedPageBreak/>
        <w:t xml:space="preserve">15, n. 3, 16 julho 2019. 283-314. </w:t>
      </w:r>
      <w:proofErr w:type="spellStart"/>
      <w:r w:rsidRPr="001D0D41">
        <w:rPr>
          <w:rFonts w:ascii="Times New Roman" w:eastAsia="Times New Roman" w:hAnsi="Times New Roman" w:cs="Times New Roman"/>
          <w:sz w:val="24"/>
          <w:szCs w:val="24"/>
          <w:highlight w:val="white"/>
        </w:rPr>
        <w:t>Disponivel</w:t>
      </w:r>
      <w:proofErr w:type="spellEnd"/>
      <w:r w:rsidRPr="001D0D41">
        <w:rPr>
          <w:rFonts w:ascii="Times New Roman" w:eastAsia="Times New Roman" w:hAnsi="Times New Roman" w:cs="Times New Roman"/>
          <w:sz w:val="24"/>
          <w:szCs w:val="24"/>
          <w:highlight w:val="white"/>
        </w:rPr>
        <w:t xml:space="preserve"> em: &lt;https://doi.org/10.1108/EMJB-03-2019-0042&gt;</w:t>
      </w:r>
    </w:p>
    <w:p w:rsidR="003C1374" w:rsidRDefault="003C1374">
      <w:pPr>
        <w:spacing w:line="240" w:lineRule="auto"/>
        <w:jc w:val="both"/>
      </w:pPr>
    </w:p>
    <w:sectPr w:rsidR="003C1374">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ta da Microsoft">
    <w15:presenceInfo w15:providerId="Windows Live" w15:userId="36d834d044482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74"/>
    <w:rsid w:val="001D0D41"/>
    <w:rsid w:val="001E0237"/>
    <w:rsid w:val="003C1374"/>
    <w:rsid w:val="004A1306"/>
    <w:rsid w:val="005B72DE"/>
    <w:rsid w:val="006F4F72"/>
    <w:rsid w:val="007310CC"/>
    <w:rsid w:val="0073268C"/>
    <w:rsid w:val="00894105"/>
    <w:rsid w:val="008B6A6E"/>
    <w:rsid w:val="009A64A2"/>
    <w:rsid w:val="00AC5C8E"/>
    <w:rsid w:val="00AF0146"/>
    <w:rsid w:val="00B15ABB"/>
    <w:rsid w:val="00C673C0"/>
    <w:rsid w:val="00C90E68"/>
    <w:rsid w:val="00CD652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7CEBA-B31C-4069-9684-7FDBB094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4E5A62"/>
    <w:rPr>
      <w:sz w:val="16"/>
      <w:szCs w:val="16"/>
    </w:rPr>
  </w:style>
  <w:style w:type="character" w:customStyle="1" w:styleId="TextodecomentrioChar">
    <w:name w:val="Texto de comentário Char"/>
    <w:basedOn w:val="Fontepargpadro"/>
    <w:link w:val="Textodecomentrio"/>
    <w:uiPriority w:val="99"/>
    <w:semiHidden/>
    <w:qFormat/>
    <w:rsid w:val="004E5A62"/>
    <w:rPr>
      <w:sz w:val="20"/>
      <w:szCs w:val="20"/>
    </w:rPr>
  </w:style>
  <w:style w:type="character" w:customStyle="1" w:styleId="AssuntodocomentrioChar">
    <w:name w:val="Assunto do comentário Char"/>
    <w:basedOn w:val="TextodecomentrioChar"/>
    <w:link w:val="Assuntodocomentrio"/>
    <w:uiPriority w:val="99"/>
    <w:semiHidden/>
    <w:qFormat/>
    <w:rsid w:val="004E5A62"/>
    <w:rPr>
      <w:b/>
      <w:bCs/>
      <w:sz w:val="20"/>
      <w:szCs w:val="20"/>
    </w:rPr>
  </w:style>
  <w:style w:type="character" w:customStyle="1" w:styleId="Numeraodelinhas">
    <w:name w:val="Numeração de linhas"/>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after="320"/>
    </w:pPr>
    <w:rPr>
      <w:color w:val="666666"/>
      <w:sz w:val="30"/>
      <w:szCs w:val="30"/>
    </w:rPr>
  </w:style>
  <w:style w:type="paragraph" w:styleId="Reviso">
    <w:name w:val="Revision"/>
    <w:uiPriority w:val="99"/>
    <w:semiHidden/>
    <w:qFormat/>
    <w:rsid w:val="004E5A62"/>
  </w:style>
  <w:style w:type="paragraph" w:styleId="Textodecomentrio">
    <w:name w:val="annotation text"/>
    <w:basedOn w:val="Normal"/>
    <w:link w:val="TextodecomentrioChar"/>
    <w:uiPriority w:val="99"/>
    <w:semiHidden/>
    <w:unhideWhenUsed/>
    <w:qFormat/>
    <w:rsid w:val="004E5A62"/>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4E5A62"/>
    <w:rPr>
      <w:b/>
      <w:bCs/>
    </w:rPr>
  </w:style>
  <w:style w:type="table" w:customStyle="1" w:styleId="TableNormal">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C673C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73C0"/>
    <w:rPr>
      <w:rFonts w:ascii="Segoe UI" w:hAnsi="Segoe UI" w:cs="Segoe UI"/>
      <w:sz w:val="18"/>
      <w:szCs w:val="18"/>
    </w:rPr>
  </w:style>
  <w:style w:type="character" w:styleId="Hyperlink">
    <w:name w:val="Hyperlink"/>
    <w:basedOn w:val="Fontepargpadro"/>
    <w:uiPriority w:val="99"/>
    <w:unhideWhenUsed/>
    <w:rsid w:val="00AF0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1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aldir.neto@ufvjm.edu.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BR_2018.XSL" StyleName="ABNT NBR 6023:2018*" Version="10"/>
</file>

<file path=customXml/itemProps1.xml><?xml version="1.0" encoding="utf-8"?>
<ds:datastoreItem xmlns:ds="http://schemas.openxmlformats.org/officeDocument/2006/customXml" ds:itemID="{20940ABC-DFEC-4634-85F4-C240F607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dc:description/>
  <cp:lastModifiedBy>Conta da Microsoft</cp:lastModifiedBy>
  <cp:revision>4</cp:revision>
  <dcterms:created xsi:type="dcterms:W3CDTF">2023-09-20T12:26:00Z</dcterms:created>
  <dcterms:modified xsi:type="dcterms:W3CDTF">2023-09-20T12:36:00Z</dcterms:modified>
  <dc:language>pt-BR</dc:language>
</cp:coreProperties>
</file>