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Calibri" w:cs="Calibri"/>
          <w:b/>
          <w:color w:val="FF0000"/>
        </w:rPr>
      </w:pPr>
    </w:p>
    <w:p>
      <w:pPr>
        <w:widowControl/>
        <w:jc w:val="center"/>
        <w:rPr>
          <w:rFonts w:ascii="Times New Roman" w:hAnsi="Times New Roman" w:eastAsia="Times New Roman" w:cs="Times New Roman"/>
          <w:i/>
          <w:iCs/>
          <w:color w:val="000000"/>
        </w:rPr>
      </w:pPr>
      <w:r>
        <w:rPr>
          <w:rFonts w:ascii="Calibri" w:hAnsi="Calibri" w:eastAsia="Calibri" w:cs="Calibri"/>
          <w:b/>
          <w:color w:val="FF0000"/>
        </w:rPr>
        <w:t xml:space="preserve"> </w:t>
      </w:r>
      <w:r>
        <w:rPr>
          <w:rFonts w:ascii="Calibri" w:hAnsi="Calibri" w:eastAsia="Calibri" w:cs="Calibri"/>
          <w:b/>
          <w:color w:val="222222"/>
          <w:sz w:val="28"/>
          <w:szCs w:val="28"/>
          <w:highlight w:val="white"/>
        </w:rPr>
        <w:t xml:space="preserve">Bioensaios de alelopatia e potencial antioxidante de extratos aquosos das folhas de </w:t>
      </w:r>
      <w:r>
        <w:rPr>
          <w:rFonts w:ascii="Calibri" w:hAnsi="Calibri" w:eastAsia="Calibri" w:cs="Calibri"/>
          <w:b/>
          <w:i/>
          <w:iCs/>
          <w:color w:val="222222"/>
          <w:sz w:val="28"/>
          <w:szCs w:val="28"/>
          <w:highlight w:val="white"/>
        </w:rPr>
        <w:t xml:space="preserve">Peumus boldus </w:t>
      </w:r>
      <w:r>
        <w:rPr>
          <w:rFonts w:ascii="Calibri" w:hAnsi="Calibri" w:eastAsia="Calibri" w:cs="Calibri"/>
          <w:b/>
          <w:color w:val="222222"/>
          <w:sz w:val="28"/>
          <w:szCs w:val="28"/>
          <w:highlight w:val="white"/>
        </w:rPr>
        <w:t xml:space="preserve">e </w:t>
      </w:r>
      <w:r>
        <w:rPr>
          <w:rFonts w:ascii="Calibri" w:hAnsi="Calibri" w:eastAsia="Calibri" w:cs="Calibri"/>
          <w:b/>
          <w:i/>
          <w:iCs/>
          <w:color w:val="222222"/>
          <w:sz w:val="28"/>
          <w:szCs w:val="28"/>
          <w:highlight w:val="white"/>
        </w:rPr>
        <w:t>Gymnanthenmum amygdalinum.</w:t>
      </w:r>
    </w:p>
    <w:p>
      <w:pPr>
        <w:widowControl/>
      </w:pPr>
    </w:p>
    <w:p>
      <w:pPr>
        <w:widowControl/>
        <w:jc w:val="center"/>
      </w:pPr>
      <w:r>
        <w:rPr>
          <w:rFonts w:ascii="Calibri" w:hAnsi="Calibri" w:eastAsia="Calibri" w:cs="Calibri"/>
          <w:color w:val="000000"/>
          <w:sz w:val="22"/>
          <w:szCs w:val="22"/>
        </w:rPr>
        <w:t>Kácia Helem Silva da Costa</w:t>
      </w:r>
      <w:r>
        <w:rPr>
          <w:rFonts w:ascii="Calibri" w:hAnsi="Calibri" w:eastAsia="Calibri" w:cs="Calibri"/>
          <w:b/>
          <w:color w:val="000000"/>
          <w:sz w:val="13"/>
          <w:szCs w:val="13"/>
          <w:vertAlign w:val="superscript"/>
        </w:rPr>
        <w:t>1</w:t>
      </w:r>
      <w:r>
        <w:rPr>
          <w:rFonts w:ascii="Calibri" w:hAnsi="Calibri" w:eastAsia="Calibri" w:cs="Calibri"/>
          <w:color w:val="000000"/>
          <w:sz w:val="22"/>
          <w:szCs w:val="22"/>
        </w:rPr>
        <w:t>, Maiara de Souza Nunes Ávila</w:t>
      </w:r>
      <w:r>
        <w:rPr>
          <w:rFonts w:ascii="Calibri" w:hAnsi="Calibri" w:eastAsia="Calibri" w:cs="Calibri"/>
          <w:color w:val="000000"/>
          <w:sz w:val="13"/>
          <w:szCs w:val="13"/>
          <w:vertAlign w:val="superscript"/>
        </w:rPr>
        <w:t>1</w:t>
      </w:r>
      <w:r>
        <w:rPr>
          <w:rFonts w:ascii="Calibri" w:hAnsi="Calibri" w:eastAsia="Calibri" w:cs="Calibri"/>
          <w:color w:val="000000"/>
          <w:sz w:val="22"/>
          <w:szCs w:val="22"/>
        </w:rPr>
        <w:t>, Felipe Moura Araujo da Silva</w:t>
      </w:r>
      <w:r>
        <w:rPr>
          <w:rFonts w:ascii="Calibri" w:hAnsi="Calibri" w:eastAsia="Calibri" w:cs="Calibri"/>
          <w:color w:val="000000"/>
          <w:sz w:val="13"/>
          <w:szCs w:val="13"/>
          <w:vertAlign w:val="superscript"/>
        </w:rPr>
        <w:t>2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000000"/>
          <w:sz w:val="13"/>
          <w:szCs w:val="13"/>
          <w:vertAlign w:val="superscript"/>
        </w:rPr>
        <w:t>1</w:t>
      </w:r>
      <w:r>
        <w:rPr>
          <w:rFonts w:ascii="Calibri" w:hAnsi="Calibri" w:eastAsia="Calibri" w:cs="Calibri"/>
          <w:b/>
          <w:color w:val="000000"/>
          <w:sz w:val="13"/>
          <w:szCs w:val="13"/>
          <w:vertAlign w:val="superscript"/>
        </w:rPr>
        <w:t xml:space="preserve"> </w:t>
      </w:r>
      <w:r>
        <w:rPr>
          <w:rFonts w:ascii="Calibri" w:hAnsi="Calibri" w:eastAsia="Calibri"/>
          <w:color w:val="000000"/>
          <w:sz w:val="22"/>
          <w:szCs w:val="22"/>
        </w:rPr>
        <w:t>Josiele Viana Gomes,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Dominique Fernandes de Moura do Carmo</w:t>
      </w:r>
      <w:r>
        <w:rPr>
          <w:rFonts w:ascii="Calibri" w:hAnsi="Calibri" w:eastAsia="Calibri" w:cs="Calibri"/>
          <w:b/>
          <w:color w:val="000000"/>
          <w:sz w:val="13"/>
          <w:szCs w:val="13"/>
          <w:vertAlign w:val="superscript"/>
        </w:rPr>
        <w:t xml:space="preserve">1 </w:t>
      </w:r>
      <w:r>
        <w:rPr>
          <w:rFonts w:ascii="Calibri" w:hAnsi="Calibri" w:eastAsia="Calibri" w:cs="Calibri"/>
          <w:color w:val="000000"/>
          <w:sz w:val="22"/>
          <w:szCs w:val="22"/>
        </w:rPr>
        <w:t>.</w:t>
      </w:r>
    </w:p>
    <w:p>
      <w:pPr>
        <w:widowControl/>
        <w:jc w:val="center"/>
        <w:rPr>
          <w:rFonts w:hint="default"/>
          <w:lang w:val="pt-BR"/>
        </w:rPr>
      </w:pPr>
      <w:r>
        <w:rPr>
          <w:rFonts w:ascii="Calibri" w:hAnsi="Calibri" w:eastAsia="Calibri" w:cs="Calibri"/>
          <w:color w:val="000000"/>
          <w:sz w:val="13"/>
          <w:szCs w:val="13"/>
          <w:vertAlign w:val="superscript"/>
        </w:rPr>
        <w:t xml:space="preserve">1 </w:t>
      </w:r>
      <w:r>
        <w:rPr>
          <w:rFonts w:ascii="Calibri" w:hAnsi="Calibri" w:eastAsia="Calibri" w:cs="Calibri"/>
          <w:color w:val="000000"/>
          <w:sz w:val="22"/>
          <w:szCs w:val="22"/>
        </w:rPr>
        <w:t>Instituto de Ciências Exatas e Tecnologia (ICET), Universidade Federal do Amazonas (UFAM)</w:t>
      </w:r>
      <w:r>
        <w:rPr>
          <w:rFonts w:hint="default" w:ascii="Calibri" w:hAnsi="Calibri" w:eastAsia="Calibri" w:cs="Calibri"/>
          <w:color w:val="000000"/>
          <w:sz w:val="22"/>
          <w:szCs w:val="22"/>
          <w:lang w:val="pt-BR"/>
        </w:rPr>
        <w:t xml:space="preserve">, </w:t>
      </w:r>
      <w:r>
        <w:rPr>
          <w:rFonts w:hint="default" w:ascii="Calibri" w:hAnsi="Calibri" w:eastAsia="Calibri" w:cs="Calibri"/>
          <w:color w:val="000000"/>
          <w:sz w:val="13"/>
          <w:szCs w:val="13"/>
          <w:vertAlign w:val="superscript"/>
          <w:lang w:val="pt-BR"/>
        </w:rPr>
        <w:t>2</w:t>
      </w:r>
      <w:r>
        <w:rPr>
          <w:rFonts w:hint="default" w:ascii="Calibri" w:hAnsi="Calibri" w:eastAsia="Calibri" w:cs="Calibri"/>
          <w:color w:val="000000"/>
          <w:sz w:val="22"/>
          <w:szCs w:val="22"/>
          <w:lang w:val="pt-BR"/>
        </w:rPr>
        <w:t>Programa de Pós-graduação em Química-PP, Universidade federal do Amazonas (UFAM)</w:t>
      </w:r>
    </w:p>
    <w:p>
      <w:pPr>
        <w:widowControl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default" w:ascii="Calibri" w:hAnsi="Calibri" w:eastAsia="Calibri" w:cs="Calibri"/>
          <w:color w:val="000000"/>
          <w:sz w:val="22"/>
          <w:szCs w:val="22"/>
          <w:lang w:val="pt-BR"/>
        </w:rPr>
        <w:t>k</w:t>
      </w:r>
      <w:r>
        <w:rPr>
          <w:rFonts w:ascii="Calibri" w:hAnsi="Calibri" w:eastAsia="Calibri" w:cs="Calibri"/>
          <w:color w:val="000000"/>
          <w:sz w:val="22"/>
          <w:szCs w:val="22"/>
        </w:rPr>
        <w:t>aciahelem2019@gmail.com</w:t>
      </w:r>
    </w:p>
    <w:p>
      <w:pPr>
        <w:widowControl/>
        <w:jc w:val="center"/>
      </w:pPr>
    </w:p>
    <w:p>
      <w:pPr>
        <w:widowControl/>
        <w:jc w:val="both"/>
        <w:rPr>
          <w:rFonts w:ascii="Calibri" w:hAnsi="Calibri" w:eastAsia="Calibri" w:cs="Calibri"/>
        </w:rPr>
      </w:pPr>
      <w:r>
        <w:rPr>
          <w:rFonts w:ascii="Calibri" w:hAnsi="Calibri" w:cs="Calibri"/>
          <w:color w:val="000000"/>
        </w:rPr>
        <w:t xml:space="preserve">A alelopatia é um processo metabólico em que o vegetal libera substâncias químicas produzidas pelo metabolismo secundário, as quais podem influenciar direta ou indiretamente o desenvolvimento de outras plantas, resultando em efeitos inibitórios ou estimuladores. A ação alelopática de plantas tem sido estudada como um ponto de partida para o desenvolvimento de novos herbicidas menos agressivos ao meio ambiente.  </w:t>
      </w:r>
      <w:r>
        <w:t xml:space="preserve"> A denominação boldo </w:t>
      </w:r>
      <w:r>
        <w:rPr>
          <w:rFonts w:ascii="Calibri" w:hAnsi="Calibri" w:cs="Calibri"/>
          <w:color w:val="000000"/>
        </w:rPr>
        <w:t xml:space="preserve">é tradicionalmente usado na medicina popular para se referir a diferentes espécies de plantas, tais como </w:t>
      </w:r>
      <w:r>
        <w:rPr>
          <w:rFonts w:ascii="Calibri" w:hAnsi="Calibri" w:cs="Calibri"/>
          <w:i/>
          <w:iCs/>
          <w:color w:val="000000"/>
        </w:rPr>
        <w:t>Gymnanthemum amygdalinum</w:t>
      </w:r>
      <w:r>
        <w:rPr>
          <w:rFonts w:ascii="Calibri" w:hAnsi="Calibri" w:cs="Calibri"/>
          <w:color w:val="000000"/>
        </w:rPr>
        <w:t xml:space="preserve"> (boldo baiano) e </w:t>
      </w:r>
      <w:r>
        <w:rPr>
          <w:rFonts w:ascii="Calibri" w:hAnsi="Calibri" w:cs="Calibri"/>
          <w:i/>
          <w:iCs/>
          <w:color w:val="000000"/>
        </w:rPr>
        <w:t>Peumus boldus</w:t>
      </w:r>
      <w:r>
        <w:rPr>
          <w:rFonts w:ascii="Calibri" w:hAnsi="Calibri" w:cs="Calibri"/>
          <w:color w:val="000000"/>
        </w:rPr>
        <w:t xml:space="preserve"> (boldo-do-chile), que são utilizados para tratar distúrbios digestivos hepatobiliares. </w:t>
      </w:r>
      <w:r>
        <w:t>Este trabalho teve como objetivo investigar o potencial alelopático e antioxidante, bem como identificar os constituintes os químicos presentes nos extratos obtidos por infusão das folhas dessas espécies. A análise química foi realizada por espectrometria de massas com ionização química à pressão atmosférica (APCI-MS) e ionização por electrospray (ESI-MS), enquanto a atividade alelopática foi avaliada por meio de bioensaios de germinação e desenvolvimento inicial de sementes de alface. A atividade antioxidante foi avaliada frente aos radicais DPPH· e ABTS</w:t>
      </w:r>
      <w:r>
        <w:rPr>
          <w:vertAlign w:val="superscript"/>
        </w:rPr>
        <w:t>+</w:t>
      </w:r>
      <w:r>
        <w:t xml:space="preserve">. A análise por ESI-MS, das folhas secas comercializadas como boldo do Chile, apresentou alcaloides característicos da espécie </w:t>
      </w:r>
      <w:r>
        <w:rPr>
          <w:i/>
        </w:rPr>
        <w:t>P. boldus</w:t>
      </w:r>
      <w:r>
        <w:t xml:space="preserve">, como a </w:t>
      </w:r>
      <w:r>
        <w:rPr>
          <w:i/>
        </w:rPr>
        <w:t>N</w:t>
      </w:r>
      <w:r>
        <w:t xml:space="preserve">-metil-coclaurina, Laurolitsina, Isoboldina e </w:t>
      </w:r>
      <w:r>
        <w:rPr>
          <w:i/>
        </w:rPr>
        <w:t>N</w:t>
      </w:r>
      <w:r>
        <w:t xml:space="preserve">-Metillaurotetanina, por APCI-MS identificou flavonoides glicosilados nas duas espécies de boldo. Em relação às atividades antioxidantes, </w:t>
      </w:r>
      <w:r>
        <w:rPr>
          <w:rFonts w:ascii="Calibri" w:hAnsi="Calibri" w:cs="Calibri"/>
          <w:i/>
          <w:iCs/>
          <w:color w:val="000000"/>
        </w:rPr>
        <w:t>P. boldus</w:t>
      </w:r>
      <w:r>
        <w:rPr>
          <w:rFonts w:ascii="Calibri" w:hAnsi="Calibri" w:cs="Calibri"/>
          <w:color w:val="000000"/>
        </w:rPr>
        <w:t xml:space="preserve"> apresentou a maior capacidade antioxidante frente aos radicais ABTS</w:t>
      </w:r>
      <w:r>
        <w:rPr>
          <w:vertAlign w:val="superscript"/>
        </w:rPr>
        <w:t>+</w:t>
      </w:r>
      <w:r>
        <w:t>,</w:t>
      </w:r>
      <w:r>
        <w:rPr>
          <w:rFonts w:ascii="Calibri" w:hAnsi="Calibri" w:cs="Calibri"/>
          <w:color w:val="000000"/>
        </w:rPr>
        <w:t xml:space="preserve"> com os valores entre 1531</w:t>
      </w:r>
      <w:r>
        <w:rPr>
          <w:rFonts w:ascii="SimSun" w:hAnsi="SimSun" w:eastAsia="SimSun" w:cs="SimSun"/>
          <w:sz w:val="18"/>
          <w:szCs w:val="18"/>
        </w:rPr>
        <w:t>±</w:t>
      </w:r>
      <w:r>
        <w:rPr>
          <w:rFonts w:ascii="Calibri" w:hAnsi="Calibri" w:eastAsia="SimSun" w:cs="Calibri"/>
        </w:rPr>
        <w:t>75,88 a 1859</w:t>
      </w:r>
      <w:r>
        <w:rPr>
          <w:rFonts w:ascii="SimSun" w:hAnsi="SimSun" w:eastAsia="SimSun" w:cs="SimSun"/>
          <w:sz w:val="18"/>
          <w:szCs w:val="18"/>
        </w:rPr>
        <w:t>±</w:t>
      </w:r>
      <w:r>
        <w:rPr>
          <w:rFonts w:ascii="Calibri" w:hAnsi="Calibri" w:eastAsia="SimSun" w:cs="Calibri"/>
        </w:rPr>
        <w:t xml:space="preserve">66,14 μM ET, </w:t>
      </w:r>
      <w:r>
        <w:rPr>
          <w:rFonts w:ascii="Calibri" w:hAnsi="Calibri" w:cs="Calibri"/>
          <w:color w:val="000000"/>
        </w:rPr>
        <w:t>e DPPH</w:t>
      </w:r>
      <w:r>
        <w:t>·</w:t>
      </w:r>
      <w:r>
        <w:rPr>
          <w:rFonts w:ascii="Calibri" w:hAnsi="Calibri" w:cs="Calibri"/>
          <w:color w:val="000000"/>
        </w:rPr>
        <w:t>, com os valores entre 1073,33</w:t>
      </w:r>
      <w:r>
        <w:rPr>
          <w:rFonts w:ascii="SimSun" w:hAnsi="SimSun" w:eastAsia="SimSun" w:cs="SimSun"/>
          <w:sz w:val="18"/>
          <w:szCs w:val="18"/>
        </w:rPr>
        <w:t>±</w:t>
      </w:r>
      <w:r>
        <w:rPr>
          <w:rFonts w:ascii="Calibri" w:hAnsi="Calibri" w:eastAsia="SimSun" w:cs="Calibri"/>
        </w:rPr>
        <w:t>1024,16μM ET. Para a mesma espécie, também foi observada uma</w:t>
      </w:r>
      <w:r>
        <w:rPr>
          <w:rFonts w:ascii="Calibri" w:hAnsi="Calibri" w:cs="Calibri"/>
          <w:color w:val="000000"/>
        </w:rPr>
        <w:t xml:space="preserve"> maior atividade alelopática, considerando que o extrato teve influência no índice de velocidade de germinação (IVG</w:t>
      </w:r>
      <w:r>
        <w:rPr>
          <w:rFonts w:hint="default" w:ascii="Calibri" w:hAnsi="Calibri" w:cs="Calibri"/>
          <w:color w:val="000000"/>
          <w:lang w:val="pt-BR"/>
        </w:rPr>
        <w:t xml:space="preserve">)  </w:t>
      </w:r>
      <w:bookmarkStart w:id="0" w:name="_GoBack"/>
      <w:r>
        <w:rPr>
          <w:rFonts w:ascii="Calibri" w:hAnsi="Calibri" w:cs="Calibri"/>
          <w:color w:val="000000"/>
          <w:highlight w:val="none"/>
        </w:rPr>
        <w:t xml:space="preserve">quando comparados a espécie </w:t>
      </w:r>
      <w:r>
        <w:rPr>
          <w:rFonts w:ascii="Calibri" w:hAnsi="Calibri" w:cs="Calibri"/>
          <w:i/>
          <w:iCs/>
          <w:color w:val="000000"/>
          <w:highlight w:val="none"/>
        </w:rPr>
        <w:t>G. amygdalinum</w:t>
      </w:r>
      <w:r>
        <w:rPr>
          <w:rFonts w:hint="default" w:ascii="Calibri" w:hAnsi="Calibri" w:cs="Calibri"/>
          <w:i/>
          <w:iCs/>
          <w:color w:val="000000"/>
          <w:highlight w:val="none"/>
          <w:lang w:val="pt-BR"/>
        </w:rPr>
        <w:t>.</w:t>
      </w:r>
      <w:bookmarkEnd w:id="0"/>
      <w:r>
        <w:rPr>
          <w:rFonts w:hint="default" w:ascii="Calibri" w:hAnsi="Calibri" w:cs="Calibri"/>
          <w:color w:val="000000"/>
          <w:lang w:val="pt-BR"/>
        </w:rPr>
        <w:t xml:space="preserve"> </w:t>
      </w:r>
      <w:r>
        <w:rPr>
          <w:rFonts w:ascii="Calibri" w:hAnsi="Calibri" w:cs="Calibri"/>
          <w:color w:val="000000"/>
        </w:rPr>
        <w:t xml:space="preserve">Os resultados sugerem moderação e cuidado no consumo medicinal das infusões de </w:t>
      </w:r>
      <w:r>
        <w:rPr>
          <w:rFonts w:ascii="Calibri" w:hAnsi="Calibri" w:cs="Calibri"/>
          <w:i/>
          <w:color w:val="000000"/>
        </w:rPr>
        <w:t>P. boldus</w:t>
      </w:r>
      <w:r>
        <w:rPr>
          <w:rFonts w:ascii="Calibri" w:hAnsi="Calibri" w:cs="Calibri"/>
          <w:color w:val="000000"/>
        </w:rPr>
        <w:t>, uma vez que apresentou alta capacidade fitotóxica frente à semente de alface. Além disso,</w:t>
      </w:r>
      <w:r>
        <w:rPr>
          <w:rFonts w:hint="default" w:ascii="Calibri" w:hAnsi="Calibri" w:cs="Calibri"/>
          <w:color w:val="000000"/>
          <w:lang w:val="pt-BR"/>
        </w:rPr>
        <w:t xml:space="preserve"> observou-se alta capacidade antioxidante devido a presença de alcaloide e de outros</w:t>
      </w:r>
      <w:r>
        <w:rPr>
          <w:rFonts w:ascii="Calibri" w:hAnsi="Calibri" w:cs="Calibri"/>
          <w:color w:val="000000"/>
        </w:rPr>
        <w:t xml:space="preserve"> constituintes químicos presentes nas duas espécies de boldo</w:t>
      </w:r>
      <w:r>
        <w:rPr>
          <w:rFonts w:hint="default" w:ascii="Calibri" w:hAnsi="Calibri" w:cs="Calibri"/>
          <w:color w:val="000000"/>
          <w:lang w:val="pt-BR"/>
        </w:rPr>
        <w:t xml:space="preserve"> e eles </w:t>
      </w:r>
      <w:r>
        <w:rPr>
          <w:rFonts w:ascii="Calibri" w:hAnsi="Calibri" w:cs="Calibri"/>
          <w:color w:val="000000"/>
        </w:rPr>
        <w:t>presentam potencial para serem utilizados como alternativa sustentável no controle do crescimento de ervas daninhas.</w:t>
      </w:r>
    </w:p>
    <w:p>
      <w:pPr>
        <w:widowControl/>
        <w:spacing w:before="240" w:after="24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Palavras-Chave:</w:t>
      </w:r>
      <w:r>
        <w:rPr>
          <w:rFonts w:ascii="Calibri" w:hAnsi="Calibri" w:eastAsia="Calibri" w:cs="Calibri"/>
        </w:rPr>
        <w:t xml:space="preserve"> Plantas medicinais; boldo ; </w:t>
      </w:r>
      <w:r>
        <w:rPr>
          <w:rFonts w:ascii="Calibri" w:hAnsi="Calibri" w:eastAsia="Calibri" w:cs="Calibri"/>
          <w:iCs/>
        </w:rPr>
        <w:t>alelopatia</w:t>
      </w:r>
    </w:p>
    <w:p>
      <w:pPr>
        <w:widowControl/>
        <w:spacing w:after="160" w:line="259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Referências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SimSun" w:cs="Calibri"/>
        </w:rPr>
        <w:t>FERREIRA, A.G. &amp; BORGHETTI, F. Germinação: do básico ao aplicado. Porto Alegre: Artmed, 2004. 323p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MEDEIROS, A R.M. Alelopatia: importância e suas aplicações. Horti Sul, v.1, n.3, p.27-32, 1990.</w:t>
      </w:r>
    </w:p>
    <w:p>
      <w:pPr>
        <w:rPr>
          <w:rFonts w:ascii="Calibri" w:hAnsi="Calibri" w:eastAsia="SimSun" w:cs="Calibri"/>
        </w:rPr>
      </w:pPr>
    </w:p>
    <w:p>
      <w:pPr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NOLDIN , V.F.; MONACHE , F.D.; YUNES, R.A. Composição química e atividade biológica de Cynara scolymus L. cultivada no Brasil. Química Nova, v.26, n.3, p.331-334, 2003.</w:t>
      </w:r>
    </w:p>
    <w:p>
      <w:pPr>
        <w:rPr>
          <w:rFonts w:ascii="Calibri" w:hAnsi="Calibri" w:eastAsia="SimSun" w:cs="Calibri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134" w:bottom="1440" w:left="1701" w:header="168" w:footer="975" w:gutter="0"/>
      <w:pgNumType w:start="1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rFonts w:ascii="Times New Roman" w:hAnsi="Times New Roman" w:eastAsia="Times New Roman" w:cs="Times New Roman"/>
        <w:color w:val="00000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  <w:tab w:val="right" w:pos="9071"/>
      </w:tabs>
      <w:rPr>
        <w:rFonts w:ascii="Book Antiqua" w:hAnsi="Book Antiqua" w:eastAsia="Book Antiqua" w:cs="Book Antiqua"/>
        <w:b/>
        <w:color w:val="385623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8.95pt;margin-top:2pt;height:89.35pt;width:184.8pt;mso-wrap-distance-bottom:0pt;mso-wrap-distance-left:9pt;mso-wrap-distance-right:9pt;mso-wrap-distance-top:0pt;z-index:251659264;mso-width-relative:page;mso-height-relative:page;" coordorigin="4167750,3207850" coordsize="2356500,1144300" o:gfxdata="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">
              <o:lock v:ext="edit" aspectratio="f"/>
              <v:group id="_x0000_s1026" o:spid="_x0000_s1026" o:spt="203" style="position:absolute;left:4172520;top:3212628;height:1134745;width:2346960;" coordorigin="4145845,3160874" coordsize="2400306,123824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4145845;top:3160874;height:1238225;width:24003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group id="_x0000_s1026" o:spid="_x0000_s1026" o:spt="203" style="position:absolute;left:4145845;top:3160874;height:1238249;width:2400306;" coordorigin="-5,-1" coordsize="2400306,14859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5" o:spid="_x0000_s1026" o:spt="1" style="position:absolute;left:-5;top:0;height:1391285;width:2400306;v-text-anchor:middle;" filled="f" stroked="f" coordsize="21600,21600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ect>
                  <v:roundrect id="Shape 6" o:spid="_x0000_s1026" o:spt="2" style="position:absolute;left:3;top:-1;height:1485900;width:2400296;v-text-anchor:middle;" filled="f" stroked="t" coordsize="21600,21600" arcsize="0.166666666666667" o:gfxdata="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IeJ7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2E5496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/>
                      </w:txbxContent>
                    </v:textbox>
                  </v:roundrect>
                  <v:shape id="Shape 7" o:spid="_x0000_s1026" o:spt="75" alt="Logotipo, nome da empresa&#10;&#10;Descrição gerada automaticamente" type="#_x0000_t75" style="position:absolute;left:161925;top:47625;height:1343660;width:2114550;" filled="f" o:preferrelative="f" stroked="f" coordsize="21600,21600" o:gfxdata="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axT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" cropleft="5419f" croptop="12354f" cropright="4523f" cropbottom="17853f" o:title=""/>
                    <o:lock v:ext="edit" aspectratio="f"/>
                  </v:shape>
                </v:group>
              </v:group>
              <w10:wrap type="square"/>
            </v:group>
          </w:pict>
        </mc:Fallback>
      </mc:AlternateContent>
    </w:r>
  </w:p>
  <w:p>
    <w:pPr>
      <w:tabs>
        <w:tab w:val="center" w:pos="4252"/>
        <w:tab w:val="right" w:pos="8504"/>
        <w:tab w:val="right" w:pos="9071"/>
      </w:tabs>
      <w:jc w:val="center"/>
      <w:rPr>
        <w:rFonts w:ascii="Book Antiqua" w:hAnsi="Book Antiqua" w:eastAsia="Book Antiqua" w:cs="Book Antiqua"/>
        <w:b/>
        <w:color w:val="385623"/>
        <w:sz w:val="20"/>
        <w:szCs w:val="20"/>
      </w:rPr>
    </w:pPr>
  </w:p>
  <w:p>
    <w:pPr>
      <w:tabs>
        <w:tab w:val="center" w:pos="4252"/>
        <w:tab w:val="right" w:pos="8504"/>
      </w:tabs>
      <w:jc w:val="center"/>
      <w:rPr>
        <w:rFonts w:ascii="Book Antiqua" w:hAnsi="Book Antiqua" w:eastAsia="Book Antiqua" w:cs="Book Antiqua"/>
        <w:b/>
        <w:color w:val="385623"/>
        <w:sz w:val="20"/>
        <w:szCs w:val="20"/>
      </w:rPr>
    </w:pPr>
  </w:p>
  <w:p>
    <w:pPr>
      <w:tabs>
        <w:tab w:val="right" w:pos="9638"/>
      </w:tabs>
      <w:ind w:left="3360" w:leftChars="1400"/>
      <w:jc w:val="center"/>
      <w:rPr>
        <w:rFonts w:ascii="Book Antiqua" w:hAnsi="Book Antiqua" w:eastAsia="Book Antiqua" w:cs="Book Antiqua"/>
        <w:b/>
        <w:color w:val="385623"/>
      </w:rPr>
    </w:pPr>
    <w:r>
      <w:rPr>
        <w:rFonts w:ascii="Book Antiqua" w:hAnsi="Book Antiqua" w:eastAsia="Book Antiqua" w:cs="Book Antiqua"/>
        <w:b/>
        <w:color w:val="385623"/>
      </w:rPr>
      <w:t>Química no cotidiano: relação entre o ensino e pesquisa</w:t>
    </w:r>
  </w:p>
  <w:p>
    <w:pPr>
      <w:tabs>
        <w:tab w:val="right" w:pos="9638"/>
      </w:tabs>
      <w:ind w:left="3360" w:leftChars="1400"/>
      <w:jc w:val="center"/>
      <w:rPr>
        <w:rFonts w:ascii="Book Antiqua" w:hAnsi="Book Antiqua" w:eastAsia="Book Antiqua" w:cs="Book Antiqua"/>
        <w:b/>
        <w:color w:val="385623"/>
      </w:rPr>
    </w:pPr>
    <w:r>
      <w:rPr>
        <w:rFonts w:ascii="Book Antiqua" w:hAnsi="Book Antiqua" w:eastAsia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both"/>
      <w:rPr>
        <w:color w:val="000000"/>
      </w:rPr>
    </w:pPr>
  </w:p>
  <w:p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30"/>
    <w:rsid w:val="000A3343"/>
    <w:rsid w:val="00192C7D"/>
    <w:rsid w:val="001A32DF"/>
    <w:rsid w:val="001D7AFA"/>
    <w:rsid w:val="002C19A2"/>
    <w:rsid w:val="002E793B"/>
    <w:rsid w:val="003072FC"/>
    <w:rsid w:val="004B4022"/>
    <w:rsid w:val="00585B8B"/>
    <w:rsid w:val="005A2B67"/>
    <w:rsid w:val="006434C6"/>
    <w:rsid w:val="00707D35"/>
    <w:rsid w:val="00781FE7"/>
    <w:rsid w:val="007B1625"/>
    <w:rsid w:val="007F58BD"/>
    <w:rsid w:val="00882A16"/>
    <w:rsid w:val="00952A9A"/>
    <w:rsid w:val="00B84972"/>
    <w:rsid w:val="00BA02C0"/>
    <w:rsid w:val="00E27FA1"/>
    <w:rsid w:val="00E83BAE"/>
    <w:rsid w:val="00EC309B"/>
    <w:rsid w:val="00EF727B"/>
    <w:rsid w:val="00F06D30"/>
    <w:rsid w:val="00F2333D"/>
    <w:rsid w:val="00F7451B"/>
    <w:rsid w:val="0EC209E8"/>
    <w:rsid w:val="12864A74"/>
    <w:rsid w:val="21084134"/>
    <w:rsid w:val="2D2B5785"/>
    <w:rsid w:val="39EB6CB6"/>
    <w:rsid w:val="3CD82046"/>
    <w:rsid w:val="44B2211F"/>
    <w:rsid w:val="582662AC"/>
    <w:rsid w:val="5C6B1B17"/>
    <w:rsid w:val="5CC33769"/>
    <w:rsid w:val="5D882BC2"/>
    <w:rsid w:val="60AE71DB"/>
    <w:rsid w:val="637F0FCD"/>
    <w:rsid w:val="6EA13E14"/>
    <w:rsid w:val="70883A2B"/>
    <w:rsid w:val="7229601D"/>
    <w:rsid w:val="786B7F9B"/>
    <w:rsid w:val="7C2168ED"/>
    <w:rsid w:val="7C3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Arial Unicode MS" w:asciiTheme="minorHAnsi" w:hAnsiTheme="minorHAnsi" w:cstheme="minorBidi"/>
      <w:kern w:val="1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uiPriority w:val="0"/>
    <w:rPr>
      <w:sz w:val="16"/>
      <w:szCs w:val="16"/>
    </w:rPr>
  </w:style>
  <w:style w:type="character" w:styleId="11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3">
    <w:name w:val="Hyperlink"/>
    <w:basedOn w:val="8"/>
    <w:unhideWhenUsed/>
    <w:qFormat/>
    <w:uiPriority w:val="99"/>
    <w:rPr>
      <w:rFonts w:hint="default" w:ascii="Arial" w:hAnsi="Arial" w:cs="Arial"/>
      <w:color w:val="0000FF"/>
      <w:sz w:val="15"/>
      <w:szCs w:val="15"/>
      <w:u w:val="none"/>
    </w:rPr>
  </w:style>
  <w:style w:type="paragraph" w:styleId="14">
    <w:name w:val="Body Text"/>
    <w:basedOn w:val="1"/>
    <w:link w:val="26"/>
    <w:qFormat/>
    <w:uiPriority w:val="0"/>
    <w:pPr>
      <w:spacing w:after="120"/>
    </w:pPr>
  </w:style>
  <w:style w:type="paragraph" w:styleId="15">
    <w:name w:val="annotation text"/>
    <w:basedOn w:val="1"/>
    <w:link w:val="36"/>
    <w:qFormat/>
    <w:uiPriority w:val="0"/>
    <w:rPr>
      <w:sz w:val="20"/>
      <w:szCs w:val="20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18">
    <w:name w:val="header"/>
    <w:basedOn w:val="1"/>
    <w:link w:val="27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5"/>
    <w:next w:val="15"/>
    <w:link w:val="37"/>
    <w:qFormat/>
    <w:uiPriority w:val="0"/>
    <w:rPr>
      <w:b/>
      <w:bCs/>
    </w:rPr>
  </w:style>
  <w:style w:type="paragraph" w:styleId="20">
    <w:name w:val="footer"/>
    <w:basedOn w:val="1"/>
    <w:link w:val="28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footnote text"/>
    <w:basedOn w:val="1"/>
    <w:link w:val="29"/>
    <w:semiHidden/>
    <w:unhideWhenUsed/>
    <w:qFormat/>
    <w:uiPriority w:val="99"/>
    <w:rPr>
      <w:sz w:val="20"/>
      <w:szCs w:val="20"/>
    </w:rPr>
  </w:style>
  <w:style w:type="table" w:styleId="24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orpo de texto Char"/>
    <w:basedOn w:val="8"/>
    <w:link w:val="14"/>
    <w:qFormat/>
    <w:uiPriority w:val="0"/>
    <w:rPr>
      <w:rFonts w:ascii="Times New Roman" w:hAnsi="Times New Roman" w:eastAsia="Arial Unicode MS" w:cs="Times New Roman"/>
      <w:kern w:val="1"/>
      <w:sz w:val="24"/>
      <w:szCs w:val="24"/>
      <w:lang w:eastAsia="pt-BR"/>
    </w:rPr>
  </w:style>
  <w:style w:type="character" w:customStyle="1" w:styleId="27">
    <w:name w:val="Cabeçalho Char"/>
    <w:basedOn w:val="8"/>
    <w:link w:val="18"/>
    <w:qFormat/>
    <w:uiPriority w:val="99"/>
    <w:rPr>
      <w:rFonts w:ascii="Times New Roman" w:hAnsi="Times New Roman" w:eastAsia="Arial Unicode MS" w:cs="Times New Roman"/>
      <w:kern w:val="1"/>
      <w:sz w:val="24"/>
      <w:szCs w:val="24"/>
    </w:rPr>
  </w:style>
  <w:style w:type="character" w:customStyle="1" w:styleId="28">
    <w:name w:val="Rodapé Char"/>
    <w:basedOn w:val="8"/>
    <w:link w:val="20"/>
    <w:qFormat/>
    <w:uiPriority w:val="99"/>
    <w:rPr>
      <w:rFonts w:ascii="Times New Roman" w:hAnsi="Times New Roman" w:eastAsia="Arial Unicode MS" w:cs="Times New Roman"/>
      <w:kern w:val="1"/>
      <w:sz w:val="24"/>
      <w:szCs w:val="24"/>
    </w:rPr>
  </w:style>
  <w:style w:type="character" w:customStyle="1" w:styleId="29">
    <w:name w:val="Texto de nota de rodapé Char"/>
    <w:basedOn w:val="8"/>
    <w:link w:val="23"/>
    <w:semiHidden/>
    <w:qFormat/>
    <w:uiPriority w:val="99"/>
    <w:rPr>
      <w:rFonts w:ascii="Times New Roman" w:hAnsi="Times New Roman" w:eastAsia="Arial Unicode MS" w:cs="Times New Roman"/>
      <w:kern w:val="1"/>
      <w:sz w:val="20"/>
      <w:szCs w:val="20"/>
    </w:rPr>
  </w:style>
  <w:style w:type="character" w:customStyle="1" w:styleId="30">
    <w:name w:val="apple-style-span"/>
    <w:basedOn w:val="8"/>
    <w:qFormat/>
    <w:uiPriority w:val="0"/>
  </w:style>
  <w:style w:type="character" w:customStyle="1" w:styleId="31">
    <w:name w:val="hps"/>
    <w:basedOn w:val="8"/>
    <w:qFormat/>
    <w:uiPriority w:val="0"/>
  </w:style>
  <w:style w:type="paragraph" w:customStyle="1" w:styleId="32">
    <w:name w:val="Normal1"/>
    <w:qFormat/>
    <w:uiPriority w:val="0"/>
    <w:pPr>
      <w:widowControl w:val="0"/>
    </w:pPr>
    <w:rPr>
      <w:rFonts w:asciiTheme="minorHAnsi" w:hAnsiTheme="minorHAnsi" w:eastAsiaTheme="minorEastAsia" w:cstheme="minorBidi"/>
      <w:color w:val="000000"/>
      <w:sz w:val="24"/>
      <w:szCs w:val="24"/>
      <w:lang w:val="pt-BR" w:eastAsia="pt-BR" w:bidi="ar-SA"/>
    </w:rPr>
  </w:style>
  <w:style w:type="character" w:customStyle="1" w:styleId="33">
    <w:name w:val="Texto de balão Char"/>
    <w:basedOn w:val="8"/>
    <w:link w:val="21"/>
    <w:semiHidden/>
    <w:qFormat/>
    <w:uiPriority w:val="99"/>
    <w:rPr>
      <w:rFonts w:ascii="Tahoma" w:hAnsi="Tahoma" w:eastAsia="Arial Unicode MS" w:cs="Tahoma"/>
      <w:kern w:val="1"/>
      <w:sz w:val="16"/>
      <w:szCs w:val="16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Texto de comentário Char"/>
    <w:basedOn w:val="8"/>
    <w:link w:val="15"/>
    <w:qFormat/>
    <w:uiPriority w:val="0"/>
    <w:rPr>
      <w:rFonts w:eastAsia="Arial Unicode MS" w:asciiTheme="minorHAnsi" w:hAnsiTheme="minorHAnsi" w:cstheme="minorBidi"/>
      <w:kern w:val="1"/>
    </w:rPr>
  </w:style>
  <w:style w:type="character" w:customStyle="1" w:styleId="37">
    <w:name w:val="Assunto do comentário Char"/>
    <w:basedOn w:val="36"/>
    <w:link w:val="19"/>
    <w:qFormat/>
    <w:uiPriority w:val="0"/>
    <w:rPr>
      <w:rFonts w:eastAsia="Arial Unicode MS" w:asciiTheme="minorHAnsi" w:hAnsiTheme="minorHAnsi" w:cstheme="minorBidi"/>
      <w:b/>
      <w:bCs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2733</Characters>
  <Lines>22</Lines>
  <Paragraphs>6</Paragraphs>
  <TotalTime>378</TotalTime>
  <ScaleCrop>false</ScaleCrop>
  <LinksUpToDate>false</LinksUpToDate>
  <CharactersWithSpaces>3233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2024-05-31T00:11:00Z</dcterms:created>
  <dc:creator>Jaiane</dc:creator>
  <cp:lastModifiedBy>Kácia Helem</cp:lastModifiedBy>
  <dcterms:modified xsi:type="dcterms:W3CDTF">2024-05-31T23:22:34Z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