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ANÁLISE DO USO E COBERTURA DA TERRA DA BACIA HIDROGRÁFICA DO RIO PIRANHAS, NORTE DO TOCANTINS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OLIVEIRA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Érika da Silva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MENDES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Maurício Ferreira</w:t>
      </w:r>
      <w:r w:rsidDel="00000000" w:rsidR="00000000" w:rsidRPr="00000000">
        <w:rPr>
          <w:rFonts w:ascii="Arial" w:cs="Arial" w:eastAsia="Arial" w:hAnsi="Arial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360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06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presente estudo tem como objetivo analisar o uso e a cobertura da terra da Bacia Hidrográfica do Rio Piranhas, localizada na região norte do estado do Tocantins.  A metodologia aplicada seguiu uma abordagem quali-quantitativa, com análise crítica das transformações espaciais e das pressões antrópicas sobre a vegetação e os recursos hídricos. A pesquisa também foi desenvolvida a partir da elaboração de mapas comparativos dos anos de 2014 e 2024 com o uso do software QGIS, além da realização de visitas técnicas à área de estudo, com registros fotográficos em diferentes pontos da bacia. Os resultados revelaram transformações relevantes no uso da terra, como a expansão de áreas com vegetação secundária, indicando processos de regeneração ambiental em algumas proporções. Observou-se também a redução de áreas destinadas à pecuária, sugerindo uma possível retração ou substituição dessa atividade. Conclui-se que a gestão sustentável da Bacia do Rio Piranhas requer ações integradas entre poder público, instituições de ensino, produtores rurais e comunidades locais, priorizando práticas sustentáveis e o monitoramento contínuo da paisagem.</w:t>
      </w:r>
    </w:p>
    <w:p w:rsidR="00000000" w:rsidDel="00000000" w:rsidP="00000000" w:rsidRDefault="00000000" w:rsidRPr="00000000" w14:paraId="00000007">
      <w:pPr>
        <w:widowControl w:val="0"/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Bacia Hidrográfica.  Uso e cobertura da Terra. Vegetação Ciliar.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INTRODUÇÃO/JUSTIFICATIVA</w:t>
      </w:r>
    </w:p>
    <w:p w:rsidR="00000000" w:rsidDel="00000000" w:rsidP="00000000" w:rsidRDefault="00000000" w:rsidRPr="00000000" w14:paraId="00000009">
      <w:pPr>
        <w:spacing w:after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acordo com Piroli (2022), as bacias hidrográficas correspondem a áreas da superfície terrestre delimitadas pelo escoamento das águas das chuvas, que são conduzidas pela gravidade desde os divisores de água, que pode ser serras e morros, até as partes mais baixas do relevo, percorrendo ravinas, canais, córregos e tributários até alcançarem o rio principal da bacia. No caso da área de estudo do presente texto, o rio Piranhas é mais volumoso, extenso e principal, dando nome a Bacia Hidrográfica do rio Piranhas.</w:t>
      </w:r>
    </w:p>
    <w:p w:rsidR="00000000" w:rsidDel="00000000" w:rsidP="00000000" w:rsidRDefault="00000000" w:rsidRPr="00000000" w14:paraId="0000000A">
      <w:pPr>
        <w:spacing w:after="0" w:line="360" w:lineRule="auto"/>
        <w:ind w:firstLine="709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Neste contexto, compreender as características de uma bacia hidrográfica por meio de levantamento de dados do uso e da cobertura da terra é fundamental para entender as dinâmicas atuais, quais sejam: ambientais, econômicas, culturais e sociais, relacionando com a qualidade dos recursos hídricos e a biodiversidade local. Por isso, a importância de manter a vegetação, visto que a vegetação ciliar protege fisicamente e biologicamente as margens dos rios, além de contribuir para a circulação de nutrientes em solos úmidos e encharcados. Ademais, esses habitats estabelecem uma conexão entre os ecossistemas terrestres e aquáticos, funcionando como um corredor genético que auxilia na dispersão da flora e da fauna, promovendo, assim, o fluxo de espécies entre os biomas (Periotto; Cielo Filho, 2014).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BASE TEÓRICA</w:t>
      </w:r>
    </w:p>
    <w:p w:rsidR="00000000" w:rsidDel="00000000" w:rsidP="00000000" w:rsidRDefault="00000000" w:rsidRPr="00000000" w14:paraId="0000000C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pesquisa dialogou com autores como Carvalho (2020), Piroli (2022), Gomes, Bianchi e Oliveira (2021), que discutem o conceito de bacia hidrográfica, seu papel no planejamento ambiental e as transformações no uso da terra. Trabalhos de Periotto e Cielo Filho (2014), Silva et al. (2021) e Garofolo e Rodriguez (2022) foram fundamentais para compreender as dinâmicas ecológicas, a importância das matas ciliares e os impactos das mudanças antrópicas sobre os recursos hídricos.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 geral: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Analisar o uso da terra e a cobertura vegetal da Sub-Bacia Hidrográfica do rio Piranhas, no ponto mais a montante.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Objetivos específicos: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 Elaborar mapas, na perspectiva espaço-temporal de cobertura vegetal e uso da terra da área de estudo; - Analisar as principais alterações de uso da terra e cobertura vegetal na área de estudo.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1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Caracterização da área de estudo</w:t>
      </w:r>
    </w:p>
    <w:p w:rsidR="00000000" w:rsidDel="00000000" w:rsidP="00000000" w:rsidRDefault="00000000" w:rsidRPr="00000000" w14:paraId="00000012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presente pesquisa desenvolveu-se na Bacia Hidrográfica do Rio Piranhas, localizada na região Norte do Tocantins. Esta bacia abrange parte dos territórios de oito municípios tocantinenses: 1) Ananás, 2) Angico, 3) Santa Terezinha do Tocantins, 4) Nazaré, 5) Luzinópolis, 6) Cachoeirinha, 7) São Bento do Tocantins e 8) Araguatins (Figura 1). </w:t>
      </w:r>
    </w:p>
    <w:p w:rsidR="00000000" w:rsidDel="00000000" w:rsidP="00000000" w:rsidRDefault="00000000" w:rsidRPr="00000000" w14:paraId="00000013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1. Localização da Bacia hidrográfica do Rio Piranhas, norte do Tocantins.</w:t>
      </w:r>
    </w:p>
    <w:p w:rsidR="00000000" w:rsidDel="00000000" w:rsidP="00000000" w:rsidRDefault="00000000" w:rsidRPr="00000000" w14:paraId="00000014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4429125" cy="2911858"/>
            <wp:effectExtent b="0" l="0" r="0" t="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7392" r="-2893" t="760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911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firstLine="708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Elaboração: Os autores (2025).</w:t>
      </w:r>
    </w:p>
    <w:p w:rsidR="00000000" w:rsidDel="00000000" w:rsidP="00000000" w:rsidRDefault="00000000" w:rsidRPr="00000000" w14:paraId="00000016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metodologia utilizada envolveu três etapas principais: pesquisa bibliográfica e documental em livros, artigos científicos sobre gestão de bacias hidrográficas; visitas técnicas à área de estudo, com registros fotográficos em diferentes pontos da bacia, incluindo nascentes e áreas de uso agropecuário; e elaboração de mapas de uso e cobertura da terra para os anos de 2014 e 2024, por meio do software QGIS, possibilitando a comparação espaço-temporal. A análise foi conduzida de forma Quali- quantitativa, a partir da interpretação crítica das transformações observadas em campo e das pressões antrópicas registradas e por meio da mensuração das áreas e porcentagens de cada classe de uso do solo.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RESULTADOS E DISCUSSÃO</w:t>
      </w:r>
    </w:p>
    <w:p w:rsidR="00000000" w:rsidDel="00000000" w:rsidP="00000000" w:rsidRDefault="00000000" w:rsidRPr="00000000" w14:paraId="00000018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análise do uso e cobertura da terra da Bacia Hidrográfica do Rio Piranhas, entre os anos de 2014 e 2024, revelou transformações significativas que refletem diretamente a ação antrópica e processos naturais de regeneração. Por meio de mapas elaborados no software QGIS, foi possível identificar a expansão da vegetação secundária, principalmente nas áreas central e sudeste da bacia, indicando dinâmicas de recuperação ambiental. Em contrapartida, verificou-se a redução de áreas destinadas à pecuária, sinalizando possível diminuição da atividade ou substituição por outros usos do solo.  (Figura 2).</w:t>
      </w:r>
    </w:p>
    <w:p w:rsidR="00000000" w:rsidDel="00000000" w:rsidP="00000000" w:rsidRDefault="00000000" w:rsidRPr="00000000" w14:paraId="00000019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tabela comparativa com dados de 2014 e 2024 permitiu quantificar as mudanças no território, expressas em área (km² e hectares) e porcentagem. Essa análise evidenciou estabilidade em algumas classes, como as áreas de savana florestada, ao passo que outras sofreram retração, como a agricultura, e expansão, como a silvicultura em trechos específicos. (Figura 3).</w:t>
      </w:r>
    </w:p>
    <w:p w:rsidR="00000000" w:rsidDel="00000000" w:rsidP="00000000" w:rsidRDefault="00000000" w:rsidRPr="00000000" w14:paraId="0000001A">
      <w:pPr>
        <w:spacing w:after="0" w:line="24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Uso e cobertura da terra na Bacia Hidrográfica do Rio Piranhas –  2014 E 2024.</w:t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Arial" w:cs="Arial" w:eastAsia="Arial" w:hAnsi="Arial"/>
          <w:sz w:val="20"/>
          <w:szCs w:val="20"/>
        </w:rPr>
      </w:pPr>
      <w:bookmarkStart w:colFirst="0" w:colLast="0" w:name="_heading=h.ckhzg7y9ppr3" w:id="0"/>
      <w:bookmarkEnd w:id="0"/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4229100" cy="2102087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322" l="4705" r="0" t="221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020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firstLine="72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Elaboração: Os autores (2025).</w:t>
      </w:r>
    </w:p>
    <w:p w:rsidR="00000000" w:rsidDel="00000000" w:rsidP="00000000" w:rsidRDefault="00000000" w:rsidRPr="00000000" w14:paraId="0000001D">
      <w:pPr>
        <w:spacing w:after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3. Quantificações da Bacia Hidrográfica do Rio Piranha entre 2014 a 2024.</w:t>
      </w:r>
    </w:p>
    <w:p w:rsidR="00000000" w:rsidDel="00000000" w:rsidP="00000000" w:rsidRDefault="00000000" w:rsidRPr="00000000" w14:paraId="0000001E">
      <w:pPr>
        <w:spacing w:after="0" w:line="276" w:lineRule="auto"/>
        <w:ind w:left="-283" w:right="-4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571750" cy="1450257"/>
            <wp:effectExtent b="0" l="0" r="0" t="0"/>
            <wp:docPr id="2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5641" l="2645" r="185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50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3276600" cy="1440732"/>
            <wp:effectExtent b="0" l="0" r="0" t="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3606" l="0" r="0" t="558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440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360" w:lineRule="auto"/>
        <w:ind w:firstLine="72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Elaboração: Os autores (2025).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partir das visitas técnicas a campo realizadas na Bacia Hidrográfica do Rio Piranhas, foi possível fazer registros fotográficos do uso da terra e da cobertura vegetal da Bacia. As imagens registradas evidenciam, de forma especial, os olhos d’água que dão origem ao rio, apresentando características físicas e ambientais relevantes para compreender a formação e a preservação dos recursos hídricos locais. </w:t>
      </w:r>
    </w:p>
    <w:p w:rsidR="00000000" w:rsidDel="00000000" w:rsidP="00000000" w:rsidRDefault="00000000" w:rsidRPr="00000000" w14:paraId="00000021">
      <w:pPr>
        <w:spacing w:after="0" w:line="360" w:lineRule="auto"/>
        <w:ind w:firstLine="708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4 - Nascente A e B do Rio Piranhas.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2790825" cy="1537954"/>
            <wp:effectExtent b="0" l="0" r="0" t="0"/>
            <wp:docPr id="2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37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ind w:firstLine="72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Os autores (2025).</w:t>
      </w:r>
    </w:p>
    <w:p w:rsidR="00000000" w:rsidDel="00000000" w:rsidP="00000000" w:rsidRDefault="00000000" w:rsidRPr="00000000" w14:paraId="00000024">
      <w:pPr>
        <w:spacing w:after="0" w:line="360" w:lineRule="auto"/>
        <w:ind w:firstLine="708"/>
        <w:rPr>
          <w:rFonts w:ascii="Arial" w:cs="Arial" w:eastAsia="Arial" w:hAnsi="Arial"/>
          <w:sz w:val="24"/>
          <w:szCs w:val="24"/>
        </w:rPr>
      </w:pPr>
      <w:bookmarkStart w:colFirst="0" w:colLast="0" w:name="_heading=h.wj7g318i06m5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Figura 5- A.  Área de pastagem com gados localizada às margens do rio Piranhas. B. Ponte sobre o Rio Piranha no Município de Nazaré.</w:t>
      </w:r>
    </w:p>
    <w:p w:rsidR="00000000" w:rsidDel="00000000" w:rsidP="00000000" w:rsidRDefault="00000000" w:rsidRPr="00000000" w14:paraId="00000025">
      <w:pPr>
        <w:spacing w:after="0" w:line="360" w:lineRule="auto"/>
        <w:ind w:firstLine="708"/>
        <w:jc w:val="center"/>
        <w:rPr>
          <w:rFonts w:ascii="Arial" w:cs="Arial" w:eastAsia="Arial" w:hAnsi="Arial"/>
          <w:sz w:val="24"/>
          <w:szCs w:val="24"/>
        </w:rPr>
      </w:pPr>
      <w:bookmarkStart w:colFirst="0" w:colLast="0" w:name="_heading=h.38u1dc5ca2p7" w:id="2"/>
      <w:bookmarkEnd w:id="2"/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114300" distT="114300" distL="114300" distR="114300">
            <wp:extent cx="3819525" cy="1326432"/>
            <wp:effectExtent b="0" l="0" r="0" t="0"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1399" r="3720" t="627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3264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ind w:firstLine="72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Os autores (2025).</w:t>
      </w:r>
    </w:p>
    <w:p w:rsidR="00000000" w:rsidDel="00000000" w:rsidP="00000000" w:rsidRDefault="00000000" w:rsidRPr="00000000" w14:paraId="00000027">
      <w:pPr>
        <w:spacing w:after="20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forma geral, os resultados apontam que a Bacia do Rio Piranhas passa por um processo dinâmico, onde coexistem sinais de recuperação ambiental e pressões antrópicas. Os mapas, a tabela comparativa e os registros fotográficos fornecem um panorama integrado que reforça a importância do monitoramento contínuo e da adoção de estratégias de manejo sustentável.</w:t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CONCLUSÃO/CONSIDERAÇÕES FINAIS</w:t>
      </w:r>
    </w:p>
    <w:p w:rsidR="00000000" w:rsidDel="00000000" w:rsidP="00000000" w:rsidRDefault="00000000" w:rsidRPr="00000000" w14:paraId="00000029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Portanto, a análise do uso e cobertura da terra na Bacia Hidrográfica do Rio Piranhas entre 2014 e 2024 evidenciou transformações significativas resultantes da ação antrópica, como a expansão de áreas de vegetação secundária e a redução de pastagens, mas também pressões ligadas à pecuária, agricultura, desmatamento e uso de defensivos químicos, que impactam a biodiversidade e os recursos hídricos.</w:t>
      </w:r>
    </w:p>
    <w:p w:rsidR="00000000" w:rsidDel="00000000" w:rsidP="00000000" w:rsidRDefault="00000000" w:rsidRPr="00000000" w14:paraId="0000002A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Nesse contexto,  a pesquisa reforça a necessidade da preservação das matas ciliares e da  e da cobertura vegetal  como elementos fundamentais para o equilíbrio ecológico. A recuperação das nascentes já afetadas por práticas inadequadas como o pisoteamento do gado e a compactação do solo, exigem atenção especial. Por fim, recomenda-se, a implementação de um plano de manejo integrado com participação de órgãos públicos, instituições de ensino, agricultores e comunidades locais, priorizando medidas como o cercamento de nascentes, recuperação de áreas degradadas e incentivo a práticas agropecuárias sustentáveis, assegurando a proteção dos recursos naturais e a segurança hídrica para as gerações futuras.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2C">
      <w:pPr>
        <w:spacing w:after="20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PERIÓDICO ONLINE</w:t>
      </w:r>
    </w:p>
    <w:p w:rsidR="00000000" w:rsidDel="00000000" w:rsidP="00000000" w:rsidRDefault="00000000" w:rsidRPr="00000000" w14:paraId="0000002D">
      <w:pPr>
        <w:spacing w:after="200" w:line="240" w:lineRule="auto"/>
        <w:jc w:val="both"/>
        <w:rPr>
          <w:rFonts w:ascii="Arial" w:cs="Arial" w:eastAsia="Arial" w:hAnsi="Arial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CARVALHO, A. T. F. Bacia hidrográfica como unidade de planejamento: discussão sobre os impactos da produção social na gestão de recursos hídricos no Brasil.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Caderno Prudentino de Geografia,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1(42), 140-161, (2020). Disponível em: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http://200.145.6.156/index.php/cpg/article/view/6953 acesso: 24 fev.2025. </w:t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GOMES, R. C; BIANCHI, C; OLIVEIRA, V. P. V. Análise da multidimensionalidade dos conceitos de bacia hidrográfica.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GEOgraphia,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v. 23, n. 51, 2021. Disponível em: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https://pdfs.semanticscholar.org/dec4/f0b4e75bcd8b4c2b6a5e581b06865c0c32a5.pdf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acesso: 18 jan. 2025.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GAROFOLO, L; RODRIGUEZ, D. A. Impacto observado das mudanças no uso e cobertura da terra na hidrologia de bacias com ênfase em regiões tropicais.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Pesquisa Florestal Brasileira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v. 42, p.1-15, 2022. Disponível em: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https://doi.org/10.4336/2022.pfb.42e201902069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acesso: 24 fev.2025. </w:t>
      </w:r>
    </w:p>
    <w:p w:rsidR="00000000" w:rsidDel="00000000" w:rsidP="00000000" w:rsidRDefault="00000000" w:rsidRPr="00000000" w14:paraId="00000030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PIROLI, E. L. Bacias hidrográficas: definições e representação. In: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Água e bacias hidrográficas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planejamento, gestão e manejo para enfrentamento das crises hídricas [online]. São Paulo: Editora UNESP, 2022, pp. 43-62. Disponível em: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https://doi.org/10.7476/9786557142981.0004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acesso: 15 jan.2025.</w:t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SILVA, M. M. C. et al. Dinâmica da Paisagem da Bacia Hidrográfica do Rio Lontra, Norte do Tocantins.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Revista Geoaraguaia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.11.02 (2021): 183-197. Disponível em: 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https://periodicoscientificos.ufmt.br/ojs/index.php/geo/article/view/10060/10193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acesso:07 nov. 2024.</w:t>
      </w:r>
    </w:p>
    <w:p w:rsidR="00000000" w:rsidDel="00000000" w:rsidP="00000000" w:rsidRDefault="00000000" w:rsidRPr="00000000" w14:paraId="00000032">
      <w:pPr>
        <w:spacing w:after="200" w:line="24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CAPÍTULO DE LIVRO</w:t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PERIOTTO, F; CIELO FILHO, R. A mata ciliar: Conceituação, consideração sobre conservação, ecologia e recuperação. In: POLETO, C. (org.).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Bacias hidrográficas e recursos hídricos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- 1. ed.- Rio de Janeiro: Interciência, (2014), p.73-87.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200" w:line="240" w:lineRule="auto"/>
        <w:ind w:left="72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AGRADECIMENTOS</w:t>
      </w:r>
    </w:p>
    <w:p w:rsidR="00000000" w:rsidDel="00000000" w:rsidP="00000000" w:rsidRDefault="00000000" w:rsidRPr="00000000" w14:paraId="00000035">
      <w:pPr>
        <w:spacing w:after="0" w:line="360" w:lineRule="auto"/>
        <w:ind w:firstLine="708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presente trabalho foi realizado com o apoio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da bolsa de IC da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UFNT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Agradeço em especialmente ao meu orientador, Prof. O Dr. Maurício Ferreira Mendes, pela sua grande contribuição e orientação durante o desenvolvimento desta pesquisa. Também agradeço ao Programa Institucional de Bolsas de Iniciação Científica e à Universidade Federal do Norte do Tocantins (PIBIC/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UFNT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) pelo suporte institucional e financeiro para a realização deste trabalho.            </w:t>
      </w:r>
    </w:p>
    <w:p w:rsidR="00000000" w:rsidDel="00000000" w:rsidP="00000000" w:rsidRDefault="00000000" w:rsidRPr="00000000" w14:paraId="00000036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72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headerReference r:id="rId16" w:type="even"/>
      <w:footerReference r:id="rId17" w:type="default"/>
      <w:footerReference r:id="rId18" w:type="first"/>
      <w:footerReference r:id="rId19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8">
      <w:pPr>
        <w:spacing w:after="0" w:line="240" w:lineRule="auto"/>
        <w:ind w:left="142" w:hanging="142"/>
        <w:jc w:val="both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ab/>
        <w:t xml:space="preserve"> Bolsista do Programa de Iniciação Científica (PIBIC/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UFNT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). Universidade Federal do Norte do Tocantins (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UFNT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), Centro de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Ciências Integradas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 e-mail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</w:t>
      </w:r>
      <w:hyperlink r:id="rId1">
        <w:r w:rsidDel="00000000" w:rsidR="00000000" w:rsidRPr="00000000">
          <w:rPr>
            <w:rFonts w:ascii="Arial" w:cs="Arial" w:eastAsia="Arial" w:hAnsi="Arial"/>
            <w:color w:val="1155cc"/>
            <w:sz w:val="21"/>
            <w:szCs w:val="21"/>
            <w:u w:val="single"/>
            <w:rtl w:val="0"/>
          </w:rPr>
          <w:t xml:space="preserve">erika.oliveira@ufnt.edu.br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39">
      <w:pPr>
        <w:spacing w:after="0" w:line="240" w:lineRule="auto"/>
        <w:ind w:left="142" w:hanging="142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ab/>
        <w:t xml:space="preserve"> Professor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Doutor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Curso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Geografia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, Universidade Federal d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 Norte do Tocantins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UF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NT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),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Centro de Ciências Integradas. C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oordenador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do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Curso de Geografia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e-mail: </w:t>
      </w:r>
      <w:hyperlink r:id="rId2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mauricio.mendes@ufnt.edu.br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867400" cy="1840548"/>
          <wp:effectExtent b="0" l="0" r="0" t="0"/>
          <wp:wrapSquare wrapText="bothSides" distB="0" distT="0" distL="0" distR="0"/>
          <wp:docPr id="2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67400" cy="184054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5870575" cy="1919605"/>
          <wp:effectExtent b="0" l="0" r="0" t="0"/>
          <wp:wrapSquare wrapText="bothSides" distB="0" distT="0" distL="0" distR="0"/>
          <wp:docPr id="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70575" cy="19196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qFormat w:val="1"/>
    <w:rsid w:val="00FC3814"/>
    <w:rPr>
      <w:sz w:val="20"/>
      <w:szCs w:val="20"/>
    </w:rPr>
  </w:style>
  <w:style w:type="character" w:styleId="ncoradanotaderodap" w:customStyle="1">
    <w:name w:val="Âncora da nota de rodapé"/>
    <w:rPr>
      <w:vertAlign w:val="superscript"/>
    </w:rPr>
  </w:style>
  <w:style w:type="character" w:styleId="FootnoteCharacters" w:customStyle="1">
    <w:name w:val="Footnote Characters"/>
    <w:basedOn w:val="Fontepargpadro"/>
    <w:uiPriority w:val="99"/>
    <w:semiHidden w:val="1"/>
    <w:unhideWhenUsed w:val="1"/>
    <w:qFormat w:val="1"/>
    <w:rsid w:val="00FC3814"/>
    <w:rPr>
      <w:vertAlign w:val="superscript"/>
    </w:rPr>
  </w:style>
  <w:style w:type="character" w:styleId="Caracteresdenotaderodap" w:customStyle="1">
    <w:name w:val="Caracteres de nota de rodapé"/>
    <w:qFormat w:val="1"/>
  </w:style>
  <w:style w:type="character" w:styleId="ncoradanotadefim" w:customStyle="1">
    <w:name w:val="Âncora da nota de fim"/>
    <w:rPr>
      <w:vertAlign w:val="superscript"/>
    </w:rPr>
  </w:style>
  <w:style w:type="character" w:styleId="Caracteresdenotadefim" w:customStyle="1">
    <w:name w:val="Caracteres de nota de fim"/>
    <w:qFormat w:val="1"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pPr>
      <w:suppressLineNumbers w:val="1"/>
    </w:pPr>
    <w:rPr>
      <w:rFonts w:cs="Lucida Sans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FC3814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 w:val="1"/>
    <w:qFormat w:val="1"/>
    <w:rsid w:val="00017C6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" w:customStyle="1">
    <w:name w:val="Cabeçalho e Rodapé"/>
    <w:basedOn w:val="Normal"/>
    <w:qFormat w:val="1"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paragraph" w:styleId="Contedodoquadro" w:customStyle="1">
    <w:name w:val="Conteúdo do quadro"/>
    <w:basedOn w:val="Normal"/>
    <w:qFormat w:val="1"/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5" Type="http://schemas.openxmlformats.org/officeDocument/2006/relationships/header" Target="header3.xml"/><Relationship Id="rId14" Type="http://schemas.openxmlformats.org/officeDocument/2006/relationships/header" Target="header2.xml"/><Relationship Id="rId17" Type="http://schemas.openxmlformats.org/officeDocument/2006/relationships/footer" Target="footer2.xml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footer" Target="footer3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erika.oliveira@ufnt.edu.br" TargetMode="External"/><Relationship Id="rId2" Type="http://schemas.openxmlformats.org/officeDocument/2006/relationships/hyperlink" Target="mailto:mauricio.mendes@ufnt.edu.br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Ej7X6ddkfitAOYg5BeVdUIZsg==">CgMxLjAyDmguY2toemc3eTlwcHIzMg5oLndqN2czMThpMDZtNTIOaC4zOHUxZGM1Y2EycDc4AHIhMTEyNHQxNnZ4cDFIQWt4eEluX3h4eklqNDdZZS1qTmVs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2025-10-06T18:32:00Z</dcterms:created>
  <dc:creator>Anônimo</dc:creator>
</cp:coreProperties>
</file>