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6A72" w14:textId="77777777" w:rsidR="008265D5" w:rsidRPr="00AC7FF4" w:rsidRDefault="008265D5" w:rsidP="008265D5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  <w:r w:rsidRPr="00AC7FF4">
        <w:rPr>
          <w:b/>
          <w:sz w:val="28"/>
          <w:szCs w:val="28"/>
        </w:rPr>
        <w:t xml:space="preserve">IMPLICAÇÕES DE UM PROCESSO FORMATIVO-COLABORATIVO AO DESENVOLVIMENTO PROFISSIONAL DE PROFESSORES INICIANTES </w:t>
      </w:r>
      <w:r w:rsidR="006B3005">
        <w:rPr>
          <w:b/>
          <w:sz w:val="28"/>
          <w:szCs w:val="28"/>
        </w:rPr>
        <w:t>QUE ATUAM N</w:t>
      </w:r>
      <w:r w:rsidRPr="00AC7FF4">
        <w:rPr>
          <w:b/>
          <w:sz w:val="28"/>
          <w:szCs w:val="28"/>
        </w:rPr>
        <w:t>OS ANOS INICIAIS EM UMA ESCOLA PÚBLICA DO MUNICÍPIO DE PIÇARRAS</w:t>
      </w:r>
    </w:p>
    <w:p w14:paraId="260F5F7F" w14:textId="77777777" w:rsidR="008265D5" w:rsidRPr="00AC7FF4" w:rsidRDefault="008265D5" w:rsidP="008265D5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</w:p>
    <w:p w14:paraId="36CF5AF0" w14:textId="77777777" w:rsidR="008265D5" w:rsidRPr="00A5477E" w:rsidRDefault="005452CE" w:rsidP="00B323A8">
      <w:pPr>
        <w:pStyle w:val="Corpodetexto"/>
        <w:spacing w:after="0"/>
        <w:jc w:val="right"/>
        <w:rPr>
          <w:bCs/>
          <w:i/>
          <w:iCs/>
        </w:rPr>
      </w:pPr>
      <w:r w:rsidRPr="00A5477E">
        <w:rPr>
          <w:bCs/>
          <w:i/>
          <w:iCs/>
        </w:rPr>
        <w:t>Juliana Jacinto</w:t>
      </w:r>
      <w:r w:rsidR="00F71F58" w:rsidRPr="00A5477E">
        <w:rPr>
          <w:rStyle w:val="Refdenotaderodap"/>
          <w:bCs/>
          <w:i/>
          <w:iCs/>
        </w:rPr>
        <w:footnoteReference w:id="1"/>
      </w:r>
    </w:p>
    <w:p w14:paraId="27398950" w14:textId="77777777" w:rsidR="008265D5" w:rsidRPr="00A5477E" w:rsidRDefault="008265D5" w:rsidP="00B323A8">
      <w:pPr>
        <w:jc w:val="center"/>
        <w:rPr>
          <w:bCs/>
          <w:i/>
          <w:iCs/>
        </w:rPr>
      </w:pPr>
    </w:p>
    <w:p w14:paraId="65559980" w14:textId="77777777" w:rsidR="008265D5" w:rsidRPr="00AC7FF4" w:rsidRDefault="005452CE" w:rsidP="00B323A8">
      <w:pPr>
        <w:pStyle w:val="Corpodetexto"/>
        <w:spacing w:after="0"/>
        <w:jc w:val="right"/>
        <w:rPr>
          <w:b/>
          <w:i/>
          <w:iCs/>
        </w:rPr>
      </w:pPr>
      <w:r w:rsidRPr="00A5477E">
        <w:rPr>
          <w:bCs/>
          <w:i/>
          <w:iCs/>
        </w:rPr>
        <w:t xml:space="preserve"> Rita </w:t>
      </w:r>
      <w:proofErr w:type="spellStart"/>
      <w:r w:rsidRPr="00A5477E">
        <w:rPr>
          <w:bCs/>
          <w:i/>
          <w:iCs/>
        </w:rPr>
        <w:t>Buzzi</w:t>
      </w:r>
      <w:proofErr w:type="spellEnd"/>
      <w:r w:rsidRPr="00A5477E">
        <w:rPr>
          <w:bCs/>
          <w:i/>
          <w:iCs/>
        </w:rPr>
        <w:t xml:space="preserve"> </w:t>
      </w:r>
      <w:proofErr w:type="spellStart"/>
      <w:r w:rsidRPr="00A5477E">
        <w:rPr>
          <w:bCs/>
          <w:i/>
          <w:iCs/>
        </w:rPr>
        <w:t>Rausch</w:t>
      </w:r>
      <w:proofErr w:type="spellEnd"/>
      <w:r w:rsidR="00B323A8" w:rsidRPr="00AC7FF4">
        <w:rPr>
          <w:rStyle w:val="Refdenotaderodap"/>
          <w:b/>
          <w:i/>
          <w:iCs/>
        </w:rPr>
        <w:footnoteReference w:id="2"/>
      </w:r>
    </w:p>
    <w:p w14:paraId="25B143BF" w14:textId="77777777" w:rsidR="008265D5" w:rsidRDefault="008265D5" w:rsidP="008265D5">
      <w:pPr>
        <w:tabs>
          <w:tab w:val="left" w:pos="2694"/>
        </w:tabs>
        <w:spacing w:line="360" w:lineRule="auto"/>
        <w:jc w:val="center"/>
        <w:rPr>
          <w:sz w:val="28"/>
          <w:szCs w:val="28"/>
        </w:rPr>
      </w:pPr>
    </w:p>
    <w:p w14:paraId="1C80B8A0" w14:textId="77777777" w:rsidR="00292310" w:rsidRPr="00A3172E" w:rsidRDefault="00A3172E" w:rsidP="00A3172E">
      <w:pPr>
        <w:tabs>
          <w:tab w:val="left" w:pos="2694"/>
        </w:tabs>
        <w:spacing w:line="360" w:lineRule="auto"/>
        <w:jc w:val="right"/>
        <w:rPr>
          <w:b/>
          <w:bCs/>
          <w:sz w:val="28"/>
          <w:szCs w:val="28"/>
        </w:rPr>
      </w:pPr>
      <w:r w:rsidRPr="00A3172E">
        <w:rPr>
          <w:b/>
          <w:bCs/>
          <w:sz w:val="28"/>
          <w:szCs w:val="28"/>
        </w:rPr>
        <w:t>Eixo temático</w:t>
      </w:r>
      <w:r w:rsidR="005452CE">
        <w:rPr>
          <w:b/>
          <w:bCs/>
          <w:sz w:val="28"/>
          <w:szCs w:val="28"/>
        </w:rPr>
        <w:t>: Trabalho e Formação Docente</w:t>
      </w:r>
    </w:p>
    <w:p w14:paraId="11379B7C" w14:textId="77777777" w:rsidR="00A3172E" w:rsidRPr="00AC7FF4" w:rsidRDefault="00A3172E" w:rsidP="00A3172E">
      <w:pPr>
        <w:tabs>
          <w:tab w:val="left" w:pos="2694"/>
        </w:tabs>
        <w:spacing w:line="360" w:lineRule="auto"/>
        <w:jc w:val="right"/>
        <w:rPr>
          <w:sz w:val="28"/>
          <w:szCs w:val="28"/>
        </w:rPr>
      </w:pPr>
    </w:p>
    <w:p w14:paraId="1D5490DB" w14:textId="77777777" w:rsidR="008A1870" w:rsidRPr="00AC7FF4" w:rsidRDefault="00125634" w:rsidP="00B1555B">
      <w:pPr>
        <w:spacing w:line="360" w:lineRule="auto"/>
        <w:ind w:firstLine="709"/>
        <w:jc w:val="both"/>
        <w:rPr>
          <w:rFonts w:eastAsia="Times New Roman"/>
          <w:color w:val="000000" w:themeColor="text1"/>
          <w:lang w:eastAsia="pt-BR"/>
        </w:rPr>
      </w:pPr>
      <w:r w:rsidRPr="00AC7FF4">
        <w:rPr>
          <w:bCs/>
        </w:rPr>
        <w:t xml:space="preserve">Esta pesquisa de dissertação possui como </w:t>
      </w:r>
      <w:r w:rsidR="00A948BE" w:rsidRPr="00AC7FF4">
        <w:rPr>
          <w:bCs/>
        </w:rPr>
        <w:t>temática</w:t>
      </w:r>
      <w:r w:rsidRPr="00AC7FF4">
        <w:rPr>
          <w:bCs/>
        </w:rPr>
        <w:t xml:space="preserve"> o desenvolvimento profissional de professores iniciantes que atuam nos anos iniciais do ensino fundamental e </w:t>
      </w:r>
      <w:r w:rsidR="00A948BE" w:rsidRPr="00AC7FF4">
        <w:rPr>
          <w:bCs/>
        </w:rPr>
        <w:t>e</w:t>
      </w:r>
      <w:r w:rsidR="00A948BE" w:rsidRPr="00AC7FF4">
        <w:rPr>
          <w:rFonts w:eastAsia="Times New Roman"/>
          <w:color w:val="000000" w:themeColor="text1"/>
          <w:lang w:eastAsia="pt-BR"/>
        </w:rPr>
        <w:t>stá vinculada</w:t>
      </w:r>
      <w:r w:rsidR="005A4483" w:rsidRPr="00AC7FF4">
        <w:rPr>
          <w:rFonts w:eastAsia="Times New Roman"/>
          <w:color w:val="000000" w:themeColor="text1"/>
          <w:lang w:eastAsia="pt-BR"/>
        </w:rPr>
        <w:t xml:space="preserve"> ao </w:t>
      </w:r>
      <w:proofErr w:type="spellStart"/>
      <w:r w:rsidR="005A4483" w:rsidRPr="00AC7FF4">
        <w:rPr>
          <w:rFonts w:eastAsia="Times New Roman"/>
          <w:color w:val="000000" w:themeColor="text1"/>
          <w:lang w:eastAsia="pt-BR"/>
        </w:rPr>
        <w:t>GETRAFOR</w:t>
      </w:r>
      <w:proofErr w:type="spellEnd"/>
      <w:r w:rsidR="005A4483" w:rsidRPr="00AC7FF4">
        <w:rPr>
          <w:rFonts w:eastAsia="Times New Roman"/>
          <w:color w:val="000000" w:themeColor="text1"/>
          <w:lang w:eastAsia="pt-BR"/>
        </w:rPr>
        <w:t xml:space="preserve"> –   Grupo de Estudos e Pesquisas sobre o Trabalho e a Formação Docente do Programa de Pós</w:t>
      </w:r>
      <w:r w:rsidR="005452CE">
        <w:rPr>
          <w:rFonts w:eastAsia="Times New Roman"/>
          <w:color w:val="000000" w:themeColor="text1"/>
          <w:lang w:eastAsia="pt-BR"/>
        </w:rPr>
        <w:t>-</w:t>
      </w:r>
      <w:r w:rsidR="005A4483" w:rsidRPr="00AC7FF4">
        <w:rPr>
          <w:rFonts w:eastAsia="Times New Roman"/>
          <w:color w:val="000000" w:themeColor="text1"/>
          <w:lang w:eastAsia="pt-BR"/>
        </w:rPr>
        <w:t>Graduação em Educação da Universidade da Região de Joinville</w:t>
      </w:r>
      <w:r w:rsidR="005452CE">
        <w:rPr>
          <w:rFonts w:eastAsia="Times New Roman"/>
          <w:color w:val="000000" w:themeColor="text1"/>
          <w:lang w:eastAsia="pt-BR"/>
        </w:rPr>
        <w:t xml:space="preserve"> – </w:t>
      </w:r>
      <w:proofErr w:type="spellStart"/>
      <w:r w:rsidR="005A4483" w:rsidRPr="00AC7FF4">
        <w:rPr>
          <w:rFonts w:eastAsia="Times New Roman"/>
          <w:color w:val="000000" w:themeColor="text1"/>
          <w:lang w:eastAsia="pt-BR"/>
        </w:rPr>
        <w:t>PPGE</w:t>
      </w:r>
      <w:proofErr w:type="spellEnd"/>
      <w:r w:rsidR="005452CE">
        <w:rPr>
          <w:rFonts w:eastAsia="Times New Roman"/>
          <w:color w:val="000000" w:themeColor="text1"/>
          <w:lang w:eastAsia="pt-BR"/>
        </w:rPr>
        <w:t xml:space="preserve"> </w:t>
      </w:r>
      <w:r w:rsidR="005A4483" w:rsidRPr="00AC7FF4">
        <w:rPr>
          <w:rFonts w:eastAsia="Times New Roman"/>
          <w:color w:val="000000" w:themeColor="text1"/>
          <w:lang w:eastAsia="pt-BR"/>
        </w:rPr>
        <w:t xml:space="preserve">- </w:t>
      </w:r>
      <w:proofErr w:type="spellStart"/>
      <w:r w:rsidR="005A4483" w:rsidRPr="00AC7FF4">
        <w:rPr>
          <w:rFonts w:eastAsia="Times New Roman"/>
          <w:color w:val="000000" w:themeColor="text1"/>
          <w:lang w:eastAsia="pt-BR"/>
        </w:rPr>
        <w:t>UNIVILLE</w:t>
      </w:r>
      <w:proofErr w:type="spellEnd"/>
      <w:r w:rsidR="005A4483" w:rsidRPr="00AC7FF4">
        <w:rPr>
          <w:rFonts w:eastAsia="Times New Roman"/>
          <w:color w:val="000000" w:themeColor="text1"/>
          <w:lang w:eastAsia="pt-BR"/>
        </w:rPr>
        <w:t>.</w:t>
      </w:r>
      <w:r w:rsidR="008A1870" w:rsidRPr="00AC7FF4">
        <w:rPr>
          <w:bCs/>
        </w:rPr>
        <w:t xml:space="preserve"> Muitos estudos trazem conhecimentos acerca da formação do professor, entretanto necessita-se de uma formação que apoie esse professor recém-formado e o leve a uma práxis de qualidade. </w:t>
      </w:r>
      <w:r w:rsidR="008A1870" w:rsidRPr="005D7238">
        <w:rPr>
          <w:bCs/>
        </w:rPr>
        <w:t xml:space="preserve">Compreendemos que ao desenvolver práticas de apoio </w:t>
      </w:r>
      <w:r w:rsidR="006B3005">
        <w:rPr>
          <w:bCs/>
        </w:rPr>
        <w:t xml:space="preserve">aos professores </w:t>
      </w:r>
      <w:r w:rsidR="008A1870" w:rsidRPr="005D7238">
        <w:rPr>
          <w:bCs/>
        </w:rPr>
        <w:t>quando iniciam suas atividades profissionais, influenciará positivamente no desenvolvimento destes profissionais reduzindo as inseguranças de início de carreira, contribuindo diretamente na aprendizagem dos estudantes.</w:t>
      </w:r>
      <w:r w:rsidR="00AC7FF4" w:rsidRPr="005D7238">
        <w:rPr>
          <w:shd w:val="clear" w:color="auto" w:fill="FFFFFF"/>
        </w:rPr>
        <w:t xml:space="preserve"> </w:t>
      </w:r>
      <w:r w:rsidR="005452CE" w:rsidRPr="00AC7FF4">
        <w:rPr>
          <w:bCs/>
        </w:rPr>
        <w:t xml:space="preserve">Neste contexto, estabelecemos a seguinte questão </w:t>
      </w:r>
      <w:r w:rsidR="006B3005">
        <w:rPr>
          <w:bCs/>
        </w:rPr>
        <w:t>de</w:t>
      </w:r>
      <w:r w:rsidR="005452CE" w:rsidRPr="00AC7FF4">
        <w:rPr>
          <w:bCs/>
        </w:rPr>
        <w:t xml:space="preserve"> investigação: Quais as implicações de um processo formativo-colaborativo ao desenvolvimento profissional de professores iniciantes que atuam nos anos iniciais do Ensino Fundamental em uma escola pública do município de Balneário Piçarras? </w:t>
      </w:r>
      <w:r w:rsidR="008A1870" w:rsidRPr="005D7238">
        <w:rPr>
          <w:bCs/>
        </w:rPr>
        <w:t>Como objetivo geral</w:t>
      </w:r>
      <w:r w:rsidR="005452CE">
        <w:rPr>
          <w:bCs/>
        </w:rPr>
        <w:t xml:space="preserve"> da investigação</w:t>
      </w:r>
      <w:r w:rsidR="008A1870" w:rsidRPr="005D7238">
        <w:rPr>
          <w:bCs/>
        </w:rPr>
        <w:t>, buscamos compreender as implicações de um processo formativo-colaborativo</w:t>
      </w:r>
      <w:r w:rsidR="008A1870" w:rsidRPr="00AC7FF4">
        <w:rPr>
          <w:bCs/>
        </w:rPr>
        <w:t xml:space="preserve"> ao desenvolvimento profissional de professores iniciantes que atuam nos anos iniciais do Ensino Fundamental em uma escola pública do município de Balneário Piçarras. Como objetivos específicos estabelecemos: </w:t>
      </w:r>
      <w:r w:rsidR="00755616">
        <w:rPr>
          <w:bCs/>
        </w:rPr>
        <w:t>i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dentificar os principais desafios enfrentados pelos professores iniciantes dos anos iniciais de uma escola pública municipal de Piçarras no cotidiano de sua profissão; </w:t>
      </w:r>
      <w:r w:rsidR="00755616">
        <w:rPr>
          <w:rFonts w:eastAsia="Times New Roman"/>
          <w:color w:val="000000" w:themeColor="text1"/>
          <w:lang w:eastAsia="pt-BR"/>
        </w:rPr>
        <w:t>p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romover um processo formativo-colaborativo por meio da comunidade de </w:t>
      </w:r>
      <w:r w:rsidR="008A1870" w:rsidRPr="00AC7FF4">
        <w:rPr>
          <w:rFonts w:eastAsia="Times New Roman"/>
          <w:color w:val="000000" w:themeColor="text1"/>
          <w:lang w:eastAsia="pt-BR"/>
        </w:rPr>
        <w:lastRenderedPageBreak/>
        <w:t xml:space="preserve">aprendizagem visando contribuir com os desafios enfrentados pelos professores iniciantes; </w:t>
      </w:r>
      <w:r w:rsidR="00755616">
        <w:rPr>
          <w:rFonts w:eastAsia="Times New Roman"/>
          <w:color w:val="000000" w:themeColor="text1"/>
          <w:lang w:eastAsia="pt-BR"/>
        </w:rPr>
        <w:t>e a</w:t>
      </w:r>
      <w:r w:rsidR="008A1870" w:rsidRPr="00AC7FF4">
        <w:rPr>
          <w:rFonts w:eastAsia="Times New Roman"/>
          <w:color w:val="000000" w:themeColor="text1"/>
          <w:lang w:eastAsia="pt-BR"/>
        </w:rPr>
        <w:t>nalisar as implicações desse processo formativo-colaborativo ao desenvolvimento profissional dos professores iniciantes que integraram a comunidade de aprendizagem. Levamos em consideração o contexto, as reflexões pessoais e do grupo durante todo o processo de investigação.</w:t>
      </w:r>
      <w:r w:rsidR="00A948BE" w:rsidRPr="00AC7FF4">
        <w:rPr>
          <w:rFonts w:eastAsia="Times New Roman"/>
          <w:color w:val="000000" w:themeColor="text1"/>
          <w:lang w:eastAsia="pt-BR"/>
        </w:rPr>
        <w:t xml:space="preserve"> </w:t>
      </w:r>
      <w:r w:rsidR="008A1870" w:rsidRPr="00AC7FF4">
        <w:rPr>
          <w:bCs/>
        </w:rPr>
        <w:t>Utilizamos conceitos que tratam do processo formativo do professor em uma perspectiva colaborativa, considerando principalmente as ideias de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 </w:t>
      </w:r>
      <w:proofErr w:type="spellStart"/>
      <w:r w:rsidR="008A1870" w:rsidRPr="00AC7FF4">
        <w:rPr>
          <w:rFonts w:eastAsia="Times New Roman"/>
          <w:color w:val="000000" w:themeColor="text1"/>
          <w:lang w:eastAsia="pt-BR"/>
        </w:rPr>
        <w:t>Imbernón</w:t>
      </w:r>
      <w:proofErr w:type="spellEnd"/>
      <w:r w:rsidR="008A1870" w:rsidRPr="00AC7FF4">
        <w:rPr>
          <w:rFonts w:eastAsia="Times New Roman"/>
          <w:color w:val="000000" w:themeColor="text1"/>
          <w:lang w:eastAsia="pt-BR"/>
        </w:rPr>
        <w:t xml:space="preserve"> (201</w:t>
      </w:r>
      <w:r w:rsidR="00BD735B">
        <w:rPr>
          <w:rFonts w:eastAsia="Times New Roman"/>
          <w:color w:val="000000" w:themeColor="text1"/>
          <w:lang w:eastAsia="pt-BR"/>
        </w:rPr>
        <w:t>0</w:t>
      </w:r>
      <w:r w:rsidR="008A1870" w:rsidRPr="00AC7FF4">
        <w:rPr>
          <w:rFonts w:eastAsia="Times New Roman"/>
          <w:color w:val="000000" w:themeColor="text1"/>
          <w:lang w:eastAsia="pt-BR"/>
        </w:rPr>
        <w:t>) que trata do desenvolvimento profissional docente de professores iniciantes, bem como Tardif</w:t>
      </w:r>
      <w:r w:rsidR="00EC54D5">
        <w:rPr>
          <w:rFonts w:eastAsia="Times New Roman"/>
          <w:color w:val="000000" w:themeColor="text1"/>
          <w:lang w:eastAsia="pt-BR"/>
        </w:rPr>
        <w:t xml:space="preserve">, </w:t>
      </w:r>
      <w:proofErr w:type="spellStart"/>
      <w:r w:rsidR="00EC54D5" w:rsidRPr="00EC54D5">
        <w:rPr>
          <w:rFonts w:eastAsia="Arial"/>
        </w:rPr>
        <w:t>L</w:t>
      </w:r>
      <w:r w:rsidR="00EC54D5">
        <w:rPr>
          <w:rFonts w:eastAsia="Arial"/>
        </w:rPr>
        <w:t>essard</w:t>
      </w:r>
      <w:proofErr w:type="spellEnd"/>
      <w:r w:rsidR="00EC54D5">
        <w:rPr>
          <w:rFonts w:eastAsia="Arial"/>
        </w:rPr>
        <w:t xml:space="preserve"> e </w:t>
      </w:r>
      <w:proofErr w:type="spellStart"/>
      <w:r w:rsidR="00EC54D5" w:rsidRPr="00EC54D5">
        <w:rPr>
          <w:rFonts w:eastAsia="Arial"/>
        </w:rPr>
        <w:t>C</w:t>
      </w:r>
      <w:r w:rsidR="00EC54D5">
        <w:rPr>
          <w:rFonts w:eastAsia="Arial"/>
        </w:rPr>
        <w:t>haye</w:t>
      </w:r>
      <w:proofErr w:type="spellEnd"/>
      <w:r w:rsidR="00787038">
        <w:rPr>
          <w:rFonts w:eastAsia="Times New Roman"/>
          <w:color w:val="000000" w:themeColor="text1"/>
          <w:lang w:eastAsia="pt-BR"/>
        </w:rPr>
        <w:t xml:space="preserve"> </w:t>
      </w:r>
      <w:r w:rsidR="00BD735B" w:rsidRPr="00BD735B">
        <w:rPr>
          <w:rFonts w:eastAsia="Times New Roman"/>
          <w:lang w:eastAsia="pt-BR"/>
        </w:rPr>
        <w:t>(1991)</w:t>
      </w:r>
      <w:r w:rsidR="008A1870" w:rsidRPr="00BD735B">
        <w:rPr>
          <w:rFonts w:eastAsia="Times New Roman"/>
          <w:lang w:eastAsia="pt-BR"/>
        </w:rPr>
        <w:t xml:space="preserve"> </w:t>
      </w:r>
      <w:r w:rsidR="008A1870" w:rsidRPr="00AC7FF4">
        <w:rPr>
          <w:rFonts w:eastAsia="Times New Roman"/>
          <w:color w:val="000000" w:themeColor="text1"/>
          <w:lang w:eastAsia="pt-BR"/>
        </w:rPr>
        <w:t>que aborda</w:t>
      </w:r>
      <w:r w:rsidR="00755616">
        <w:rPr>
          <w:rFonts w:eastAsia="Times New Roman"/>
          <w:color w:val="000000" w:themeColor="text1"/>
          <w:lang w:eastAsia="pt-BR"/>
        </w:rPr>
        <w:t>m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 os saberes </w:t>
      </w:r>
      <w:r w:rsidR="00755616">
        <w:rPr>
          <w:rFonts w:eastAsia="Times New Roman"/>
          <w:color w:val="000000" w:themeColor="text1"/>
          <w:lang w:eastAsia="pt-BR"/>
        </w:rPr>
        <w:t>da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 docência. Dialog</w:t>
      </w:r>
      <w:r w:rsidR="005452CE">
        <w:rPr>
          <w:rFonts w:eastAsia="Times New Roman"/>
          <w:color w:val="000000" w:themeColor="text1"/>
          <w:lang w:eastAsia="pt-BR"/>
        </w:rPr>
        <w:t>amos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 também com </w:t>
      </w:r>
      <w:r w:rsidR="00293B04">
        <w:rPr>
          <w:rFonts w:eastAsia="Times New Roman"/>
          <w:color w:val="000000" w:themeColor="text1"/>
          <w:lang w:eastAsia="pt-BR"/>
        </w:rPr>
        <w:t xml:space="preserve">Almeida e </w:t>
      </w:r>
      <w:proofErr w:type="spellStart"/>
      <w:r w:rsidR="00293B04">
        <w:rPr>
          <w:rFonts w:eastAsia="Times New Roman"/>
          <w:color w:val="000000" w:themeColor="text1"/>
          <w:lang w:eastAsia="pt-BR"/>
        </w:rPr>
        <w:t>Placco</w:t>
      </w:r>
      <w:proofErr w:type="spellEnd"/>
      <w:r w:rsidR="00293B04">
        <w:rPr>
          <w:rFonts w:eastAsia="Times New Roman"/>
          <w:color w:val="000000" w:themeColor="text1"/>
          <w:lang w:eastAsia="pt-BR"/>
        </w:rPr>
        <w:t xml:space="preserve"> (2002) </w:t>
      </w:r>
      <w:r w:rsidR="008A1870" w:rsidRPr="00AC7FF4">
        <w:rPr>
          <w:rFonts w:eastAsia="Times New Roman"/>
          <w:color w:val="000000" w:themeColor="text1"/>
          <w:lang w:eastAsia="pt-BR"/>
        </w:rPr>
        <w:t>que trata</w:t>
      </w:r>
      <w:r w:rsidR="00293B04">
        <w:rPr>
          <w:rFonts w:eastAsia="Times New Roman"/>
          <w:color w:val="000000" w:themeColor="text1"/>
          <w:lang w:eastAsia="pt-BR"/>
        </w:rPr>
        <w:t>m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 das relações interpessoais que se dão no espaço escolar</w:t>
      </w:r>
      <w:r w:rsidR="005452CE">
        <w:rPr>
          <w:rFonts w:eastAsia="Times New Roman"/>
          <w:color w:val="000000" w:themeColor="text1"/>
          <w:lang w:eastAsia="pt-BR"/>
        </w:rPr>
        <w:t>;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 </w:t>
      </w:r>
      <w:r w:rsidR="00755616">
        <w:rPr>
          <w:rFonts w:eastAsia="Times New Roman"/>
          <w:color w:val="000000" w:themeColor="text1"/>
          <w:lang w:eastAsia="pt-BR"/>
        </w:rPr>
        <w:t xml:space="preserve">e </w:t>
      </w:r>
      <w:r w:rsidR="008A1870" w:rsidRPr="00AC7FF4">
        <w:rPr>
          <w:rFonts w:eastAsia="Times New Roman"/>
          <w:color w:val="000000" w:themeColor="text1"/>
          <w:lang w:eastAsia="pt-BR"/>
        </w:rPr>
        <w:t xml:space="preserve">Alarcão (2001) </w:t>
      </w:r>
      <w:r w:rsidR="00755616">
        <w:rPr>
          <w:rFonts w:eastAsia="Times New Roman"/>
          <w:color w:val="000000" w:themeColor="text1"/>
          <w:lang w:eastAsia="pt-BR"/>
        </w:rPr>
        <w:t>que aborda</w:t>
      </w:r>
      <w:r w:rsidR="008A1870" w:rsidRPr="00B1555B">
        <w:rPr>
          <w:rFonts w:eastAsia="Times New Roman"/>
          <w:color w:val="000000" w:themeColor="text1"/>
          <w:lang w:eastAsia="pt-BR"/>
        </w:rPr>
        <w:t xml:space="preserve"> o professor reflexivo consciente do lugar que ocupa na sociedade</w:t>
      </w:r>
      <w:r w:rsidR="00F87CC0">
        <w:rPr>
          <w:rFonts w:eastAsia="Times New Roman"/>
          <w:color w:val="000000" w:themeColor="text1"/>
          <w:lang w:eastAsia="pt-BR"/>
        </w:rPr>
        <w:t>.</w:t>
      </w:r>
      <w:r w:rsidR="008A1870" w:rsidRPr="00B1555B">
        <w:rPr>
          <w:bCs/>
        </w:rPr>
        <w:t xml:space="preserve"> Refletimos </w:t>
      </w:r>
      <w:r w:rsidR="00755616">
        <w:rPr>
          <w:bCs/>
        </w:rPr>
        <w:t>acerca das</w:t>
      </w:r>
      <w:r w:rsidR="008A1870" w:rsidRPr="00B1555B">
        <w:rPr>
          <w:bCs/>
        </w:rPr>
        <w:t xml:space="preserve"> implicações que permeiam a formação continuada do professor iniciante e que transforma a prática de sala de aula, cada dia mais desafiante</w:t>
      </w:r>
      <w:r w:rsidR="005452CE" w:rsidRPr="00B1555B">
        <w:rPr>
          <w:bCs/>
        </w:rPr>
        <w:t>.</w:t>
      </w:r>
      <w:r w:rsidR="001074D2" w:rsidRPr="00B1555B">
        <w:rPr>
          <w:bCs/>
        </w:rPr>
        <w:t xml:space="preserve"> </w:t>
      </w:r>
      <w:r w:rsidR="00755616">
        <w:rPr>
          <w:bCs/>
        </w:rPr>
        <w:t>A</w:t>
      </w:r>
      <w:r w:rsidR="004D2059" w:rsidRPr="00B1555B">
        <w:rPr>
          <w:bCs/>
        </w:rPr>
        <w:t xml:space="preserve"> metodologia </w:t>
      </w:r>
      <w:r w:rsidR="001F4AA6" w:rsidRPr="00B1555B">
        <w:rPr>
          <w:bCs/>
        </w:rPr>
        <w:t>se delineia numa pesquisa colaborativa com abordagem qualitativa</w:t>
      </w:r>
      <w:r w:rsidR="00755616">
        <w:rPr>
          <w:bCs/>
        </w:rPr>
        <w:t>, r</w:t>
      </w:r>
      <w:r w:rsidR="001F4AA6" w:rsidRPr="00B1555B">
        <w:rPr>
          <w:bCs/>
        </w:rPr>
        <w:t xml:space="preserve">ealizada em contexto de escola de rede pública, no município de Balneário Piçarras – SC. </w:t>
      </w:r>
      <w:r w:rsidR="00755616">
        <w:rPr>
          <w:bCs/>
        </w:rPr>
        <w:t>O</w:t>
      </w:r>
      <w:r w:rsidR="001F4AA6" w:rsidRPr="00B1555B">
        <w:t xml:space="preserve">s participantes colaboradores foram quatro professores regentes em início de carreira, que atuam nos anos iniciais do Ensino Fundamental. Por meio da entrevista narrativa e </w:t>
      </w:r>
      <w:r w:rsidR="00755616">
        <w:t>registro d</w:t>
      </w:r>
      <w:r w:rsidR="001F4AA6" w:rsidRPr="00B1555B">
        <w:t xml:space="preserve">a comunidade de aprendizagem obtivemos </w:t>
      </w:r>
      <w:r w:rsidR="000D6933" w:rsidRPr="00B1555B">
        <w:t>os</w:t>
      </w:r>
      <w:r w:rsidR="001F4AA6" w:rsidRPr="00B1555B">
        <w:t xml:space="preserve"> dados</w:t>
      </w:r>
      <w:r w:rsidR="000D6933" w:rsidRPr="00B1555B">
        <w:t xml:space="preserve"> gerados e </w:t>
      </w:r>
      <w:r w:rsidR="00B1555B" w:rsidRPr="00B1555B">
        <w:t>a partir d</w:t>
      </w:r>
      <w:r w:rsidR="000D6933" w:rsidRPr="00B1555B">
        <w:t>a análise textual discursiva</w:t>
      </w:r>
      <w:r w:rsidR="00B1555B" w:rsidRPr="00B1555B">
        <w:t xml:space="preserve"> obtivemos</w:t>
      </w:r>
      <w:r w:rsidR="000D6933" w:rsidRPr="00B1555B">
        <w:t xml:space="preserve"> momentos de reconstrução de significados.</w:t>
      </w:r>
      <w:r w:rsidR="00B1555B">
        <w:t xml:space="preserve"> </w:t>
      </w:r>
      <w:r w:rsidR="00DF7DE1" w:rsidRPr="00B1555B">
        <w:rPr>
          <w:bCs/>
        </w:rPr>
        <w:t>I</w:t>
      </w:r>
      <w:r w:rsidR="00C91899" w:rsidRPr="00B1555B">
        <w:rPr>
          <w:bCs/>
        </w:rPr>
        <w:t>dentifica</w:t>
      </w:r>
      <w:r w:rsidR="00DF7DE1" w:rsidRPr="00B1555B">
        <w:rPr>
          <w:bCs/>
        </w:rPr>
        <w:t>mos</w:t>
      </w:r>
      <w:r w:rsidR="00C91899" w:rsidRPr="00B1555B">
        <w:rPr>
          <w:bCs/>
        </w:rPr>
        <w:t xml:space="preserve"> </w:t>
      </w:r>
      <w:r w:rsidR="00755616">
        <w:rPr>
          <w:bCs/>
        </w:rPr>
        <w:t>a partir</w:t>
      </w:r>
      <w:r w:rsidR="00DF7DE1" w:rsidRPr="00B1555B">
        <w:rPr>
          <w:bCs/>
        </w:rPr>
        <w:t xml:space="preserve"> da entrevista narrativa </w:t>
      </w:r>
      <w:r w:rsidR="00C91899" w:rsidRPr="00B1555B">
        <w:rPr>
          <w:bCs/>
        </w:rPr>
        <w:t xml:space="preserve">os </w:t>
      </w:r>
      <w:r w:rsidR="00DF7DE1" w:rsidRPr="00B1555B">
        <w:rPr>
          <w:bCs/>
        </w:rPr>
        <w:t>desafios enfrentados</w:t>
      </w:r>
      <w:r w:rsidR="00C91899" w:rsidRPr="00B1555B">
        <w:rPr>
          <w:bCs/>
        </w:rPr>
        <w:t xml:space="preserve"> </w:t>
      </w:r>
      <w:r w:rsidR="00A94D2C" w:rsidRPr="00B1555B">
        <w:rPr>
          <w:bCs/>
        </w:rPr>
        <w:t xml:space="preserve">pelos professores </w:t>
      </w:r>
      <w:r w:rsidR="004D2059" w:rsidRPr="00B1555B">
        <w:rPr>
          <w:bCs/>
        </w:rPr>
        <w:t xml:space="preserve">iniciantes no exercício docente, que foram discutidos em uma formação-colaborativa.  </w:t>
      </w:r>
      <w:r w:rsidR="00755616">
        <w:rPr>
          <w:bCs/>
        </w:rPr>
        <w:t>Foram estabelecidas c</w:t>
      </w:r>
      <w:r w:rsidR="004D2059" w:rsidRPr="00B1555B">
        <w:t xml:space="preserve">inco categorias </w:t>
      </w:r>
      <w:r w:rsidR="00755616">
        <w:t>de análise</w:t>
      </w:r>
      <w:r w:rsidR="004D2059" w:rsidRPr="00B1555B">
        <w:t xml:space="preserve"> a partir das narrativas: o trabalho colaborativo</w:t>
      </w:r>
      <w:r w:rsidR="00755616">
        <w:t>,</w:t>
      </w:r>
      <w:r w:rsidR="004D2059" w:rsidRPr="00B1555B">
        <w:t xml:space="preserve"> a gestão de sala de aula, o compromisso ético do professor, o relacionamento interpessoal e a reflexão da prática.</w:t>
      </w:r>
      <w:r w:rsidR="00C91899" w:rsidRPr="00B1555B">
        <w:rPr>
          <w:bCs/>
          <w:color w:val="FF0000"/>
        </w:rPr>
        <w:t xml:space="preserve"> </w:t>
      </w:r>
      <w:proofErr w:type="spellStart"/>
      <w:r w:rsidR="000D6933" w:rsidRPr="00B1555B">
        <w:t>Imbernón</w:t>
      </w:r>
      <w:proofErr w:type="spellEnd"/>
      <w:r w:rsidR="000D6933" w:rsidRPr="00B1555B">
        <w:t xml:space="preserve"> (2010) apresenta a comunidade de aprendizagem como uma proposta orientada para a construção de espaços educativos inovadores</w:t>
      </w:r>
      <w:r w:rsidR="000D6933" w:rsidRPr="00B1555B">
        <w:rPr>
          <w:bCs/>
        </w:rPr>
        <w:t xml:space="preserve">. </w:t>
      </w:r>
      <w:r w:rsidR="00292310" w:rsidRPr="00B1555B">
        <w:rPr>
          <w:bCs/>
        </w:rPr>
        <w:t>C</w:t>
      </w:r>
      <w:r w:rsidR="00C91899" w:rsidRPr="00B1555B">
        <w:rPr>
          <w:bCs/>
        </w:rPr>
        <w:t>onduzi</w:t>
      </w:r>
      <w:r w:rsidR="00292310" w:rsidRPr="00B1555B">
        <w:rPr>
          <w:bCs/>
        </w:rPr>
        <w:t>r o professor</w:t>
      </w:r>
      <w:r w:rsidR="00C91899" w:rsidRPr="00B1555B">
        <w:rPr>
          <w:bCs/>
        </w:rPr>
        <w:t xml:space="preserve"> ao reconhecer-se sujeito de sua formação, desenvolvendo sua</w:t>
      </w:r>
      <w:r w:rsidR="00C91899" w:rsidRPr="00AC7FF4">
        <w:rPr>
          <w:bCs/>
        </w:rPr>
        <w:t xml:space="preserve"> identidade docente, com autonomia, ética e compromisso com a qualidade do ensino</w:t>
      </w:r>
      <w:r w:rsidR="00292310">
        <w:rPr>
          <w:bCs/>
        </w:rPr>
        <w:t>, é ao mesmo tempo, apoia-lo</w:t>
      </w:r>
      <w:r w:rsidR="00292310" w:rsidRPr="000F7A1B">
        <w:rPr>
          <w:bCs/>
        </w:rPr>
        <w:t xml:space="preserve"> em sua prática docente e em tudo que envolve</w:t>
      </w:r>
      <w:r w:rsidR="00292310" w:rsidRPr="00AC7FF4">
        <w:rPr>
          <w:bCs/>
        </w:rPr>
        <w:t xml:space="preserve"> esse processo </w:t>
      </w:r>
      <w:r w:rsidR="00C91899" w:rsidRPr="00AC7FF4">
        <w:rPr>
          <w:bCs/>
        </w:rPr>
        <w:t>E por assim entender que professores em início de carreira tem que lidar com a complexidade do fazer docente aproximando os ideais a realidade cotidiana de sala de aula, torna-se fundamental a articulação entre os professores iniciantes</w:t>
      </w:r>
      <w:r w:rsidR="001074D2">
        <w:rPr>
          <w:bCs/>
        </w:rPr>
        <w:t>, q</w:t>
      </w:r>
      <w:r w:rsidR="00C91899" w:rsidRPr="00AC7FF4">
        <w:rPr>
          <w:bCs/>
        </w:rPr>
        <w:t>ue também demonstram o entusiasmo inicial pela responsabilidade e por fazer parte de um grupo profissional.</w:t>
      </w:r>
      <w:r w:rsidR="00A948BE" w:rsidRPr="00AC7FF4">
        <w:rPr>
          <w:bCs/>
        </w:rPr>
        <w:t xml:space="preserve"> </w:t>
      </w:r>
      <w:r w:rsidR="009510E4" w:rsidRPr="00AC7FF4">
        <w:rPr>
          <w:rFonts w:eastAsia="Times New Roman"/>
          <w:color w:val="000000" w:themeColor="text1"/>
          <w:lang w:eastAsia="pt-BR"/>
        </w:rPr>
        <w:t>A partir deste percurso formativo defendemos a formação continuada de professores centrada na escola, o trabalho sequenciado pela comunidade de aprendizagem e novas possibilidades de formações coletivas e colaborativas.</w:t>
      </w:r>
      <w:r w:rsidR="00502CC5" w:rsidRPr="00AC7FF4">
        <w:rPr>
          <w:rFonts w:eastAsia="Times New Roman"/>
          <w:color w:val="000000" w:themeColor="text1"/>
          <w:lang w:eastAsia="pt-BR"/>
        </w:rPr>
        <w:t xml:space="preserve"> Neste sentido</w:t>
      </w:r>
      <w:r w:rsidR="00755616">
        <w:rPr>
          <w:rFonts w:eastAsia="Times New Roman"/>
          <w:color w:val="000000" w:themeColor="text1"/>
          <w:lang w:eastAsia="pt-BR"/>
        </w:rPr>
        <w:t>,</w:t>
      </w:r>
      <w:r w:rsidR="00502CC5" w:rsidRPr="00AC7FF4">
        <w:rPr>
          <w:rFonts w:eastAsia="Times New Roman"/>
          <w:color w:val="000000" w:themeColor="text1"/>
          <w:lang w:eastAsia="pt-BR"/>
        </w:rPr>
        <w:t xml:space="preserve"> foi possível perceber que um processo formativo colaborativo que </w:t>
      </w:r>
      <w:r w:rsidR="00292310">
        <w:rPr>
          <w:rFonts w:eastAsia="Times New Roman"/>
          <w:color w:val="000000" w:themeColor="text1"/>
          <w:lang w:eastAsia="pt-BR"/>
        </w:rPr>
        <w:t xml:space="preserve">se constitua a </w:t>
      </w:r>
      <w:r w:rsidR="00502CC5" w:rsidRPr="00AC7FF4">
        <w:rPr>
          <w:rFonts w:eastAsia="Times New Roman"/>
          <w:color w:val="000000" w:themeColor="text1"/>
          <w:lang w:eastAsia="pt-BR"/>
        </w:rPr>
        <w:t>part</w:t>
      </w:r>
      <w:r w:rsidR="00292310">
        <w:rPr>
          <w:rFonts w:eastAsia="Times New Roman"/>
          <w:color w:val="000000" w:themeColor="text1"/>
          <w:lang w:eastAsia="pt-BR"/>
        </w:rPr>
        <w:t>ir</w:t>
      </w:r>
      <w:r w:rsidR="00502CC5" w:rsidRPr="00AC7FF4">
        <w:rPr>
          <w:rFonts w:eastAsia="Times New Roman"/>
          <w:color w:val="000000" w:themeColor="text1"/>
          <w:lang w:eastAsia="pt-BR"/>
        </w:rPr>
        <w:t xml:space="preserve"> de situações reais de sala</w:t>
      </w:r>
      <w:r w:rsidR="00C17DD2" w:rsidRPr="00AC7FF4">
        <w:rPr>
          <w:rFonts w:eastAsia="Times New Roman"/>
          <w:color w:val="000000" w:themeColor="text1"/>
          <w:lang w:eastAsia="pt-BR"/>
        </w:rPr>
        <w:t xml:space="preserve">, contribui de forma significativa no </w:t>
      </w:r>
      <w:r w:rsidR="00C17DD2" w:rsidRPr="00AC7FF4">
        <w:rPr>
          <w:rFonts w:eastAsia="Times New Roman"/>
          <w:color w:val="000000" w:themeColor="text1"/>
          <w:lang w:eastAsia="pt-BR"/>
        </w:rPr>
        <w:lastRenderedPageBreak/>
        <w:t>desenvolvimento profissional de professores iniciantes.</w:t>
      </w:r>
    </w:p>
    <w:p w14:paraId="5045ECDC" w14:textId="77777777" w:rsidR="00787038" w:rsidRDefault="00787038" w:rsidP="00A3172E">
      <w:pPr>
        <w:spacing w:line="360" w:lineRule="auto"/>
        <w:jc w:val="both"/>
        <w:rPr>
          <w:b/>
        </w:rPr>
      </w:pPr>
    </w:p>
    <w:p w14:paraId="259CA2D1" w14:textId="77777777" w:rsidR="00A3172E" w:rsidRPr="00A3172E" w:rsidRDefault="00A3172E" w:rsidP="00A3172E">
      <w:pPr>
        <w:spacing w:line="360" w:lineRule="auto"/>
        <w:jc w:val="both"/>
        <w:rPr>
          <w:rFonts w:eastAsiaTheme="minorHAnsi"/>
          <w:kern w:val="0"/>
        </w:rPr>
      </w:pPr>
      <w:r>
        <w:rPr>
          <w:b/>
        </w:rPr>
        <w:t>Palavras-chave</w:t>
      </w:r>
      <w:r>
        <w:t xml:space="preserve">: </w:t>
      </w:r>
      <w:r w:rsidRPr="00A3172E">
        <w:rPr>
          <w:rStyle w:val="fontstyle01"/>
          <w:b w:val="0"/>
          <w:bCs w:val="0"/>
        </w:rPr>
        <w:t xml:space="preserve">Desenvolvimento profissional docente. </w:t>
      </w:r>
      <w:r>
        <w:rPr>
          <w:rStyle w:val="fontstyle01"/>
          <w:b w:val="0"/>
          <w:bCs w:val="0"/>
        </w:rPr>
        <w:t xml:space="preserve">Formação continuada de professores. </w:t>
      </w:r>
      <w:r w:rsidRPr="00A3172E">
        <w:rPr>
          <w:rStyle w:val="fontstyle01"/>
          <w:b w:val="0"/>
          <w:bCs w:val="0"/>
        </w:rPr>
        <w:t>Comunidade de Aprendizagem</w:t>
      </w:r>
      <w:r>
        <w:rPr>
          <w:rStyle w:val="fontstyle01"/>
          <w:b w:val="0"/>
          <w:bCs w:val="0"/>
        </w:rPr>
        <w:t>. Professores Iniciantes.</w:t>
      </w:r>
    </w:p>
    <w:p w14:paraId="051EFF2D" w14:textId="77777777" w:rsidR="00A3172E" w:rsidRPr="00A3172E" w:rsidRDefault="00A3172E" w:rsidP="00A3172E">
      <w:pPr>
        <w:spacing w:line="360" w:lineRule="auto"/>
        <w:jc w:val="both"/>
      </w:pPr>
    </w:p>
    <w:p w14:paraId="11300D42" w14:textId="77777777" w:rsidR="00A3172E" w:rsidRDefault="00A3172E" w:rsidP="00A3172E">
      <w:pPr>
        <w:spacing w:line="360" w:lineRule="auto"/>
        <w:jc w:val="both"/>
        <w:rPr>
          <w:b/>
        </w:rPr>
      </w:pPr>
    </w:p>
    <w:p w14:paraId="7B796162" w14:textId="77777777" w:rsidR="00A3172E" w:rsidRDefault="00A3172E" w:rsidP="00A3172E">
      <w:pPr>
        <w:jc w:val="both"/>
        <w:rPr>
          <w:b/>
        </w:rPr>
      </w:pPr>
      <w:r w:rsidRPr="00A3172E">
        <w:rPr>
          <w:b/>
        </w:rPr>
        <w:t xml:space="preserve">Referências </w:t>
      </w:r>
    </w:p>
    <w:p w14:paraId="7A99E695" w14:textId="77777777" w:rsidR="00BD735B" w:rsidRDefault="00BD735B" w:rsidP="00A3172E">
      <w:pPr>
        <w:jc w:val="both"/>
        <w:rPr>
          <w:b/>
        </w:rPr>
      </w:pPr>
    </w:p>
    <w:p w14:paraId="7D2FD73D" w14:textId="77777777" w:rsidR="00293B04" w:rsidRPr="00BD735B" w:rsidRDefault="00755616" w:rsidP="00BD735B">
      <w:pPr>
        <w:spacing w:line="360" w:lineRule="auto"/>
        <w:jc w:val="both"/>
        <w:rPr>
          <w:b/>
        </w:rPr>
      </w:pPr>
      <w:r w:rsidRPr="00BD735B">
        <w:t>ALARCÃO, I. (</w:t>
      </w:r>
      <w:proofErr w:type="spellStart"/>
      <w:r w:rsidRPr="00BD735B">
        <w:t>org</w:t>
      </w:r>
      <w:proofErr w:type="spellEnd"/>
      <w:r w:rsidRPr="00BD735B">
        <w:t xml:space="preserve">). </w:t>
      </w:r>
      <w:r w:rsidRPr="00BD735B">
        <w:rPr>
          <w:b/>
          <w:bCs/>
        </w:rPr>
        <w:t xml:space="preserve">Escola Reflexiva e Nova Racionalidade. </w:t>
      </w:r>
      <w:r w:rsidRPr="00BD735B">
        <w:t>Porto Alegre: Artmed editora, 2001.</w:t>
      </w:r>
    </w:p>
    <w:p w14:paraId="2F613BC4" w14:textId="77777777" w:rsidR="00293B04" w:rsidRPr="00BD735B" w:rsidRDefault="00293B04" w:rsidP="00BD735B">
      <w:pPr>
        <w:pStyle w:val="Corpodetexto"/>
        <w:spacing w:after="0" w:line="360" w:lineRule="auto"/>
        <w:jc w:val="both"/>
        <w:rPr>
          <w:color w:val="222222"/>
          <w:shd w:val="clear" w:color="auto" w:fill="FFFFFF"/>
        </w:rPr>
      </w:pPr>
      <w:r w:rsidRPr="00BD735B">
        <w:rPr>
          <w:color w:val="222222"/>
          <w:shd w:val="clear" w:color="auto" w:fill="FFFFFF"/>
        </w:rPr>
        <w:t>ALMEIDA, L</w:t>
      </w:r>
      <w:r w:rsidR="00755616" w:rsidRPr="00BD735B">
        <w:rPr>
          <w:color w:val="222222"/>
          <w:shd w:val="clear" w:color="auto" w:fill="FFFFFF"/>
        </w:rPr>
        <w:t>.</w:t>
      </w:r>
      <w:r w:rsidRPr="00BD735B">
        <w:rPr>
          <w:color w:val="222222"/>
          <w:shd w:val="clear" w:color="auto" w:fill="FFFFFF"/>
        </w:rPr>
        <w:t xml:space="preserve"> R</w:t>
      </w:r>
      <w:r w:rsidR="00755616" w:rsidRPr="00BD735B">
        <w:rPr>
          <w:color w:val="222222"/>
          <w:shd w:val="clear" w:color="auto" w:fill="FFFFFF"/>
        </w:rPr>
        <w:t>.</w:t>
      </w:r>
      <w:r w:rsidRPr="00BD735B">
        <w:rPr>
          <w:color w:val="222222"/>
          <w:shd w:val="clear" w:color="auto" w:fill="FFFFFF"/>
        </w:rPr>
        <w:t xml:space="preserve"> de; </w:t>
      </w:r>
      <w:proofErr w:type="spellStart"/>
      <w:r w:rsidRPr="00BD735B">
        <w:rPr>
          <w:color w:val="222222"/>
          <w:shd w:val="clear" w:color="auto" w:fill="FFFFFF"/>
        </w:rPr>
        <w:t>PLACCO</w:t>
      </w:r>
      <w:proofErr w:type="spellEnd"/>
      <w:r w:rsidR="00755616" w:rsidRPr="00BD735B">
        <w:rPr>
          <w:color w:val="222222"/>
          <w:shd w:val="clear" w:color="auto" w:fill="FFFFFF"/>
        </w:rPr>
        <w:t>,</w:t>
      </w:r>
      <w:r w:rsidRPr="00BD735B">
        <w:rPr>
          <w:color w:val="222222"/>
          <w:shd w:val="clear" w:color="auto" w:fill="FFFFFF"/>
        </w:rPr>
        <w:t xml:space="preserve"> V</w:t>
      </w:r>
      <w:r w:rsidR="00755616" w:rsidRPr="00BD735B">
        <w:rPr>
          <w:color w:val="222222"/>
          <w:shd w:val="clear" w:color="auto" w:fill="FFFFFF"/>
        </w:rPr>
        <w:t>.</w:t>
      </w:r>
      <w:r w:rsidRPr="00BD735B">
        <w:rPr>
          <w:color w:val="222222"/>
          <w:shd w:val="clear" w:color="auto" w:fill="FFFFFF"/>
        </w:rPr>
        <w:t xml:space="preserve"> M</w:t>
      </w:r>
      <w:r w:rsidR="00755616" w:rsidRPr="00BD735B">
        <w:rPr>
          <w:color w:val="222222"/>
          <w:shd w:val="clear" w:color="auto" w:fill="FFFFFF"/>
        </w:rPr>
        <w:t>.</w:t>
      </w:r>
      <w:r w:rsidRPr="00BD735B">
        <w:rPr>
          <w:color w:val="222222"/>
          <w:shd w:val="clear" w:color="auto" w:fill="FFFFFF"/>
        </w:rPr>
        <w:t xml:space="preserve"> N</w:t>
      </w:r>
      <w:r w:rsidR="00755616" w:rsidRPr="00BD735B">
        <w:rPr>
          <w:color w:val="222222"/>
          <w:shd w:val="clear" w:color="auto" w:fill="FFFFFF"/>
        </w:rPr>
        <w:t>.</w:t>
      </w:r>
      <w:r w:rsidRPr="00BD735B">
        <w:rPr>
          <w:color w:val="222222"/>
          <w:shd w:val="clear" w:color="auto" w:fill="FFFFFF"/>
        </w:rPr>
        <w:t xml:space="preserve"> de S. </w:t>
      </w:r>
      <w:r w:rsidRPr="00BD735B">
        <w:rPr>
          <w:b/>
          <w:bCs/>
          <w:color w:val="222222"/>
          <w:shd w:val="clear" w:color="auto" w:fill="FFFFFF"/>
        </w:rPr>
        <w:t>Relações interpessoais na formação de professores</w:t>
      </w:r>
      <w:r w:rsidRPr="00BD735B">
        <w:rPr>
          <w:color w:val="222222"/>
          <w:shd w:val="clear" w:color="auto" w:fill="FFFFFF"/>
        </w:rPr>
        <w:t xml:space="preserve">. </w:t>
      </w:r>
      <w:proofErr w:type="spellStart"/>
      <w:r w:rsidRPr="00BD735B">
        <w:rPr>
          <w:color w:val="222222"/>
          <w:shd w:val="clear" w:color="auto" w:fill="FFFFFF"/>
        </w:rPr>
        <w:t>Edicoes</w:t>
      </w:r>
      <w:proofErr w:type="spellEnd"/>
      <w:r w:rsidRPr="00BD735B">
        <w:rPr>
          <w:color w:val="222222"/>
          <w:shd w:val="clear" w:color="auto" w:fill="FFFFFF"/>
        </w:rPr>
        <w:t xml:space="preserve"> Loyola, 2002.</w:t>
      </w:r>
    </w:p>
    <w:p w14:paraId="403EAABD" w14:textId="77777777" w:rsidR="00A3172E" w:rsidRPr="00BD735B" w:rsidRDefault="00A3172E" w:rsidP="00BD735B">
      <w:pPr>
        <w:spacing w:line="360" w:lineRule="auto"/>
      </w:pPr>
      <w:proofErr w:type="spellStart"/>
      <w:r w:rsidRPr="00BD735B">
        <w:t>IMBERNÓN</w:t>
      </w:r>
      <w:proofErr w:type="spellEnd"/>
      <w:r w:rsidRPr="00BD735B">
        <w:t xml:space="preserve">, F. </w:t>
      </w:r>
      <w:r w:rsidRPr="00BD735B">
        <w:rPr>
          <w:b/>
          <w:bCs/>
        </w:rPr>
        <w:t>Formação continuada de professores</w:t>
      </w:r>
      <w:r w:rsidRPr="00BD735B">
        <w:t>. Artmed Editora, 2010.</w:t>
      </w:r>
    </w:p>
    <w:p w14:paraId="3F28FB03" w14:textId="77777777" w:rsidR="00755616" w:rsidRPr="00BD735B" w:rsidRDefault="00BD735B" w:rsidP="00BD735B">
      <w:pPr>
        <w:spacing w:line="360" w:lineRule="auto"/>
      </w:pPr>
      <w:proofErr w:type="spellStart"/>
      <w:r w:rsidRPr="00BD735B">
        <w:t>IMBERNÓN</w:t>
      </w:r>
      <w:proofErr w:type="spellEnd"/>
      <w:r w:rsidRPr="00BD735B">
        <w:t xml:space="preserve">, Francisco. </w:t>
      </w:r>
      <w:r w:rsidRPr="00BD735B">
        <w:rPr>
          <w:b/>
          <w:bCs/>
        </w:rPr>
        <w:t>Formação docente e profissional: formar-se para a mudança e a incerteza</w:t>
      </w:r>
      <w:r w:rsidRPr="00BD735B">
        <w:t xml:space="preserve">. Tradução Silvana </w:t>
      </w:r>
      <w:proofErr w:type="spellStart"/>
      <w:r w:rsidRPr="00BD735B">
        <w:t>Cobucci</w:t>
      </w:r>
      <w:proofErr w:type="spellEnd"/>
      <w:r w:rsidRPr="00BD735B">
        <w:t xml:space="preserve"> Leite. 9. Ed. São Paulo Cortez, 2011.</w:t>
      </w:r>
    </w:p>
    <w:p w14:paraId="22328094" w14:textId="77777777" w:rsidR="008A1870" w:rsidRPr="00BD735B" w:rsidRDefault="00BD735B" w:rsidP="00BD735B">
      <w:pPr>
        <w:spacing w:line="360" w:lineRule="auto"/>
        <w:jc w:val="both"/>
        <w:rPr>
          <w:rFonts w:eastAsia="Times New Roman"/>
          <w:color w:val="000000" w:themeColor="text1"/>
          <w:lang w:eastAsia="pt-BR"/>
        </w:rPr>
      </w:pPr>
      <w:r w:rsidRPr="00A5477E">
        <w:rPr>
          <w:rFonts w:eastAsia="Arial"/>
          <w:lang w:val="en-US"/>
        </w:rPr>
        <w:t xml:space="preserve">TARDIF, Maurice; LESSARD, Claude; CAHAYE, louise. </w:t>
      </w:r>
      <w:r w:rsidRPr="00BD735B">
        <w:rPr>
          <w:rFonts w:eastAsia="Arial"/>
          <w:b/>
          <w:bCs/>
        </w:rPr>
        <w:t xml:space="preserve">Os professores Face ao Saber: Esboço de uma problemática do saber docente. </w:t>
      </w:r>
      <w:r w:rsidRPr="00BD735B">
        <w:rPr>
          <w:rFonts w:eastAsia="Arial"/>
        </w:rPr>
        <w:t xml:space="preserve">Teoria e educação. Porto Alegre, 1991. </w:t>
      </w:r>
      <w:proofErr w:type="spellStart"/>
      <w:r w:rsidRPr="00BD735B">
        <w:rPr>
          <w:rFonts w:eastAsia="Arial"/>
        </w:rPr>
        <w:t>n.4</w:t>
      </w:r>
      <w:proofErr w:type="spellEnd"/>
      <w:r w:rsidRPr="00BD735B">
        <w:rPr>
          <w:rFonts w:eastAsia="Arial"/>
        </w:rPr>
        <w:t xml:space="preserve">, </w:t>
      </w:r>
      <w:proofErr w:type="spellStart"/>
      <w:r w:rsidRPr="00BD735B">
        <w:rPr>
          <w:rFonts w:eastAsia="Arial"/>
        </w:rPr>
        <w:t>p.215</w:t>
      </w:r>
      <w:proofErr w:type="spellEnd"/>
      <w:r w:rsidRPr="00BD735B">
        <w:rPr>
          <w:rFonts w:eastAsia="Arial"/>
        </w:rPr>
        <w:t>-233</w:t>
      </w:r>
      <w:r w:rsidR="00200932">
        <w:rPr>
          <w:rFonts w:eastAsia="Arial"/>
        </w:rPr>
        <w:t>.</w:t>
      </w:r>
    </w:p>
    <w:sectPr w:rsidR="008A1870" w:rsidRPr="00BD735B" w:rsidSect="008265D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AD70" w14:textId="77777777" w:rsidR="0027785E" w:rsidRDefault="0027785E" w:rsidP="00F71F58">
      <w:r>
        <w:separator/>
      </w:r>
    </w:p>
  </w:endnote>
  <w:endnote w:type="continuationSeparator" w:id="0">
    <w:p w14:paraId="04BD77B6" w14:textId="77777777" w:rsidR="0027785E" w:rsidRDefault="0027785E" w:rsidP="00F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AC8A" w14:textId="77777777" w:rsidR="0027785E" w:rsidRDefault="0027785E" w:rsidP="00F71F58">
      <w:r>
        <w:separator/>
      </w:r>
    </w:p>
  </w:footnote>
  <w:footnote w:type="continuationSeparator" w:id="0">
    <w:p w14:paraId="611F0C10" w14:textId="77777777" w:rsidR="0027785E" w:rsidRDefault="0027785E" w:rsidP="00F71F58">
      <w:r>
        <w:continuationSeparator/>
      </w:r>
    </w:p>
  </w:footnote>
  <w:footnote w:id="1">
    <w:p w14:paraId="7F1EAB28" w14:textId="77777777" w:rsidR="00502CC5" w:rsidRPr="00D1058D" w:rsidRDefault="00502CC5">
      <w:pPr>
        <w:pStyle w:val="Textodenotaderodap"/>
      </w:pPr>
      <w:r w:rsidRPr="00D1058D">
        <w:rPr>
          <w:rStyle w:val="Refdenotaderodap"/>
        </w:rPr>
        <w:footnoteRef/>
      </w:r>
      <w:r w:rsidRPr="00D1058D">
        <w:t xml:space="preserve"> </w:t>
      </w:r>
      <w:r w:rsidR="00A3172E" w:rsidRPr="00D1058D">
        <w:t>Acad</w:t>
      </w:r>
      <w:r w:rsidR="00DF7DE1" w:rsidRPr="00D1058D">
        <w:t>ê</w:t>
      </w:r>
      <w:r w:rsidR="00A3172E" w:rsidRPr="00D1058D">
        <w:t>mico/a de c</w:t>
      </w:r>
      <w:r w:rsidRPr="00D1058D">
        <w:t>urso</w:t>
      </w:r>
      <w:r w:rsidR="00DF7DE1" w:rsidRPr="00D1058D">
        <w:t xml:space="preserve"> de </w:t>
      </w:r>
      <w:proofErr w:type="gramStart"/>
      <w:r w:rsidR="00DF7DE1" w:rsidRPr="00D1058D">
        <w:t>pós graduação</w:t>
      </w:r>
      <w:proofErr w:type="gramEnd"/>
      <w:r w:rsidR="00DF7DE1" w:rsidRPr="00D1058D">
        <w:t xml:space="preserve"> em Educação, da Universidade de Joinville</w:t>
      </w:r>
      <w:r w:rsidRPr="00D1058D">
        <w:t>. E-mail: julianajacinto@yahoo.com.br</w:t>
      </w:r>
    </w:p>
  </w:footnote>
  <w:footnote w:id="2">
    <w:p w14:paraId="56992C91" w14:textId="77777777" w:rsidR="00502CC5" w:rsidRPr="00E74A6C" w:rsidRDefault="00502CC5">
      <w:pPr>
        <w:pStyle w:val="Textodenotaderodap"/>
        <w:rPr>
          <w:sz w:val="24"/>
          <w:szCs w:val="24"/>
        </w:rPr>
      </w:pPr>
      <w:r w:rsidRPr="00D1058D">
        <w:rPr>
          <w:rStyle w:val="Refdenotaderodap"/>
        </w:rPr>
        <w:footnoteRef/>
      </w:r>
      <w:r w:rsidR="00293B04">
        <w:t xml:space="preserve"> </w:t>
      </w:r>
      <w:r w:rsidR="00DF7DE1" w:rsidRPr="00D1058D">
        <w:t xml:space="preserve">Professora/a Orientador/a. Curso de pós-graduação em Educação, da Universidade </w:t>
      </w:r>
      <w:r w:rsidRPr="00D1058D">
        <w:rPr>
          <w:shd w:val="clear" w:color="auto" w:fill="FFFFFF"/>
        </w:rPr>
        <w:t>Regional de Blumenau</w:t>
      </w:r>
      <w:r w:rsidR="00DF7DE1" w:rsidRPr="00D1058D">
        <w:rPr>
          <w:shd w:val="clear" w:color="auto" w:fill="FFFFFF"/>
        </w:rPr>
        <w:t>. E</w:t>
      </w:r>
      <w:r w:rsidRPr="00D1058D">
        <w:t xml:space="preserve">-mail: </w:t>
      </w:r>
      <w:hyperlink r:id="rId1" w:history="1">
        <w:r w:rsidRPr="00D1058D">
          <w:rPr>
            <w:rStyle w:val="Hyperlink"/>
            <w:color w:val="auto"/>
          </w:rPr>
          <w:t>ritabuzzirausch@gmail.com</w:t>
        </w:r>
      </w:hyperlink>
      <w:r w:rsidR="00D1058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35F6" w14:textId="77777777" w:rsidR="00C17DD2" w:rsidRDefault="00C17DD2" w:rsidP="00C17DD2">
    <w:pPr>
      <w:autoSpaceDE w:val="0"/>
      <w:autoSpaceDN w:val="0"/>
      <w:adjustRightInd w:val="0"/>
      <w:jc w:val="center"/>
      <w:rPr>
        <w:rFonts w:ascii="Arial" w:eastAsiaTheme="minorHAnsi" w:hAnsi="Arial" w:cs="Arial"/>
        <w:b/>
        <w:kern w:val="0"/>
        <w:sz w:val="28"/>
        <w:szCs w:val="28"/>
      </w:rPr>
    </w:pPr>
    <w:r>
      <w:rPr>
        <w:rFonts w:eastAsiaTheme="minorHAnsi"/>
        <w:noProof/>
        <w:sz w:val="22"/>
        <w:szCs w:val="22"/>
        <w:lang w:eastAsia="pt-BR"/>
      </w:rPr>
      <w:drawing>
        <wp:anchor distT="0" distB="0" distL="114300" distR="114300" simplePos="0" relativeHeight="251659264" behindDoc="0" locked="0" layoutInCell="1" allowOverlap="1" wp14:anchorId="60C193EC" wp14:editId="7D54ADA1">
          <wp:simplePos x="0" y="0"/>
          <wp:positionH relativeFrom="column">
            <wp:posOffset>-901700</wp:posOffset>
          </wp:positionH>
          <wp:positionV relativeFrom="paragraph">
            <wp:posOffset>-297815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XIX Simpósio Integrado de Pesquisa </w:t>
    </w:r>
    <w:proofErr w:type="spellStart"/>
    <w:r>
      <w:rPr>
        <w:rFonts w:ascii="Arial" w:hAnsi="Arial" w:cs="Arial"/>
        <w:b/>
        <w:sz w:val="28"/>
        <w:szCs w:val="28"/>
      </w:rPr>
      <w:t>FURB</w:t>
    </w:r>
    <w:proofErr w:type="spellEnd"/>
    <w:r>
      <w:rPr>
        <w:rFonts w:ascii="Arial" w:hAnsi="Arial" w:cs="Arial"/>
        <w:b/>
        <w:sz w:val="28"/>
        <w:szCs w:val="28"/>
      </w:rPr>
      <w:t>/</w:t>
    </w:r>
    <w:proofErr w:type="spellStart"/>
    <w:r>
      <w:rPr>
        <w:rFonts w:ascii="Arial" w:hAnsi="Arial" w:cs="Arial"/>
        <w:b/>
        <w:sz w:val="28"/>
        <w:szCs w:val="28"/>
      </w:rPr>
      <w:t>UNIVILLE</w:t>
    </w:r>
    <w:proofErr w:type="spellEnd"/>
    <w:r>
      <w:rPr>
        <w:rFonts w:ascii="Arial" w:hAnsi="Arial" w:cs="Arial"/>
        <w:b/>
        <w:sz w:val="28"/>
        <w:szCs w:val="28"/>
      </w:rPr>
      <w:t>/</w:t>
    </w:r>
    <w:proofErr w:type="spellStart"/>
    <w:r>
      <w:rPr>
        <w:rFonts w:ascii="Arial" w:hAnsi="Arial" w:cs="Arial"/>
        <w:b/>
        <w:sz w:val="28"/>
        <w:szCs w:val="28"/>
      </w:rPr>
      <w:t>UNIVALI</w:t>
    </w:r>
    <w:proofErr w:type="spellEnd"/>
  </w:p>
  <w:p w14:paraId="0BA103D3" w14:textId="77777777" w:rsidR="00C17DD2" w:rsidRDefault="00C17DD2" w:rsidP="00C17DD2">
    <w:pPr>
      <w:autoSpaceDE w:val="0"/>
      <w:autoSpaceDN w:val="0"/>
      <w:adjustRightInd w:val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19 de agosto de 2022, </w:t>
    </w:r>
    <w:proofErr w:type="spellStart"/>
    <w:r>
      <w:rPr>
        <w:rFonts w:ascii="Arial" w:hAnsi="Arial" w:cs="Arial"/>
        <w:b/>
        <w:sz w:val="28"/>
        <w:szCs w:val="28"/>
      </w:rPr>
      <w:t>FURB</w:t>
    </w:r>
    <w:proofErr w:type="spellEnd"/>
    <w:r>
      <w:rPr>
        <w:rFonts w:ascii="Arial" w:hAnsi="Arial" w:cs="Arial"/>
        <w:b/>
        <w:sz w:val="28"/>
        <w:szCs w:val="28"/>
      </w:rPr>
      <w:t>, Blumenau - SC</w:t>
    </w:r>
  </w:p>
  <w:p w14:paraId="3B1C66E2" w14:textId="77777777" w:rsidR="00C17DD2" w:rsidRDefault="00C17D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83"/>
    <w:rsid w:val="000D6933"/>
    <w:rsid w:val="000E4E65"/>
    <w:rsid w:val="000F7A1B"/>
    <w:rsid w:val="001074D2"/>
    <w:rsid w:val="00125634"/>
    <w:rsid w:val="001F4AA6"/>
    <w:rsid w:val="00200932"/>
    <w:rsid w:val="0020781F"/>
    <w:rsid w:val="0027785E"/>
    <w:rsid w:val="00292310"/>
    <w:rsid w:val="00293B04"/>
    <w:rsid w:val="004D2059"/>
    <w:rsid w:val="004E409E"/>
    <w:rsid w:val="00502909"/>
    <w:rsid w:val="00502CC5"/>
    <w:rsid w:val="005452CE"/>
    <w:rsid w:val="005A4483"/>
    <w:rsid w:val="005B4B19"/>
    <w:rsid w:val="005C214B"/>
    <w:rsid w:val="005D7238"/>
    <w:rsid w:val="00601274"/>
    <w:rsid w:val="006B3005"/>
    <w:rsid w:val="00755616"/>
    <w:rsid w:val="00787038"/>
    <w:rsid w:val="008265D5"/>
    <w:rsid w:val="00870305"/>
    <w:rsid w:val="008A1870"/>
    <w:rsid w:val="008C5D2B"/>
    <w:rsid w:val="009510E4"/>
    <w:rsid w:val="00A3172E"/>
    <w:rsid w:val="00A5477E"/>
    <w:rsid w:val="00A71E61"/>
    <w:rsid w:val="00A86DD0"/>
    <w:rsid w:val="00A948BE"/>
    <w:rsid w:val="00A94D2C"/>
    <w:rsid w:val="00AC7FF4"/>
    <w:rsid w:val="00B1555B"/>
    <w:rsid w:val="00B323A8"/>
    <w:rsid w:val="00BA7932"/>
    <w:rsid w:val="00BD62A2"/>
    <w:rsid w:val="00BD735B"/>
    <w:rsid w:val="00C17DD2"/>
    <w:rsid w:val="00C2509A"/>
    <w:rsid w:val="00C91899"/>
    <w:rsid w:val="00D1058D"/>
    <w:rsid w:val="00D7198C"/>
    <w:rsid w:val="00DF7DE1"/>
    <w:rsid w:val="00E74A6C"/>
    <w:rsid w:val="00EC54D5"/>
    <w:rsid w:val="00F71F58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7626E"/>
  <w15:chartTrackingRefBased/>
  <w15:docId w15:val="{972D81E8-7724-4E19-B349-DE068D68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65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65D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F58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F5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71E6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7D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DD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7D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7DD2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fase">
    <w:name w:val="Emphasis"/>
    <w:basedOn w:val="Fontepargpadro"/>
    <w:uiPriority w:val="20"/>
    <w:qFormat/>
    <w:rsid w:val="00A94D2C"/>
    <w:rPr>
      <w:i/>
      <w:iCs/>
    </w:rPr>
  </w:style>
  <w:style w:type="character" w:customStyle="1" w:styleId="fontstyle01">
    <w:name w:val="fontstyle01"/>
    <w:basedOn w:val="Fontepargpadro"/>
    <w:rsid w:val="00A3172E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itabuzziraus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172C-8B6E-439D-822F-965E669E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 Bhg</cp:lastModifiedBy>
  <cp:revision>4</cp:revision>
  <dcterms:created xsi:type="dcterms:W3CDTF">2022-06-29T19:42:00Z</dcterms:created>
  <dcterms:modified xsi:type="dcterms:W3CDTF">2022-06-29T21:11:00Z</dcterms:modified>
</cp:coreProperties>
</file>