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2F5FE973"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057767C8" w:rsidR="000D3BF8" w:rsidRPr="00391806" w:rsidRDefault="00892C4B" w:rsidP="00F82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JOGOS DIDÁTICOS DIGITAIS NO ENSINO DE BIOLOGIA MOLECULAR</w:t>
      </w:r>
    </w:p>
    <w:p w14:paraId="36D9C714" w14:textId="5202121D" w:rsidR="000D3BF8" w:rsidRPr="00391806" w:rsidRDefault="0099562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956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Vitória </w:t>
      </w:r>
      <w:proofErr w:type="spellStart"/>
      <w:r w:rsidRPr="009956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Biazutti</w:t>
      </w:r>
      <w:proofErr w:type="spellEnd"/>
      <w:r w:rsidRPr="009956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Antunes Ferreira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63A27701" w14:textId="091123E3" w:rsidR="00F82AC3" w:rsidRDefault="00027F6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IFSudeste-MG</w:t>
      </w:r>
    </w:p>
    <w:p w14:paraId="18FC6F80" w14:textId="3B4D0924" w:rsidR="006C6B02" w:rsidRPr="00391806" w:rsidRDefault="006C6B02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vitoriabaf@hotmail.com</w:t>
      </w:r>
    </w:p>
    <w:p w14:paraId="0D735F80" w14:textId="4876CA76" w:rsidR="0099562B" w:rsidRDefault="0099562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956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Caio Henrique </w:t>
      </w:r>
      <w:r w:rsidR="006C6B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Pr="009956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Almeida Goulart</w:t>
      </w:r>
      <w:r w:rsidRPr="009956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15AD1D68" w14:textId="4C2E9806" w:rsidR="00B718A7" w:rsidRDefault="00B718A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718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caioalmeida2805@gmail.com</w:t>
      </w:r>
    </w:p>
    <w:p w14:paraId="501E6082" w14:textId="0BF56C72" w:rsidR="00F82AC3" w:rsidRPr="00391806" w:rsidRDefault="00027F6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IFSudeste-MG</w:t>
      </w:r>
    </w:p>
    <w:p w14:paraId="76196384" w14:textId="0093A435" w:rsidR="00F82AC3" w:rsidRPr="00391806" w:rsidRDefault="00892C4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Ricardo Salviano dos Santos</w:t>
      </w:r>
    </w:p>
    <w:p w14:paraId="470BB4AA" w14:textId="58F9C0DD" w:rsidR="00F82AC3" w:rsidRDefault="00027F6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IFSudeste-MG</w:t>
      </w:r>
    </w:p>
    <w:p w14:paraId="47A2E8D2" w14:textId="1D63B065" w:rsidR="0062556B" w:rsidRPr="00391806" w:rsidRDefault="0062556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ricardo.salviano@ifsudestemg.edu.br</w:t>
      </w:r>
    </w:p>
    <w:p w14:paraId="2566A156" w14:textId="77777777" w:rsidR="00F82AC3" w:rsidRPr="00391806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A57B1A" w14:textId="6D5CAAB0" w:rsidR="005F0105" w:rsidRDefault="00A440E4" w:rsidP="005F01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  <w:r w:rsidR="00642BD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33BE4"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presente trabalho te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>ve</w:t>
      </w:r>
      <w:r w:rsidR="00D33BE4"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objetivo elaborar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avaliar o uso </w:t>
      </w:r>
      <w:r w:rsidR="00D33BE4"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>jogos</w:t>
      </w:r>
      <w:r w:rsidR="00D33BE4"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didáticos 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>digitais</w:t>
      </w:r>
      <w:r w:rsidR="00D33BE4"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ensino de Biologia Molecular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42BDF" w:rsidRPr="00642B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</w:t>
      </w:r>
      <w:r w:rsidR="00642B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jogos foram criados utilizando a plataforma </w:t>
      </w:r>
      <w:proofErr w:type="spellStart"/>
      <w:r w:rsidR="001A1D74">
        <w:rPr>
          <w:rFonts w:ascii="Times New Roman" w:eastAsia="Times New Roman" w:hAnsi="Times New Roman" w:cs="Times New Roman"/>
          <w:sz w:val="24"/>
          <w:szCs w:val="24"/>
          <w:lang w:eastAsia="pt-BR"/>
        </w:rPr>
        <w:t>Wordwall</w:t>
      </w:r>
      <w:proofErr w:type="spellEnd"/>
      <w:r w:rsidR="001A1D74">
        <w:rPr>
          <w:rFonts w:ascii="Times New Roman" w:eastAsia="Times New Roman" w:hAnsi="Times New Roman" w:cs="Times New Roman"/>
          <w:sz w:val="24"/>
          <w:szCs w:val="24"/>
          <w:lang w:eastAsia="pt-BR"/>
        </w:rPr>
        <w:t>®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81F8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642BDF" w:rsidRPr="00642B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utilização 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 w:rsidR="00D81F8E">
        <w:rPr>
          <w:rFonts w:ascii="Times New Roman" w:eastAsia="Times New Roman" w:hAnsi="Times New Roman" w:cs="Times New Roman"/>
          <w:sz w:val="24"/>
          <w:szCs w:val="24"/>
          <w:lang w:eastAsia="pt-BR"/>
        </w:rPr>
        <w:t>jogos como</w:t>
      </w:r>
      <w:r w:rsidR="00F90B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ferramenta de ensino</w:t>
      </w:r>
      <w:r w:rsidR="00642BDF" w:rsidRPr="00642B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avaliada p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>or</w:t>
      </w:r>
      <w:r w:rsidR="00642BDF" w:rsidRPr="00642B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estudantes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disciplina de Biologia Molecular do IFSudeste-MG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Barbacena 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2º semestre de 2022</w:t>
      </w:r>
      <w:r w:rsidR="00642BDF" w:rsidRPr="00642B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5F0105">
        <w:rPr>
          <w:rFonts w:ascii="Times New Roman" w:eastAsia="Times New Roman" w:hAnsi="Times New Roman" w:cs="Times New Roman"/>
          <w:sz w:val="24"/>
          <w:szCs w:val="24"/>
          <w:lang w:eastAsia="pt-BR"/>
        </w:rPr>
        <w:t>O u</w:t>
      </w:r>
      <w:r w:rsidR="005F0105">
        <w:rPr>
          <w:rFonts w:ascii="Times New Roman" w:eastAsia="Times New Roman" w:hAnsi="Times New Roman" w:cs="Times New Roman"/>
          <w:sz w:val="24"/>
          <w:szCs w:val="24"/>
          <w:lang w:eastAsia="pt-BR"/>
        </w:rPr>
        <w:t>so de</w:t>
      </w:r>
      <w:r w:rsidR="005F0105">
        <w:rPr>
          <w:rFonts w:ascii="Times New Roman" w:eastAsia="Times New Roman" w:hAnsi="Times New Roman" w:cs="Times New Roman"/>
          <w:sz w:val="24"/>
          <w:szCs w:val="24"/>
          <w:lang w:eastAsia="pt-BR"/>
        </w:rPr>
        <w:t>stes</w:t>
      </w:r>
      <w:r w:rsidR="005F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jogos como ferramentas de ensino possibilitou</w:t>
      </w:r>
      <w:r w:rsidR="005F0105" w:rsidRPr="00642B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aprendizagens significativas, estimulando</w:t>
      </w:r>
      <w:r w:rsidR="005F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F0105" w:rsidRPr="00642BDF">
        <w:rPr>
          <w:rFonts w:ascii="Times New Roman" w:eastAsia="Times New Roman" w:hAnsi="Times New Roman" w:cs="Times New Roman"/>
          <w:sz w:val="24"/>
          <w:szCs w:val="24"/>
          <w:lang w:eastAsia="pt-BR"/>
        </w:rPr>
        <w:t>o raciocínio, novas habilidades, interesse, criatividade, pensamento reflexivo e autonomia.</w:t>
      </w:r>
    </w:p>
    <w:p w14:paraId="3BBCC7B2" w14:textId="157058EF" w:rsidR="00642BDF" w:rsidRPr="00E53B0F" w:rsidRDefault="00642BDF" w:rsidP="00642BDF">
      <w:pPr>
        <w:jc w:val="both"/>
        <w:rPr>
          <w:b/>
          <w:bCs/>
          <w:sz w:val="20"/>
          <w:szCs w:val="20"/>
        </w:rPr>
      </w:pPr>
    </w:p>
    <w:p w14:paraId="1B10C7DA" w14:textId="08BAB507" w:rsidR="00A440E4" w:rsidRDefault="00892C4B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892C4B">
        <w:rPr>
          <w:rFonts w:ascii="Times New Roman" w:eastAsia="Times New Roman" w:hAnsi="Times New Roman" w:cs="Times New Roman"/>
          <w:sz w:val="24"/>
          <w:szCs w:val="24"/>
          <w:lang w:eastAsia="pt-BR"/>
        </w:rPr>
        <w:t>Biologia Molecular, Gamificação</w:t>
      </w:r>
      <w:r w:rsidR="00F41A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41A36">
        <w:rPr>
          <w:rFonts w:ascii="Times New Roman" w:eastAsia="Times New Roman" w:hAnsi="Times New Roman" w:cs="Times New Roman"/>
          <w:sz w:val="24"/>
          <w:szCs w:val="24"/>
          <w:lang w:eastAsia="pt-BR"/>
        </w:rPr>
        <w:t>TDICs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FB04121" w14:textId="77777777" w:rsidR="00892C4B" w:rsidRDefault="00892C4B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09AAEC" w14:textId="191CC4A2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14109E94" w14:textId="59F66BE6" w:rsidR="002766AA" w:rsidRPr="002766AA" w:rsidRDefault="002766AA" w:rsidP="002766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>Biologia Molecular contempla assuntos que são de grande importância para o entendimento sobre a vida. Uma abordagem para a disciplina requer a compreensão sistemática do Dogma Central da Biologia Molecular, onde se determina a existência de um fluxo de informações entre o DNA, o RNA e as proteínas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>CAVALCANTE, 2019)</w:t>
      </w:r>
      <w:r w:rsidR="008211E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8C28EAD" w14:textId="77777777" w:rsidR="00D33BE4" w:rsidRDefault="00D33B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8872EBD" w14:textId="1BD5163B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e problema da pesquisa</w:t>
      </w:r>
    </w:p>
    <w:p w14:paraId="42F93D64" w14:textId="37F9BD7F" w:rsidR="00A31FAF" w:rsidRDefault="00A31FAF" w:rsidP="00A31F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 muitos estudantes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conteúdos abordados na Biologia Molecular</w:t>
      </w:r>
      <w:r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</w:t>
      </w:r>
      <w:r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difícil compreensão</w:t>
      </w:r>
      <w:r w:rsidR="00892C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BE68F3"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>CAVALCANTE, 2019</w:t>
      </w:r>
      <w:r w:rsidR="00892C4B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</w:t>
      </w:r>
      <w:r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alternativa </w:t>
      </w:r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este gargalo</w:t>
      </w:r>
      <w:r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seria o uso de jogos didáticos digitais como </w:t>
      </w:r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>ferramenta de ensino</w:t>
      </w:r>
      <w:r w:rsidR="001F3C6F">
        <w:rPr>
          <w:rFonts w:ascii="Times New Roman" w:eastAsia="Times New Roman" w:hAnsi="Times New Roman" w:cs="Times New Roman"/>
          <w:sz w:val="24"/>
          <w:szCs w:val="24"/>
          <w:lang w:eastAsia="pt-BR"/>
        </w:rPr>
        <w:t>. Esta estratégia</w:t>
      </w:r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lúdica</w:t>
      </w:r>
      <w:r w:rsidR="001F3C6F" w:rsidRPr="001F3C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contribuir para dinamizar as aulas de Biologia Molecular</w:t>
      </w:r>
      <w:r w:rsidR="001F3C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3C6F" w:rsidRPr="001F3C6F">
        <w:rPr>
          <w:rFonts w:ascii="Times New Roman" w:eastAsia="Times New Roman" w:hAnsi="Times New Roman" w:cs="Times New Roman"/>
          <w:sz w:val="24"/>
          <w:szCs w:val="24"/>
          <w:lang w:eastAsia="pt-BR"/>
        </w:rPr>
        <w:t>motivando o aluno ao estudo e à descoberta da ciência</w:t>
      </w:r>
      <w:r w:rsidR="001F3C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41FF081" w14:textId="77777777" w:rsidR="00D33BE4" w:rsidRDefault="00D33B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9C62BE" w14:textId="443C9B55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O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 da pesquisa</w:t>
      </w:r>
    </w:p>
    <w:p w14:paraId="5F2DE4E6" w14:textId="3C8FDCC0" w:rsidR="002766AA" w:rsidRDefault="00BE68F3" w:rsidP="002766A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766AA"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>laborar</w:t>
      </w:r>
      <w:r w:rsidR="00A426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avaliar o uso</w:t>
      </w:r>
      <w:r w:rsidR="002766AA"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>jogos</w:t>
      </w:r>
      <w:r w:rsidR="002766AA"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didáticos </w:t>
      </w:r>
      <w:r w:rsid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>digitais</w:t>
      </w:r>
      <w:r w:rsidR="002766AA" w:rsidRPr="00276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ensino de Biologia Molecular</w:t>
      </w:r>
      <w:r w:rsidR="00A426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6D4D818" w14:textId="77777777" w:rsidR="006C6B02" w:rsidRDefault="006C6B02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69B657" w14:textId="1491C23A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teórico que fundamenta a pesquisa</w:t>
      </w:r>
    </w:p>
    <w:p w14:paraId="55BB5B2B" w14:textId="141E2745" w:rsidR="00A440E4" w:rsidRDefault="00892C4B" w:rsidP="00892C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892C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ensino-aprendizagem dos processos de replicação, transcrição e tradução requer a construção e utilização de recursos didáticos específicos para compreensão dos conceitos relacionados a esta área (SILVA, 2022).</w:t>
      </w:r>
      <w:r w:rsid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</w:t>
      </w:r>
      <w:r w:rsidR="009D7519"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possibilidade</w:t>
      </w:r>
      <w:r w:rsidR="009D7519"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pode ser instituída no cotidiano escolar é a utilização de jogos digitais</w:t>
      </w:r>
      <w:r w:rsid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>, fazendo com que</w:t>
      </w:r>
      <w:r w:rsidR="009D7519"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aprendizado </w:t>
      </w:r>
      <w:r w:rsidR="009D7519"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>seja</w:t>
      </w:r>
      <w:r w:rsid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</w:t>
      </w:r>
      <w:r w:rsidR="009D7519"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atrativ</w:t>
      </w:r>
      <w:r w:rsid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>o,</w:t>
      </w:r>
      <w:r w:rsidR="009D7519"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inovador, ativo, dinâmico e motivador (SAVI; ULBRICHT, 2008). O emprego da gamificação permite experiências que ampliam o interesse dos estudantes, fato que, por consequência, </w:t>
      </w:r>
      <w:proofErr w:type="gramStart"/>
      <w:r w:rsidR="009D7519"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>influencia</w:t>
      </w:r>
      <w:proofErr w:type="gramEnd"/>
      <w:r w:rsidR="009D7519"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 positiva no processo de ensino-aprendizagem (FARDO, 2013</w:t>
      </w:r>
      <w:r w:rsidR="00D33BE4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 w:rsidR="009D7519"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Assim, diante de conteúdos considerados complexos e de difícil compreensão na Biologia, a utilização de jogos didáticos torna-se uma possibilidade no processo de ensino-aprendizagem (CAVALCANTE, 2019).</w:t>
      </w:r>
    </w:p>
    <w:p w14:paraId="59BA59DD" w14:textId="77777777" w:rsidR="009D7519" w:rsidRPr="00892C4B" w:rsidRDefault="009D7519" w:rsidP="00892C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F87C52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387F3A12" w14:textId="4D0DFF92" w:rsidR="009D7519" w:rsidRPr="009D7519" w:rsidRDefault="009D7519" w:rsidP="009D75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criação dos jogos foi realizada utilizando </w:t>
      </w:r>
      <w:r w:rsidR="008211E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plataforma virtual </w:t>
      </w:r>
      <w:proofErr w:type="spellStart"/>
      <w:r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>Wordwall</w:t>
      </w:r>
      <w:proofErr w:type="spellEnd"/>
      <w:r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®. Foram criados doze games </w:t>
      </w:r>
      <w:r w:rsidR="005F0105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temas </w:t>
      </w:r>
      <w:r w:rsidR="00260D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relacionados 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pt-BR"/>
        </w:rPr>
        <w:t>à Biologia Molecular</w:t>
      </w:r>
      <w:r w:rsidR="00260D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7945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oi gerado </w:t>
      </w:r>
      <w:r w:rsidR="00D37945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link de acesso para cada jogo,</w:t>
      </w:r>
      <w:r w:rsidR="00192648" w:rsidRPr="0019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hospedados em uma página na WEB</w:t>
      </w:r>
      <w:r w:rsidR="0019264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F0105">
        <w:rPr>
          <w:rFonts w:ascii="Times New Roman" w:eastAsia="Times New Roman" w:hAnsi="Times New Roman" w:cs="Times New Roman"/>
          <w:sz w:val="24"/>
          <w:szCs w:val="24"/>
          <w:lang w:eastAsia="pt-BR"/>
        </w:rPr>
        <w:t>O uso de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pt-BR"/>
        </w:rPr>
        <w:t>stes</w:t>
      </w:r>
      <w:r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211EE">
        <w:rPr>
          <w:rFonts w:ascii="Times New Roman" w:eastAsia="Times New Roman" w:hAnsi="Times New Roman" w:cs="Times New Roman"/>
          <w:sz w:val="24"/>
          <w:szCs w:val="24"/>
          <w:lang w:eastAsia="pt-BR"/>
        </w:rPr>
        <w:t>jogos</w:t>
      </w:r>
      <w:r w:rsidR="005F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26B4">
        <w:rPr>
          <w:rFonts w:ascii="Times New Roman" w:eastAsia="Times New Roman" w:hAnsi="Times New Roman" w:cs="Times New Roman"/>
          <w:sz w:val="24"/>
          <w:szCs w:val="24"/>
          <w:lang w:eastAsia="pt-BR"/>
        </w:rPr>
        <w:t>fo</w:t>
      </w:r>
      <w:r w:rsidR="005F0105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A426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avaliado pela aplicação de um questionário, com </w:t>
      </w:r>
      <w:r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auxílio do Google </w:t>
      </w:r>
      <w:proofErr w:type="spellStart"/>
      <w:r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>Forms</w:t>
      </w:r>
      <w:proofErr w:type="spellEnd"/>
      <w:r w:rsidR="00A426B4">
        <w:rPr>
          <w:rFonts w:ascii="Times New Roman" w:eastAsia="Times New Roman" w:hAnsi="Times New Roman" w:cs="Times New Roman"/>
          <w:sz w:val="24"/>
          <w:szCs w:val="24"/>
          <w:lang w:eastAsia="pt-BR"/>
        </w:rPr>
        <w:t>, aos estudantes</w:t>
      </w:r>
      <w:r w:rsidR="00A426B4"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D81F8E">
        <w:rPr>
          <w:rFonts w:ascii="Times New Roman" w:eastAsia="Times New Roman" w:hAnsi="Times New Roman" w:cs="Times New Roman"/>
          <w:sz w:val="24"/>
          <w:szCs w:val="24"/>
          <w:lang w:eastAsia="pt-BR"/>
        </w:rPr>
        <w:t>e Biologia Molecular do curso</w:t>
      </w:r>
      <w:r w:rsidR="00A426B4"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Ciências Biológicas</w:t>
      </w:r>
      <w:r w:rsidR="00A426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IFSudeste-MG – Barbacena</w:t>
      </w:r>
      <w:r w:rsidR="00D81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</w:t>
      </w:r>
      <w:r w:rsidR="00A426B4" w:rsidRPr="009D75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2º semestre de 2022</w:t>
      </w:r>
      <w:r w:rsidR="00260D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BF6DEEF" w14:textId="77777777" w:rsidR="00D33BE4" w:rsidRDefault="00D33B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F0CC66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gramStart"/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finais</w:t>
      </w:r>
      <w:proofErr w:type="gramEnd"/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pesquisa</w:t>
      </w:r>
    </w:p>
    <w:p w14:paraId="26E03C3C" w14:textId="39D8CF2C" w:rsidR="00260DA7" w:rsidRDefault="00260DA7" w:rsidP="00260D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0DA7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5F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60DA7">
        <w:rPr>
          <w:rFonts w:ascii="Times New Roman" w:eastAsia="Times New Roman" w:hAnsi="Times New Roman" w:cs="Times New Roman"/>
          <w:sz w:val="24"/>
          <w:szCs w:val="24"/>
          <w:lang w:eastAsia="pt-BR"/>
        </w:rPr>
        <w:t>jogos cr</w:t>
      </w:r>
      <w:r w:rsidR="00C14D52">
        <w:rPr>
          <w:rFonts w:ascii="Times New Roman" w:eastAsia="Times New Roman" w:hAnsi="Times New Roman" w:cs="Times New Roman"/>
          <w:sz w:val="24"/>
          <w:szCs w:val="24"/>
          <w:lang w:eastAsia="pt-BR"/>
        </w:rPr>
        <w:t>iados</w:t>
      </w:r>
      <w:r w:rsidRPr="00260D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estão disponíveis n</w:t>
      </w:r>
      <w:r w:rsidR="001926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site </w:t>
      </w:r>
      <w:hyperlink r:id="rId9" w:history="1">
        <w:r w:rsidR="00192648" w:rsidRPr="00E46F7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https://bioquimicasalviano.wixsite.com/biologiasalviano/material-did%C3%A1tico-copy</w:t>
        </w:r>
      </w:hyperlink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99562B" w:rsidRPr="0099562B">
        <w:rPr>
          <w:rFonts w:ascii="Times New Roman" w:eastAsia="Times New Roman" w:hAnsi="Times New Roman" w:cs="Times New Roman"/>
          <w:sz w:val="24"/>
          <w:szCs w:val="24"/>
          <w:lang w:eastAsia="pt-BR"/>
        </w:rPr>
        <w:t>Na figura 1 pode-se observar o layout de alguns dos</w:t>
      </w:r>
      <w:r w:rsidR="009956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jogos</w:t>
      </w:r>
      <w:r w:rsidR="0099562B" w:rsidRPr="009956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criados.</w:t>
      </w:r>
    </w:p>
    <w:p w14:paraId="61883B5A" w14:textId="230FAFB5" w:rsidR="006C6B02" w:rsidRDefault="006C6B02" w:rsidP="00260D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14C824B7" wp14:editId="0A7B512B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4752975" cy="2508029"/>
            <wp:effectExtent l="0" t="0" r="0" b="6985"/>
            <wp:wrapNone/>
            <wp:docPr id="2" name="Imagem 2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508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E1FB1" w14:textId="422BBD73" w:rsidR="0099562B" w:rsidRDefault="0099562B" w:rsidP="006C6B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EE436B" w14:textId="77777777" w:rsidR="006C6B02" w:rsidRDefault="006C6B02" w:rsidP="006C6B0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487AF1" w14:textId="77777777" w:rsidR="006C6B02" w:rsidRDefault="006C6B02" w:rsidP="006C6B0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F7AC823" w14:textId="77777777" w:rsidR="006C6B02" w:rsidRDefault="006C6B02" w:rsidP="006C6B0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5201B95" w14:textId="77777777" w:rsidR="006C6B02" w:rsidRDefault="006C6B02" w:rsidP="006C6B0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4184AB9" w14:textId="77777777" w:rsidR="006C6B02" w:rsidRDefault="006C6B02" w:rsidP="006C6B0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BF5CC39" w14:textId="77777777" w:rsidR="006C6B02" w:rsidRDefault="006C6B02" w:rsidP="006C6B0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240C54" w14:textId="77777777" w:rsidR="006C6B02" w:rsidRDefault="006C6B02" w:rsidP="006C6B0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E879681" w14:textId="13411CC4" w:rsidR="0099562B" w:rsidRDefault="0099562B" w:rsidP="006C6B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956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Figura 1</w:t>
      </w:r>
      <w:r w:rsidRPr="009956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Layout d</w:t>
      </w:r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>os jogos</w:t>
      </w:r>
      <w:r w:rsidRPr="009956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Anagrama</w:t>
      </w:r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(A),</w:t>
      </w:r>
      <w:r w:rsidRPr="009956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Forca</w:t>
      </w:r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(B),</w:t>
      </w:r>
      <w:r w:rsidRPr="009956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Labirinto</w:t>
      </w:r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(C) </w:t>
      </w:r>
      <w:proofErr w:type="gramStart"/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99562B">
        <w:rPr>
          <w:rFonts w:ascii="Times New Roman" w:eastAsia="Times New Roman" w:hAnsi="Times New Roman" w:cs="Times New Roman"/>
          <w:sz w:val="24"/>
          <w:szCs w:val="24"/>
          <w:lang w:eastAsia="pt-BR"/>
        </w:rPr>
        <w:t>Aviador</w:t>
      </w:r>
      <w:proofErr w:type="gramEnd"/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(D)</w:t>
      </w:r>
      <w:r w:rsidRPr="0099562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3DCCCB9" w14:textId="04987543" w:rsidR="00C96B3C" w:rsidRPr="009D7519" w:rsidRDefault="00C14D52" w:rsidP="00260D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avaliação dos jogos foi realizada por</w:t>
      </w:r>
      <w:r w:rsidR="00C96B3C" w:rsidRP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14</w:t>
      </w:r>
      <w:r w:rsidR="00C96B3C" w:rsidRP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estudantes. </w:t>
      </w:r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Todos </w:t>
      </w:r>
      <w:r w:rsidR="00C96B3C" w:rsidRP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relataram </w:t>
      </w:r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D81F8E">
        <w:rPr>
          <w:rFonts w:ascii="Times New Roman" w:eastAsia="Times New Roman" w:hAnsi="Times New Roman" w:cs="Times New Roman"/>
          <w:sz w:val="24"/>
          <w:szCs w:val="24"/>
          <w:lang w:eastAsia="pt-BR"/>
        </w:rPr>
        <w:t>acess</w:t>
      </w:r>
      <w:r w:rsidR="00027F6B">
        <w:rPr>
          <w:rFonts w:ascii="Times New Roman" w:eastAsia="Times New Roman" w:hAnsi="Times New Roman" w:cs="Times New Roman"/>
          <w:sz w:val="24"/>
          <w:szCs w:val="24"/>
          <w:lang w:eastAsia="pt-BR"/>
        </w:rPr>
        <w:t>avam os jogos frequentemente e</w:t>
      </w:r>
      <w:r w:rsidR="006C6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eram de fácil acesso.</w:t>
      </w:r>
      <w:r w:rsidR="00C96B3C" w:rsidRP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C96B3C" w:rsidRP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lguns apontaram dificuldades de coordenação motora ou tempo de execução, conforme </w:t>
      </w:r>
      <w:r w:rsidR="006C6B02">
        <w:rPr>
          <w:rFonts w:ascii="Times New Roman" w:eastAsia="Times New Roman" w:hAnsi="Times New Roman" w:cs="Times New Roman"/>
          <w:sz w:val="24"/>
          <w:szCs w:val="24"/>
          <w:lang w:eastAsia="pt-BR"/>
        </w:rPr>
        <w:t>os depoimentos</w:t>
      </w:r>
      <w:r w:rsidR="00C96B3C" w:rsidRP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C96B3C" w:rsidRPr="00285A6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“Alguns jogos tais como os do estilo </w:t>
      </w:r>
      <w:proofErr w:type="spellStart"/>
      <w:r w:rsidR="00C96B3C" w:rsidRPr="00285A6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pacman</w:t>
      </w:r>
      <w:proofErr w:type="spellEnd"/>
      <w:r w:rsidR="00C96B3C" w:rsidRPr="00285A6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são um pouco mais complexos, pois exige coordenação motora que não tenho na maioria das vezes”; “Alguns eram muito rápidos”.</w:t>
      </w:r>
      <w:r w:rsidR="00C96B3C" w:rsidRP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este</w:t>
      </w:r>
      <w:r w:rsid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96B3C" w:rsidRP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feedback</w:t>
      </w:r>
      <w:r w:rsid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96B3C" w:rsidRP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possível ponderar sobre </w:t>
      </w:r>
      <w:r w:rsidR="00D81F8E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configurações dos jogos</w:t>
      </w:r>
      <w:r w:rsidR="00C96B3C" w:rsidRPr="00C96B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realizar futuras adequações.</w:t>
      </w:r>
      <w:r w:rsidR="00783E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3E69" w:rsidRPr="00783E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depoimentos </w:t>
      </w:r>
      <w:r w:rsidR="006C6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questionado sobre aspectos motivacionais </w:t>
      </w:r>
      <w:r w:rsidR="00783E69" w:rsidRPr="00783E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observado a importância de se quebrar paradigmas de ensino, como aprender de forma divertida um conteúdo de certa complexidade, conforme </w:t>
      </w:r>
      <w:r w:rsidR="00D81F8E">
        <w:rPr>
          <w:rFonts w:ascii="Times New Roman" w:eastAsia="Times New Roman" w:hAnsi="Times New Roman" w:cs="Times New Roman"/>
          <w:sz w:val="24"/>
          <w:szCs w:val="24"/>
          <w:lang w:eastAsia="pt-BR"/>
        </w:rPr>
        <w:t>o comentário</w:t>
      </w:r>
      <w:r w:rsidR="00783E69" w:rsidRPr="00783E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783E69" w:rsidRPr="00783E6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“No meu entendimento, a matéria em si é bem delicada e necessita de muita atenção. Portanto, </w:t>
      </w:r>
      <w:r w:rsidRPr="00783E6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os jogos fizeram</w:t>
      </w:r>
      <w:r w:rsidR="00783E69" w:rsidRPr="00783E6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com que aquele momento de tensão fosse quebrado e isso auxiliou no meu aprendizado”</w:t>
      </w:r>
      <w:r w:rsidR="00783E69" w:rsidRPr="00783E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ludicidade e competitividade também foram apontadas como fatores motivacionais, conforme o depoimento: </w:t>
      </w:r>
      <w:r w:rsidR="00783E69" w:rsidRPr="00783E6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“Por ser lúdico, o game motivou a estudar mais para conseguir uma maior pontuação. Motivou ainda buscar o entendimento do conteúdo para conseguir marcar corretamente as respostas dentro da competição e superação individual”</w:t>
      </w:r>
      <w:r w:rsidR="00783E69" w:rsidRPr="00783E6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783E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fim,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destaca-se que</w:t>
      </w:r>
      <w:r w:rsidR="00783E69" w:rsidRPr="00783E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 os estudantes responderam que sua experiência foi considerada um momento de diversão com</w:t>
      </w:r>
      <w:r w:rsidR="006C6B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3E69" w:rsidRPr="00783E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contribuição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positiva </w:t>
      </w:r>
      <w:r w:rsidR="00783E69" w:rsidRPr="00783E69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processo de ensino-aprendizagem</w:t>
      </w:r>
      <w:r w:rsidR="006255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que </w:t>
      </w:r>
      <w:r w:rsidRPr="00783E69">
        <w:rPr>
          <w:rFonts w:ascii="Times New Roman" w:eastAsia="Times New Roman" w:hAnsi="Times New Roman" w:cs="Times New Roman"/>
          <w:sz w:val="24"/>
          <w:szCs w:val="24"/>
          <w:lang w:eastAsia="pt-BR"/>
        </w:rPr>
        <w:t>recomendariam à outras pessoas a utilização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stes jogos</w:t>
      </w:r>
      <w:r w:rsidRPr="00783E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como ferramentas de ensino.</w:t>
      </w:r>
    </w:p>
    <w:p w14:paraId="29236249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E0F99DD" w14:textId="77777777" w:rsidR="006C6B02" w:rsidRDefault="006C6B02" w:rsidP="006C6B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14:paraId="258ADA26" w14:textId="718CF0E4" w:rsidR="006C6B02" w:rsidRPr="00D37945" w:rsidRDefault="00D37945" w:rsidP="00D379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de </w:t>
      </w:r>
      <w:r w:rsidRPr="00D37945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facilitar o ensino-aprendizagem de Biologia Molecular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este</w:t>
      </w:r>
      <w:r w:rsidRPr="00D379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 pode servir de inspiração para novas pesquisas, com a intenção de promover uma educação que contenha as novidades tecnológicas que a atualidade oferece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EAF48E7" w14:textId="77777777" w:rsidR="006C6B02" w:rsidRPr="00A440E4" w:rsidRDefault="006C6B02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A0EF5C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5435C10B" w14:textId="41745CE4" w:rsidR="00260DA7" w:rsidRDefault="005F0105" w:rsidP="00260D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Destarte, o</w:t>
      </w:r>
      <w:r w:rsidR="00260D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uso de jogos digitais como ferramentas de ensino na Biologia </w:t>
      </w:r>
      <w:r w:rsidR="00D37945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260DA7">
        <w:rPr>
          <w:rFonts w:ascii="Times New Roman" w:eastAsia="Times New Roman" w:hAnsi="Times New Roman" w:cs="Times New Roman"/>
          <w:sz w:val="24"/>
          <w:szCs w:val="24"/>
          <w:lang w:eastAsia="pt-BR"/>
        </w:rPr>
        <w:t>olecular possibilitou</w:t>
      </w:r>
      <w:r w:rsidR="00260DA7" w:rsidRPr="00642B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aprendizagens significativas e contextualizadas, estimulando</w:t>
      </w:r>
      <w:r w:rsidR="00260D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60DA7" w:rsidRPr="00642BDF">
        <w:rPr>
          <w:rFonts w:ascii="Times New Roman" w:eastAsia="Times New Roman" w:hAnsi="Times New Roman" w:cs="Times New Roman"/>
          <w:sz w:val="24"/>
          <w:szCs w:val="24"/>
          <w:lang w:eastAsia="pt-BR"/>
        </w:rPr>
        <w:t>o raciocínio, novas habilidades, interesse, criatividade, pensamento reflexivo e autonomia.</w:t>
      </w:r>
    </w:p>
    <w:p w14:paraId="4E14D7B4" w14:textId="77777777" w:rsidR="007206B5" w:rsidRPr="00E53B0F" w:rsidRDefault="007206B5" w:rsidP="00260DA7">
      <w:pPr>
        <w:jc w:val="both"/>
        <w:rPr>
          <w:b/>
          <w:bCs/>
          <w:sz w:val="20"/>
          <w:szCs w:val="20"/>
        </w:rPr>
      </w:pPr>
    </w:p>
    <w:p w14:paraId="37D321C3" w14:textId="08D073D2"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0201B7E" w14:textId="4CFE8DC7" w:rsidR="00BE68F3" w:rsidRDefault="00BE68F3" w:rsidP="00BE68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8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CAVALCANTE, F. N. </w:t>
      </w:r>
      <w:r w:rsidRPr="007206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DNA-O JOGO DA VIDA: Software educacional como ferramenta para o processo ensino aprendizagem da biologia molecular</w:t>
      </w:r>
      <w:r w:rsidRPr="00BE68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>2019. Dissertação</w:t>
      </w:r>
      <w:r w:rsidRPr="00BE68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E68F3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Mestrado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BE68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Faculdade de Ciências Exatas e Naturais, U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>ERN</w:t>
      </w:r>
      <w:r w:rsidRPr="00BE68F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24F3673" w14:textId="60101702" w:rsidR="00C1302F" w:rsidRPr="00C1302F" w:rsidRDefault="00C1302F" w:rsidP="00C130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FARDO, M. L. </w:t>
      </w:r>
      <w:r w:rsidRP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>A gamificação aplicada em ambientes de aprendizagem.</w:t>
      </w:r>
      <w:r w:rsidRP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06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Renote</w:t>
      </w:r>
      <w:proofErr w:type="spellEnd"/>
      <w:r w:rsidRP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>, v. 11, 2013.</w:t>
      </w:r>
    </w:p>
    <w:p w14:paraId="1DA33C40" w14:textId="043F11B3" w:rsidR="00C1302F" w:rsidRPr="00C1302F" w:rsidRDefault="00C1302F" w:rsidP="00C130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SAVI, R.; ULBRICHT, V. R. Jogos digitais educacionais: benefícios e desafios. </w:t>
      </w:r>
      <w:proofErr w:type="spellStart"/>
      <w:r w:rsidRPr="007206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Renote</w:t>
      </w:r>
      <w:proofErr w:type="spellEnd"/>
      <w:r w:rsidRP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>, v. 6, 2008.</w:t>
      </w:r>
    </w:p>
    <w:p w14:paraId="45C002A7" w14:textId="041B0F3E" w:rsidR="00C1302F" w:rsidRPr="00D37945" w:rsidRDefault="00C1302F" w:rsidP="00D379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>SILVA, M. F. Nova proposta didática para o ensino de biologia molecular na educação básica.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06B5" w:rsidRP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>2022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Tese 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Doutorado</w:t>
      </w:r>
      <w:r w:rsidR="007206B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C130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UFSC.</w:t>
      </w:r>
    </w:p>
    <w:sectPr w:rsidR="00C1302F" w:rsidRPr="00D37945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AAF8" w14:textId="77777777" w:rsidR="00754797" w:rsidRDefault="00754797" w:rsidP="00D432BB">
      <w:pPr>
        <w:spacing w:after="0" w:line="240" w:lineRule="auto"/>
      </w:pPr>
      <w:r>
        <w:separator/>
      </w:r>
    </w:p>
  </w:endnote>
  <w:endnote w:type="continuationSeparator" w:id="0">
    <w:p w14:paraId="633454A8" w14:textId="77777777" w:rsidR="00754797" w:rsidRDefault="00754797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A21E" w14:textId="77777777" w:rsidR="00754797" w:rsidRDefault="00754797" w:rsidP="00D432BB">
      <w:pPr>
        <w:spacing w:after="0" w:line="240" w:lineRule="auto"/>
      </w:pPr>
      <w:r>
        <w:separator/>
      </w:r>
    </w:p>
  </w:footnote>
  <w:footnote w:type="continuationSeparator" w:id="0">
    <w:p w14:paraId="5FF806C6" w14:textId="77777777" w:rsidR="00754797" w:rsidRDefault="00754797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95033">
    <w:abstractNumId w:val="0"/>
  </w:num>
  <w:num w:numId="2" w16cid:durableId="640424058">
    <w:abstractNumId w:val="2"/>
  </w:num>
  <w:num w:numId="3" w16cid:durableId="1094207683">
    <w:abstractNumId w:val="1"/>
  </w:num>
  <w:num w:numId="4" w16cid:durableId="1332758409">
    <w:abstractNumId w:val="3"/>
  </w:num>
  <w:num w:numId="5" w16cid:durableId="805511345">
    <w:abstractNumId w:val="4"/>
  </w:num>
  <w:num w:numId="6" w16cid:durableId="152614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27F6B"/>
    <w:rsid w:val="00076EEF"/>
    <w:rsid w:val="000D3BF8"/>
    <w:rsid w:val="00192648"/>
    <w:rsid w:val="001A1D74"/>
    <w:rsid w:val="001A7641"/>
    <w:rsid w:val="001C70B8"/>
    <w:rsid w:val="001D70BC"/>
    <w:rsid w:val="001F3C6F"/>
    <w:rsid w:val="00260DA7"/>
    <w:rsid w:val="002766AA"/>
    <w:rsid w:val="00285A65"/>
    <w:rsid w:val="00391806"/>
    <w:rsid w:val="00407623"/>
    <w:rsid w:val="005F0105"/>
    <w:rsid w:val="0062556B"/>
    <w:rsid w:val="00642BDF"/>
    <w:rsid w:val="006B3EC2"/>
    <w:rsid w:val="006C6B02"/>
    <w:rsid w:val="006F29E9"/>
    <w:rsid w:val="006F4B06"/>
    <w:rsid w:val="007206B5"/>
    <w:rsid w:val="00754797"/>
    <w:rsid w:val="0075705B"/>
    <w:rsid w:val="00783E69"/>
    <w:rsid w:val="008211EE"/>
    <w:rsid w:val="00892C4B"/>
    <w:rsid w:val="0099562B"/>
    <w:rsid w:val="009B5230"/>
    <w:rsid w:val="009D7519"/>
    <w:rsid w:val="00A31FAF"/>
    <w:rsid w:val="00A426B4"/>
    <w:rsid w:val="00A440E4"/>
    <w:rsid w:val="00A90677"/>
    <w:rsid w:val="00B718A7"/>
    <w:rsid w:val="00BE68F3"/>
    <w:rsid w:val="00C069D0"/>
    <w:rsid w:val="00C1302F"/>
    <w:rsid w:val="00C14D52"/>
    <w:rsid w:val="00C77415"/>
    <w:rsid w:val="00C96B3C"/>
    <w:rsid w:val="00D33BE4"/>
    <w:rsid w:val="00D37945"/>
    <w:rsid w:val="00D432BB"/>
    <w:rsid w:val="00D81F8E"/>
    <w:rsid w:val="00DA165D"/>
    <w:rsid w:val="00F11996"/>
    <w:rsid w:val="00F41A36"/>
    <w:rsid w:val="00F82AC3"/>
    <w:rsid w:val="00F90B55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60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ioquimicasalviano.wixsite.com/biologiasalviano/material-did%C3%A1tico-cop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D6A9-50E3-4127-8E48-A57ED08C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895</Words>
  <Characters>5267</Characters>
  <Application>Microsoft Office Word</Application>
  <DocSecurity>0</DocSecurity>
  <Lines>112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Ricardo Salviano dos Santos</cp:lastModifiedBy>
  <cp:revision>6</cp:revision>
  <dcterms:created xsi:type="dcterms:W3CDTF">2023-04-24T20:55:00Z</dcterms:created>
  <dcterms:modified xsi:type="dcterms:W3CDTF">2023-04-26T19:11:00Z</dcterms:modified>
</cp:coreProperties>
</file>