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4178F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7EE58" w14:textId="282E0660" w:rsidR="004178FD" w:rsidRPr="004178FD" w:rsidRDefault="00295D03" w:rsidP="00417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uso</w:t>
      </w:r>
      <w:r w:rsidR="001E50DF">
        <w:rPr>
          <w:rFonts w:ascii="Times New Roman" w:hAnsi="Times New Roman" w:cs="Times New Roman"/>
          <w:b/>
          <w:bCs/>
          <w:sz w:val="24"/>
          <w:szCs w:val="24"/>
        </w:rPr>
        <w:t xml:space="preserve"> da Inteligência Artificial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Brasil</w:t>
      </w:r>
      <w:r w:rsidR="001E50D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3A3F">
        <w:rPr>
          <w:rFonts w:ascii="Times New Roman" w:hAnsi="Times New Roman" w:cs="Times New Roman"/>
          <w:b/>
          <w:bCs/>
          <w:sz w:val="24"/>
          <w:szCs w:val="24"/>
        </w:rPr>
        <w:t>uma análise sobre o PL n° 2.338/2023 e os Direitos Fundamentais.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F4441" w14:textId="4FE42CD1" w:rsidR="004178FD" w:rsidRPr="006A1FA8" w:rsidRDefault="001E50DF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Rafaela Letícia Anselmo de arruda</w:t>
      </w:r>
      <w:r w:rsidR="004178FD" w:rsidRPr="006A1FA8">
        <w:rPr>
          <w:rFonts w:ascii="Times New Roman" w:hAnsi="Times New Roman" w:cs="Times New Roman"/>
        </w:rPr>
        <w:t>– UFRN</w:t>
      </w:r>
    </w:p>
    <w:p w14:paraId="1CBA2A09" w14:textId="10FD5266" w:rsidR="004178FD" w:rsidRPr="006A1FA8" w:rsidRDefault="001E50DF" w:rsidP="004178F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Rafaelaleticia99@hotmail.com</w:t>
      </w:r>
    </w:p>
    <w:p w14:paraId="29B7E6A4" w14:textId="77777777" w:rsidR="001E50DF" w:rsidRPr="006A1FA8" w:rsidRDefault="001E50DF" w:rsidP="001E5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Geovanny Cavalcanti Teixeira</w:t>
      </w:r>
      <w:r w:rsidRPr="006A1FA8">
        <w:rPr>
          <w:rFonts w:ascii="Times New Roman" w:hAnsi="Times New Roman" w:cs="Times New Roman"/>
        </w:rPr>
        <w:t>– UFRN</w:t>
      </w:r>
    </w:p>
    <w:p w14:paraId="0F17F50D" w14:textId="3FD80E25" w:rsidR="001E50DF" w:rsidRPr="006A1FA8" w:rsidRDefault="00692436" w:rsidP="001E50D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</w:t>
      </w:r>
      <w:r w:rsidR="001E50DF">
        <w:rPr>
          <w:rFonts w:ascii="Times New Roman" w:hAnsi="Times New Roman" w:cs="Times New Roman"/>
          <w:i/>
          <w:iCs/>
        </w:rPr>
        <w:t>avalcanti</w:t>
      </w:r>
      <w:r>
        <w:rPr>
          <w:rFonts w:ascii="Times New Roman" w:hAnsi="Times New Roman" w:cs="Times New Roman"/>
          <w:i/>
          <w:iCs/>
        </w:rPr>
        <w:t>geovanny572@gmail.com</w:t>
      </w:r>
    </w:p>
    <w:p w14:paraId="526B9A6E" w14:textId="5EDB8828" w:rsidR="004178FD" w:rsidRPr="006A1FA8" w:rsidRDefault="001E50DF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Orione Dantas de Medeiros</w:t>
      </w:r>
      <w:r w:rsidR="004178FD" w:rsidRPr="006A1FA8">
        <w:rPr>
          <w:rFonts w:ascii="Times New Roman" w:hAnsi="Times New Roman" w:cs="Times New Roman"/>
        </w:rPr>
        <w:t xml:space="preserve"> – UFRN</w:t>
      </w:r>
    </w:p>
    <w:p w14:paraId="5E04BEA1" w14:textId="719BC696" w:rsidR="00945DE0" w:rsidRPr="002555DD" w:rsidRDefault="00692436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436">
        <w:rPr>
          <w:rFonts w:ascii="Times New Roman" w:hAnsi="Times New Roman" w:cs="Times New Roman"/>
          <w:i/>
          <w:iCs/>
        </w:rPr>
        <w:t>orione.dantas@ufrn.br</w:t>
      </w:r>
    </w:p>
    <w:p w14:paraId="71392C06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78056F65" w14:textId="77777777" w:rsidR="00214B00" w:rsidRDefault="00214B00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E11D46" w14:textId="3B956D83" w:rsidR="00593CBF" w:rsidRDefault="00214B00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Nessa quadra da história, o</w:t>
      </w:r>
      <w:r w:rsidR="00593CBF">
        <w:rPr>
          <w:rFonts w:ascii="Times New Roman" w:hAnsi="Times New Roman" w:cs="Times New Roman"/>
        </w:rPr>
        <w:t xml:space="preserve">s grandes agentes globais, os especuladores financeiros e as companhias tecnológicas liberaram forças que o Estado não pode controlar e diante das quais a </w:t>
      </w:r>
      <w:r w:rsidR="004E0706">
        <w:rPr>
          <w:rFonts w:ascii="Times New Roman" w:hAnsi="Times New Roman" w:cs="Times New Roman"/>
        </w:rPr>
        <w:t>C</w:t>
      </w:r>
      <w:r w:rsidR="00593CBF">
        <w:rPr>
          <w:rFonts w:ascii="Times New Roman" w:hAnsi="Times New Roman" w:cs="Times New Roman"/>
        </w:rPr>
        <w:t>onstituição se encontra impotente (Callejón, 2023)</w:t>
      </w:r>
    </w:p>
    <w:p w14:paraId="177F0A29" w14:textId="77777777" w:rsidR="00214B00" w:rsidRDefault="00214B00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459BE8D" w14:textId="2503A288" w:rsidR="004178FD" w:rsidRDefault="00295D03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desenvolvimento e a popularização das</w:t>
      </w:r>
      <w:r w:rsidR="00086CCF" w:rsidRPr="00086CCF">
        <w:rPr>
          <w:rFonts w:ascii="Times New Roman" w:hAnsi="Times New Roman" w:cs="Times New Roman"/>
        </w:rPr>
        <w:t xml:space="preserve"> tecnologia</w:t>
      </w:r>
      <w:r>
        <w:rPr>
          <w:rFonts w:ascii="Times New Roman" w:hAnsi="Times New Roman" w:cs="Times New Roman"/>
        </w:rPr>
        <w:t xml:space="preserve">s de inteligência artificial (IA) têm revolucionado diversas áreas da atividade humana. </w:t>
      </w:r>
      <w:r w:rsidR="00086CCF" w:rsidRPr="00086CCF">
        <w:rPr>
          <w:rFonts w:ascii="Times New Roman" w:hAnsi="Times New Roman" w:cs="Times New Roman"/>
        </w:rPr>
        <w:t>Com a pandemia do coronavírus e a intensa quarentena</w:t>
      </w:r>
      <w:r>
        <w:rPr>
          <w:rFonts w:ascii="Times New Roman" w:hAnsi="Times New Roman" w:cs="Times New Roman"/>
        </w:rPr>
        <w:t xml:space="preserve"> que todos fomos submetidos</w:t>
      </w:r>
      <w:r w:rsidR="00086CCF" w:rsidRPr="00086CCF">
        <w:rPr>
          <w:rFonts w:ascii="Times New Roman" w:hAnsi="Times New Roman" w:cs="Times New Roman"/>
        </w:rPr>
        <w:t xml:space="preserve">, o uso da tecnologia se </w:t>
      </w:r>
      <w:r>
        <w:rPr>
          <w:rFonts w:ascii="Times New Roman" w:hAnsi="Times New Roman" w:cs="Times New Roman"/>
        </w:rPr>
        <w:t>intensificou</w:t>
      </w:r>
      <w:r w:rsidR="00086CCF" w:rsidRPr="00086CCF">
        <w:rPr>
          <w:rFonts w:ascii="Times New Roman" w:hAnsi="Times New Roman" w:cs="Times New Roman"/>
        </w:rPr>
        <w:t>, seja para utilizar novos aplicativos, seja para comprar produtos pela internet. (G1, 2020).</w:t>
      </w:r>
    </w:p>
    <w:p w14:paraId="22513733" w14:textId="77777777" w:rsidR="00086CCF" w:rsidRDefault="00086CCF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CC30CD9" w14:textId="0452DC2A" w:rsidR="00086CCF" w:rsidRDefault="00086CCF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6CCF">
        <w:rPr>
          <w:rFonts w:ascii="Times New Roman" w:hAnsi="Times New Roman" w:cs="Times New Roman"/>
        </w:rPr>
        <w:t xml:space="preserve">No que tange à </w:t>
      </w:r>
      <w:r w:rsidR="00295D03">
        <w:rPr>
          <w:rFonts w:ascii="Times New Roman" w:hAnsi="Times New Roman" w:cs="Times New Roman"/>
        </w:rPr>
        <w:t>IA</w:t>
      </w:r>
      <w:r w:rsidRPr="00086CCF">
        <w:rPr>
          <w:rFonts w:ascii="Times New Roman" w:hAnsi="Times New Roman" w:cs="Times New Roman"/>
        </w:rPr>
        <w:t xml:space="preserve">, o número também é considerável, segundo uma pesquisa realizada pelo </w:t>
      </w:r>
      <w:r w:rsidRPr="00295D03">
        <w:rPr>
          <w:rFonts w:ascii="Times New Roman" w:hAnsi="Times New Roman" w:cs="Times New Roman"/>
          <w:i/>
          <w:iCs/>
        </w:rPr>
        <w:t>site</w:t>
      </w:r>
      <w:r w:rsidRPr="00086CCF">
        <w:rPr>
          <w:rFonts w:ascii="Times New Roman" w:hAnsi="Times New Roman" w:cs="Times New Roman"/>
        </w:rPr>
        <w:t xml:space="preserve"> Tele Síntese, o Brasil lidera uso de inteligência artificial na América Latina. O estudo também demonstrou que as empresas brasileiras são as que mais investem em ferramentas de dados e </w:t>
      </w:r>
      <w:r w:rsidRPr="00295D03">
        <w:rPr>
          <w:rFonts w:ascii="Times New Roman" w:hAnsi="Times New Roman" w:cs="Times New Roman"/>
          <w:i/>
          <w:iCs/>
        </w:rPr>
        <w:t>analytics</w:t>
      </w:r>
      <w:r w:rsidRPr="00086CCF">
        <w:rPr>
          <w:rFonts w:ascii="Times New Roman" w:hAnsi="Times New Roman" w:cs="Times New Roman"/>
        </w:rPr>
        <w:t xml:space="preserve"> para antecipar padrões de consumo. O percentual de empresas chega a 90%.</w:t>
      </w:r>
    </w:p>
    <w:p w14:paraId="20BF5E52" w14:textId="77777777" w:rsidR="00086CCF" w:rsidRDefault="00086CCF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8922B81" w14:textId="0ABBADC4" w:rsidR="00086CCF" w:rsidRPr="00086CCF" w:rsidRDefault="00086CCF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6CCF">
        <w:rPr>
          <w:rFonts w:ascii="Times New Roman" w:hAnsi="Times New Roman" w:cs="Times New Roman"/>
        </w:rPr>
        <w:t xml:space="preserve">Dessa forma, o direito, na perspectiva do “Ubi societas, ibi jus”, vem se preocupando com a regulação do uso da IA, o que é essencial, uma vez que os direitos fundamentais, fortemente defendidos pela Constituição em vigor, são ameaçados pela presença dos fatores tecnológicos. </w:t>
      </w:r>
      <w:r w:rsidR="00D309AE">
        <w:rPr>
          <w:rFonts w:ascii="Times New Roman" w:hAnsi="Times New Roman" w:cs="Times New Roman"/>
        </w:rPr>
        <w:t xml:space="preserve">O presente trabalho tem por objetivo analisar o </w:t>
      </w:r>
      <w:r w:rsidRPr="00086CCF">
        <w:rPr>
          <w:rFonts w:ascii="Times New Roman" w:hAnsi="Times New Roman" w:cs="Times New Roman"/>
        </w:rPr>
        <w:t>P</w:t>
      </w:r>
      <w:r w:rsidR="00D309AE">
        <w:rPr>
          <w:rFonts w:ascii="Times New Roman" w:hAnsi="Times New Roman" w:cs="Times New Roman"/>
        </w:rPr>
        <w:t xml:space="preserve">rojeto de </w:t>
      </w:r>
      <w:r w:rsidRPr="00086CCF">
        <w:rPr>
          <w:rFonts w:ascii="Times New Roman" w:hAnsi="Times New Roman" w:cs="Times New Roman"/>
        </w:rPr>
        <w:t>L</w:t>
      </w:r>
      <w:r w:rsidR="00D309AE">
        <w:rPr>
          <w:rFonts w:ascii="Times New Roman" w:hAnsi="Times New Roman" w:cs="Times New Roman"/>
        </w:rPr>
        <w:t>ei (PL)</w:t>
      </w:r>
      <w:r w:rsidRPr="00086CCF">
        <w:rPr>
          <w:rFonts w:ascii="Times New Roman" w:hAnsi="Times New Roman" w:cs="Times New Roman"/>
        </w:rPr>
        <w:t xml:space="preserve"> n° 2.388/2023, que </w:t>
      </w:r>
      <w:r w:rsidR="00D309AE">
        <w:rPr>
          <w:rFonts w:ascii="Times New Roman" w:hAnsi="Times New Roman" w:cs="Times New Roman"/>
        </w:rPr>
        <w:t xml:space="preserve">dispõe sobre o uso da AI no Brasil, </w:t>
      </w:r>
      <w:r w:rsidRPr="00086CCF">
        <w:rPr>
          <w:rFonts w:ascii="Times New Roman" w:hAnsi="Times New Roman" w:cs="Times New Roman"/>
        </w:rPr>
        <w:t>será tratado a seguir.</w:t>
      </w:r>
    </w:p>
    <w:p w14:paraId="5446D76B" w14:textId="77777777" w:rsidR="00086CCF" w:rsidRDefault="00086CCF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28AFBB8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DB7466A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MATERIAIS E MÉTODOS </w:t>
      </w:r>
    </w:p>
    <w:p w14:paraId="54562772" w14:textId="77777777" w:rsidR="00855050" w:rsidRPr="004178FD" w:rsidRDefault="00855050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1DD1E3EB" w14:textId="68770204" w:rsidR="004178FD" w:rsidRPr="006B76FB" w:rsidRDefault="004F71E1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F71E1">
        <w:rPr>
          <w:rFonts w:ascii="Times New Roman" w:hAnsi="Times New Roman" w:cs="Times New Roman"/>
        </w:rPr>
        <w:t xml:space="preserve">Para </w:t>
      </w:r>
      <w:r w:rsidR="00D309AE">
        <w:rPr>
          <w:rFonts w:ascii="Times New Roman" w:hAnsi="Times New Roman" w:cs="Times New Roman"/>
        </w:rPr>
        <w:t>proceder</w:t>
      </w:r>
      <w:r w:rsidRPr="004F71E1">
        <w:rPr>
          <w:rFonts w:ascii="Times New Roman" w:hAnsi="Times New Roman" w:cs="Times New Roman"/>
        </w:rPr>
        <w:t xml:space="preserve"> </w:t>
      </w:r>
      <w:r w:rsidR="00D309AE">
        <w:rPr>
          <w:rFonts w:ascii="Times New Roman" w:hAnsi="Times New Roman" w:cs="Times New Roman"/>
        </w:rPr>
        <w:t xml:space="preserve">com </w:t>
      </w:r>
      <w:r w:rsidRPr="004F71E1">
        <w:rPr>
          <w:rFonts w:ascii="Times New Roman" w:hAnsi="Times New Roman" w:cs="Times New Roman"/>
        </w:rPr>
        <w:t>esta análise, utilizamos uma abordagem interdisciplinar que combina pesquisa jurídica, análise de casos, revisão de literatura e considerações éticas. A pesquisa jurídica se concentrou na</w:t>
      </w:r>
      <w:r w:rsidR="00D309AE">
        <w:rPr>
          <w:rFonts w:ascii="Times New Roman" w:hAnsi="Times New Roman" w:cs="Times New Roman"/>
        </w:rPr>
        <w:t xml:space="preserve"> proposta</w:t>
      </w:r>
      <w:r w:rsidRPr="004F71E1">
        <w:rPr>
          <w:rFonts w:ascii="Times New Roman" w:hAnsi="Times New Roman" w:cs="Times New Roman"/>
        </w:rPr>
        <w:t xml:space="preserve"> legisla</w:t>
      </w:r>
      <w:r w:rsidR="00D309AE">
        <w:rPr>
          <w:rFonts w:ascii="Times New Roman" w:hAnsi="Times New Roman" w:cs="Times New Roman"/>
        </w:rPr>
        <w:t>tiva</w:t>
      </w:r>
      <w:r w:rsidRPr="004F71E1">
        <w:rPr>
          <w:rFonts w:ascii="Times New Roman" w:hAnsi="Times New Roman" w:cs="Times New Roman"/>
        </w:rPr>
        <w:t xml:space="preserve"> atual relacionada </w:t>
      </w:r>
      <w:r w:rsidR="00855050">
        <w:rPr>
          <w:rFonts w:ascii="Times New Roman" w:hAnsi="Times New Roman" w:cs="Times New Roman"/>
        </w:rPr>
        <w:t>ao tema</w:t>
      </w:r>
      <w:r w:rsidRPr="004F71E1">
        <w:rPr>
          <w:rFonts w:ascii="Times New Roman" w:hAnsi="Times New Roman" w:cs="Times New Roman"/>
        </w:rPr>
        <w:t>. Além disso, foram revisados estudos acadêmicos e artigos de</w:t>
      </w:r>
      <w:r w:rsidR="00855050">
        <w:rPr>
          <w:rFonts w:ascii="Times New Roman" w:hAnsi="Times New Roman" w:cs="Times New Roman"/>
        </w:rPr>
        <w:t xml:space="preserve"> especialistas em ética digital.</w:t>
      </w:r>
    </w:p>
    <w:p w14:paraId="2FF15B33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8CC6A35" w14:textId="405E19A9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RESULTADOS </w:t>
      </w:r>
    </w:p>
    <w:p w14:paraId="750B40CF" w14:textId="77777777" w:rsidR="004F71E1" w:rsidRPr="004178FD" w:rsidRDefault="004F71E1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B75DBC3" w14:textId="23847F03" w:rsidR="007F5AA8" w:rsidRPr="00295D03" w:rsidRDefault="00DE686B" w:rsidP="00855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>O PL n° 2.388/2023, ora em tramitação no Senado Federal, e de autoria d</w:t>
      </w:r>
      <w:r w:rsidR="00D309AE">
        <w:rPr>
          <w:rFonts w:ascii="Times New Roman" w:hAnsi="Times New Roman" w:cs="Times New Roman"/>
        </w:rPr>
        <w:t>o senador</w:t>
      </w:r>
      <w:r w:rsidRPr="00295D03">
        <w:rPr>
          <w:rFonts w:ascii="Times New Roman" w:hAnsi="Times New Roman" w:cs="Times New Roman"/>
        </w:rPr>
        <w:t xml:space="preserve"> Rodrigo Pacheco, surge de uma preocupação com a presença da inteligência artificial no Brasil, sem a existência de regulação. </w:t>
      </w:r>
      <w:r w:rsidR="00D309AE">
        <w:rPr>
          <w:rFonts w:ascii="Times New Roman" w:hAnsi="Times New Roman" w:cs="Times New Roman"/>
        </w:rPr>
        <w:t>O</w:t>
      </w:r>
      <w:r w:rsidRPr="00295D03">
        <w:rPr>
          <w:rFonts w:ascii="Times New Roman" w:hAnsi="Times New Roman" w:cs="Times New Roman"/>
        </w:rPr>
        <w:t xml:space="preserve"> PL em análise</w:t>
      </w:r>
      <w:r w:rsidR="00D309AE">
        <w:rPr>
          <w:rFonts w:ascii="Times New Roman" w:hAnsi="Times New Roman" w:cs="Times New Roman"/>
        </w:rPr>
        <w:t xml:space="preserve"> foi fruto do trabalho d</w:t>
      </w:r>
      <w:r w:rsidR="00CE63A1">
        <w:rPr>
          <w:rFonts w:ascii="Times New Roman" w:hAnsi="Times New Roman" w:cs="Times New Roman"/>
        </w:rPr>
        <w:t>e uma Comissão de Jurista instituída para subsidiar a elaboração de minuta de substitutivo a outra</w:t>
      </w:r>
      <w:r w:rsidRPr="00295D03">
        <w:rPr>
          <w:rFonts w:ascii="Times New Roman" w:hAnsi="Times New Roman" w:cs="Times New Roman"/>
        </w:rPr>
        <w:t>s propostas, como o projeto de Lei n° 5.051, de 2019, que estabelece os princípios para o uso da Inteligência Artificial no Brasil; o PL n° 21, de 2020</w:t>
      </w:r>
      <w:r w:rsidR="00CE63A1">
        <w:rPr>
          <w:rFonts w:ascii="Times New Roman" w:hAnsi="Times New Roman" w:cs="Times New Roman"/>
        </w:rPr>
        <w:t xml:space="preserve"> e o PL 872, de 2021</w:t>
      </w:r>
      <w:r w:rsidRPr="00295D03">
        <w:rPr>
          <w:rFonts w:ascii="Times New Roman" w:hAnsi="Times New Roman" w:cs="Times New Roman"/>
        </w:rPr>
        <w:t xml:space="preserve">, que </w:t>
      </w:r>
      <w:r w:rsidR="00CE63A1">
        <w:rPr>
          <w:rFonts w:ascii="Times New Roman" w:hAnsi="Times New Roman" w:cs="Times New Roman"/>
        </w:rPr>
        <w:t xml:space="preserve">têm como objetivo </w:t>
      </w:r>
      <w:r w:rsidRPr="00295D03">
        <w:rPr>
          <w:rFonts w:ascii="Times New Roman" w:hAnsi="Times New Roman" w:cs="Times New Roman"/>
        </w:rPr>
        <w:t>estabelece</w:t>
      </w:r>
      <w:r w:rsidR="00CE63A1">
        <w:rPr>
          <w:rFonts w:ascii="Times New Roman" w:hAnsi="Times New Roman" w:cs="Times New Roman"/>
        </w:rPr>
        <w:t xml:space="preserve">r </w:t>
      </w:r>
      <w:r w:rsidRPr="00295D03">
        <w:rPr>
          <w:rFonts w:ascii="Times New Roman" w:hAnsi="Times New Roman" w:cs="Times New Roman"/>
        </w:rPr>
        <w:t>princípios</w:t>
      </w:r>
      <w:r w:rsidR="00593CBF">
        <w:rPr>
          <w:rFonts w:ascii="Times New Roman" w:hAnsi="Times New Roman" w:cs="Times New Roman"/>
        </w:rPr>
        <w:t>, regra,</w:t>
      </w:r>
      <w:r w:rsidRPr="00295D03">
        <w:rPr>
          <w:rFonts w:ascii="Times New Roman" w:hAnsi="Times New Roman" w:cs="Times New Roman"/>
        </w:rPr>
        <w:t xml:space="preserve"> diretrizes</w:t>
      </w:r>
      <w:r w:rsidR="00593CBF">
        <w:rPr>
          <w:rFonts w:ascii="Times New Roman" w:hAnsi="Times New Roman" w:cs="Times New Roman"/>
        </w:rPr>
        <w:t xml:space="preserve"> e fundamentos</w:t>
      </w:r>
      <w:r w:rsidRPr="00295D03">
        <w:rPr>
          <w:rFonts w:ascii="Times New Roman" w:hAnsi="Times New Roman" w:cs="Times New Roman"/>
        </w:rPr>
        <w:t xml:space="preserve"> para </w:t>
      </w:r>
      <w:r w:rsidR="00593CBF">
        <w:rPr>
          <w:rFonts w:ascii="Times New Roman" w:hAnsi="Times New Roman" w:cs="Times New Roman"/>
        </w:rPr>
        <w:t xml:space="preserve">regular </w:t>
      </w:r>
      <w:r w:rsidRPr="00295D03">
        <w:rPr>
          <w:rFonts w:ascii="Times New Roman" w:hAnsi="Times New Roman" w:cs="Times New Roman"/>
        </w:rPr>
        <w:t>o desenvolvimento e a aplicação da inteligência artificial no Brasil; e dá outras providências.</w:t>
      </w:r>
    </w:p>
    <w:p w14:paraId="0906DD56" w14:textId="77777777" w:rsidR="00DE686B" w:rsidRPr="00295D03" w:rsidRDefault="00DE686B" w:rsidP="00FA4A9E">
      <w:pPr>
        <w:spacing w:after="0" w:line="240" w:lineRule="auto"/>
        <w:ind w:left="280"/>
        <w:jc w:val="both"/>
        <w:rPr>
          <w:rFonts w:ascii="Times New Roman" w:hAnsi="Times New Roman" w:cs="Times New Roman"/>
        </w:rPr>
      </w:pPr>
    </w:p>
    <w:p w14:paraId="6765DAEC" w14:textId="756F788E" w:rsidR="00DE686B" w:rsidRPr="00295D03" w:rsidRDefault="00993019" w:rsidP="00855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lastRenderedPageBreak/>
        <w:t>No PL</w:t>
      </w:r>
      <w:r w:rsidR="00DE686B" w:rsidRPr="00295D03">
        <w:rPr>
          <w:rFonts w:ascii="Times New Roman" w:hAnsi="Times New Roman" w:cs="Times New Roman"/>
        </w:rPr>
        <w:t xml:space="preserve"> apresentado por Pacheco, </w:t>
      </w:r>
      <w:r w:rsidR="00593CBF">
        <w:rPr>
          <w:rFonts w:ascii="Times New Roman" w:hAnsi="Times New Roman" w:cs="Times New Roman"/>
        </w:rPr>
        <w:t>em sua justificação</w:t>
      </w:r>
      <w:r w:rsidR="00DE686B" w:rsidRPr="00295D03">
        <w:rPr>
          <w:rFonts w:ascii="Times New Roman" w:hAnsi="Times New Roman" w:cs="Times New Roman"/>
        </w:rPr>
        <w:t>, o senador afirma que busca a proteção de direitos e liberdades fundamentais, a valorização do trabalho e da dignidade da pessoa humana e a inovação tecnológica representada pela inteligência artificial.</w:t>
      </w:r>
    </w:p>
    <w:p w14:paraId="3E2B17DD" w14:textId="77777777" w:rsidR="00DE686B" w:rsidRPr="00295D03" w:rsidRDefault="00DE686B" w:rsidP="00FA4A9E">
      <w:pPr>
        <w:spacing w:after="0" w:line="240" w:lineRule="auto"/>
        <w:ind w:left="280"/>
        <w:jc w:val="both"/>
        <w:rPr>
          <w:rFonts w:ascii="Times New Roman" w:hAnsi="Times New Roman" w:cs="Times New Roman"/>
        </w:rPr>
      </w:pPr>
    </w:p>
    <w:p w14:paraId="163F5380" w14:textId="5F173FA5" w:rsidR="00DE686B" w:rsidRPr="00295D03" w:rsidRDefault="00DE686B" w:rsidP="00855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>Ainda relata o senador que há uma dualidade no projeto de lei, pois ele visa estabelecer direitos para o elo mais vulnerável da sociedade, que é a pessoa natural, bem como trazer segurança jurídica para inovação e o desenvolvimento tecnológico. Na seção II do texto inicial, há a apresentação do risco excessivo, vedando a implementação e o uso de sistemas de IA em alguns aspectos, como, por exemplo, na indução da pessoa natural a se comportar de forma prejudicial ou perigosa a sua saúde</w:t>
      </w:r>
    </w:p>
    <w:p w14:paraId="19F19401" w14:textId="77777777" w:rsidR="00DE686B" w:rsidRPr="00295D03" w:rsidRDefault="00DE686B" w:rsidP="00FA4A9E">
      <w:pPr>
        <w:spacing w:after="0" w:line="240" w:lineRule="auto"/>
        <w:ind w:left="280"/>
        <w:jc w:val="both"/>
        <w:rPr>
          <w:rFonts w:ascii="Times New Roman" w:hAnsi="Times New Roman" w:cs="Times New Roman"/>
        </w:rPr>
      </w:pPr>
    </w:p>
    <w:p w14:paraId="63C7B5E4" w14:textId="5978AC2A" w:rsidR="00DE686B" w:rsidRPr="00295D03" w:rsidRDefault="00993019" w:rsidP="008550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>Diante disso, é evidente que o projeto de lei, em consonância com a Constituição Federal, apresenta mecanismos para proteger os direitos fundamentais. Todavia, a atuação da regulamentação precisa ser acompanhada com a eventual aprovação do projeto, observando, na prática se os direitos fundamentais estão recebendo a devida proteção.</w:t>
      </w:r>
    </w:p>
    <w:p w14:paraId="0571B1CF" w14:textId="77777777" w:rsidR="00993019" w:rsidRPr="00295D03" w:rsidRDefault="00993019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535CD34" w14:textId="77777777" w:rsidR="007F5AA8" w:rsidRPr="00295D03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295D03">
        <w:rPr>
          <w:rFonts w:ascii="Times New Roman" w:eastAsia="Times New Roman" w:hAnsi="Times New Roman" w:cs="Times New Roman"/>
          <w:b/>
          <w:bCs/>
        </w:rPr>
        <w:t xml:space="preserve">CONSIDERAÇÕES FINAIS </w:t>
      </w:r>
    </w:p>
    <w:p w14:paraId="23F1E3BE" w14:textId="77777777" w:rsidR="00086CCF" w:rsidRPr="00295D03" w:rsidRDefault="00086CCF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44453521" w14:textId="3E375366" w:rsidR="004178FD" w:rsidRPr="00295D03" w:rsidRDefault="00086CCF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 xml:space="preserve">Diante do que foi apresentado, restou demonstrada a indispensabilidade do Projeto de Lei n° 2.388/2023. Com isso, a compreensão resultante é que há uma proteção inserida, no texto inicial do projeto, quanto aos direitos fundamentais. Porém, </w:t>
      </w:r>
      <w:r w:rsidR="00B53962" w:rsidRPr="00295D03">
        <w:rPr>
          <w:rFonts w:ascii="Times New Roman" w:hAnsi="Times New Roman" w:cs="Times New Roman"/>
        </w:rPr>
        <w:t>cabe em análise</w:t>
      </w:r>
      <w:r w:rsidRPr="00295D03">
        <w:rPr>
          <w:rFonts w:ascii="Times New Roman" w:hAnsi="Times New Roman" w:cs="Times New Roman"/>
        </w:rPr>
        <w:t>, caso o projeto seja transformado em lei,</w:t>
      </w:r>
      <w:r w:rsidR="00B53962" w:rsidRPr="00295D03">
        <w:rPr>
          <w:rFonts w:ascii="Times New Roman" w:hAnsi="Times New Roman" w:cs="Times New Roman"/>
        </w:rPr>
        <w:t xml:space="preserve"> como</w:t>
      </w:r>
      <w:r w:rsidRPr="00295D03">
        <w:rPr>
          <w:rFonts w:ascii="Times New Roman" w:hAnsi="Times New Roman" w:cs="Times New Roman"/>
        </w:rPr>
        <w:t xml:space="preserve"> deve ser realizada na prática</w:t>
      </w:r>
      <w:r w:rsidR="00B53962" w:rsidRPr="00295D03">
        <w:rPr>
          <w:rFonts w:ascii="Times New Roman" w:hAnsi="Times New Roman" w:cs="Times New Roman"/>
        </w:rPr>
        <w:t xml:space="preserve"> tais regulações</w:t>
      </w:r>
      <w:r w:rsidRPr="00295D03">
        <w:rPr>
          <w:rFonts w:ascii="Times New Roman" w:hAnsi="Times New Roman" w:cs="Times New Roman"/>
        </w:rPr>
        <w:t>, sempre com um olhar atento sobre os riscos apresentados à dignidade humana</w:t>
      </w:r>
      <w:r w:rsidR="00B53962" w:rsidRPr="00295D03">
        <w:rPr>
          <w:rFonts w:ascii="Times New Roman" w:hAnsi="Times New Roman" w:cs="Times New Roman"/>
        </w:rPr>
        <w:t xml:space="preserve"> e a proteção dos direitos fundamentais</w:t>
      </w:r>
      <w:r w:rsidRPr="00295D03">
        <w:rPr>
          <w:rFonts w:ascii="Times New Roman" w:hAnsi="Times New Roman" w:cs="Times New Roman"/>
        </w:rPr>
        <w:t>.</w:t>
      </w:r>
    </w:p>
    <w:p w14:paraId="4E089391" w14:textId="77777777" w:rsidR="00086CCF" w:rsidRPr="00295D03" w:rsidRDefault="00086CCF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A120CE6" w14:textId="5C330B6A" w:rsidR="00086CCF" w:rsidRPr="00295D03" w:rsidRDefault="00086CCF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 xml:space="preserve">É com um estudo prático e aguçado que será possível analisar se a eventual Lei vai deixar lacunas em relação a proteção constitucional, e se as empresas, muitas vezes com pensamento no lucro, estão respeitando </w:t>
      </w:r>
      <w:r w:rsidR="00593CBF">
        <w:rPr>
          <w:rFonts w:ascii="Times New Roman" w:hAnsi="Times New Roman" w:cs="Times New Roman"/>
        </w:rPr>
        <w:t xml:space="preserve">a dignidade humana, </w:t>
      </w:r>
      <w:r w:rsidRPr="00295D03">
        <w:rPr>
          <w:rFonts w:ascii="Times New Roman" w:hAnsi="Times New Roman" w:cs="Times New Roman"/>
        </w:rPr>
        <w:t>a privacidade</w:t>
      </w:r>
      <w:r w:rsidR="00593CBF">
        <w:rPr>
          <w:rFonts w:ascii="Times New Roman" w:hAnsi="Times New Roman" w:cs="Times New Roman"/>
        </w:rPr>
        <w:t xml:space="preserve"> e </w:t>
      </w:r>
      <w:r w:rsidRPr="00295D03">
        <w:rPr>
          <w:rFonts w:ascii="Times New Roman" w:hAnsi="Times New Roman" w:cs="Times New Roman"/>
        </w:rPr>
        <w:t xml:space="preserve">os valores sociais </w:t>
      </w:r>
      <w:r w:rsidR="00593CBF">
        <w:rPr>
          <w:rFonts w:ascii="Times New Roman" w:hAnsi="Times New Roman" w:cs="Times New Roman"/>
        </w:rPr>
        <w:t>do trabalho e da livre iniciativa</w:t>
      </w:r>
      <w:r w:rsidRPr="00295D03">
        <w:rPr>
          <w:rFonts w:ascii="Times New Roman" w:hAnsi="Times New Roman" w:cs="Times New Roman"/>
        </w:rPr>
        <w:t>.</w:t>
      </w:r>
    </w:p>
    <w:p w14:paraId="3A877606" w14:textId="77777777" w:rsidR="007F5AA8" w:rsidRPr="00295D03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491BC489" w14:textId="0FF04B84" w:rsidR="007F5AA8" w:rsidRPr="00295D03" w:rsidRDefault="00FA4A9E" w:rsidP="00FA4A9E">
      <w:pPr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295D03">
        <w:rPr>
          <w:rFonts w:ascii="Times New Roman" w:eastAsia="Times New Roman" w:hAnsi="Times New Roman" w:cs="Times New Roman"/>
          <w:b/>
          <w:bCs/>
        </w:rPr>
        <w:t xml:space="preserve">PALAVRAS-CHAVE: </w:t>
      </w:r>
      <w:r w:rsidR="00855050" w:rsidRPr="00295D03">
        <w:rPr>
          <w:rFonts w:ascii="Times New Roman" w:hAnsi="Times New Roman" w:cs="Times New Roman"/>
        </w:rPr>
        <w:t>Inteligência artificial. Regulação. Direitos Fundamentais. Dignidade humana.</w:t>
      </w:r>
    </w:p>
    <w:p w14:paraId="6AB27C5D" w14:textId="77777777" w:rsidR="007F5AA8" w:rsidRPr="00295D03" w:rsidRDefault="007F5AA8" w:rsidP="00D932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8E3736" w14:textId="7590ADB4" w:rsidR="007F5AA8" w:rsidRPr="00295D03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295D03">
        <w:rPr>
          <w:rFonts w:ascii="Times New Roman" w:eastAsia="Times New Roman" w:hAnsi="Times New Roman" w:cs="Times New Roman"/>
          <w:b/>
          <w:bCs/>
        </w:rPr>
        <w:t xml:space="preserve">Referências </w:t>
      </w:r>
      <w:r w:rsidRPr="00295D03">
        <w:rPr>
          <w:rFonts w:ascii="Times New Roman" w:eastAsia="Times New Roman" w:hAnsi="Times New Roman" w:cs="Times New Roman"/>
        </w:rPr>
        <w:t>(</w:t>
      </w:r>
      <w:r w:rsidRPr="00295D03">
        <w:rPr>
          <w:rFonts w:ascii="Times New Roman" w:eastAsia="Times New Roman" w:hAnsi="Times New Roman" w:cs="Times New Roman"/>
          <w:b/>
          <w:bCs/>
        </w:rPr>
        <w:t xml:space="preserve">NBR 6023) </w:t>
      </w:r>
    </w:p>
    <w:p w14:paraId="4A64C04F" w14:textId="77777777" w:rsidR="004178FD" w:rsidRPr="00295D03" w:rsidRDefault="004178FD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5793FC1E" w14:textId="540EA41F" w:rsidR="00FA4A9E" w:rsidRPr="00295D03" w:rsidRDefault="00086CCF" w:rsidP="00593CBF">
      <w:pPr>
        <w:spacing w:line="240" w:lineRule="auto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>ALMEIDA, M.C.C.M. de Regulação da intelig</w:t>
      </w:r>
      <w:r w:rsidR="00593CBF">
        <w:rPr>
          <w:rFonts w:ascii="Times New Roman" w:hAnsi="Times New Roman" w:cs="Times New Roman"/>
        </w:rPr>
        <w:t>ê</w:t>
      </w:r>
      <w:r w:rsidRPr="00295D03">
        <w:rPr>
          <w:rFonts w:ascii="Times New Roman" w:hAnsi="Times New Roman" w:cs="Times New Roman"/>
        </w:rPr>
        <w:t xml:space="preserve">ncia artificial baseada em riscos e a sua responsividade. </w:t>
      </w:r>
      <w:r w:rsidRPr="00295D03">
        <w:rPr>
          <w:rFonts w:ascii="Times New Roman" w:hAnsi="Times New Roman" w:cs="Times New Roman"/>
          <w:b/>
        </w:rPr>
        <w:t>Revista de Direito Setorial e Regulatório</w:t>
      </w:r>
      <w:r w:rsidRPr="00295D03">
        <w:rPr>
          <w:rFonts w:ascii="Times New Roman" w:hAnsi="Times New Roman" w:cs="Times New Roman"/>
        </w:rPr>
        <w:t>, v. 9, n° 2, p. 44-72, outubro 2023.</w:t>
      </w:r>
    </w:p>
    <w:p w14:paraId="6712A380" w14:textId="72947BA9" w:rsidR="00086CCF" w:rsidRPr="00295D03" w:rsidRDefault="00086CCF" w:rsidP="00593CBF">
      <w:pPr>
        <w:spacing w:line="240" w:lineRule="auto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 xml:space="preserve">BRASIL. </w:t>
      </w:r>
      <w:r w:rsidR="00593CBF">
        <w:rPr>
          <w:rFonts w:ascii="Times New Roman" w:hAnsi="Times New Roman" w:cs="Times New Roman"/>
        </w:rPr>
        <w:t>Senado Federal</w:t>
      </w:r>
      <w:r w:rsidRPr="00295D03">
        <w:rPr>
          <w:rFonts w:ascii="Times New Roman" w:hAnsi="Times New Roman" w:cs="Times New Roman"/>
        </w:rPr>
        <w:t xml:space="preserve">. </w:t>
      </w:r>
      <w:r w:rsidRPr="00295D03">
        <w:rPr>
          <w:rFonts w:ascii="Times New Roman" w:hAnsi="Times New Roman" w:cs="Times New Roman"/>
          <w:b/>
        </w:rPr>
        <w:t>Projeto de Lei n</w:t>
      </w:r>
      <w:r w:rsidR="00593CBF">
        <w:rPr>
          <w:rFonts w:ascii="Times New Roman" w:hAnsi="Times New Roman" w:cs="Times New Roman"/>
          <w:b/>
        </w:rPr>
        <w:t>º</w:t>
      </w:r>
      <w:r w:rsidRPr="00295D03">
        <w:rPr>
          <w:rFonts w:ascii="Times New Roman" w:hAnsi="Times New Roman" w:cs="Times New Roman"/>
          <w:b/>
        </w:rPr>
        <w:t xml:space="preserve"> 2.338, de 2023</w:t>
      </w:r>
      <w:r w:rsidRPr="00295D03">
        <w:rPr>
          <w:rFonts w:ascii="Times New Roman" w:hAnsi="Times New Roman" w:cs="Times New Roman"/>
        </w:rPr>
        <w:t>. Dispõe sobre o uso da Inteligência Artificial</w:t>
      </w:r>
      <w:r w:rsidR="00616F83">
        <w:rPr>
          <w:rFonts w:ascii="Times New Roman" w:hAnsi="Times New Roman" w:cs="Times New Roman"/>
        </w:rPr>
        <w:t xml:space="preserve"> no Brasil</w:t>
      </w:r>
      <w:r w:rsidRPr="00295D03">
        <w:rPr>
          <w:rFonts w:ascii="Times New Roman" w:hAnsi="Times New Roman" w:cs="Times New Roman"/>
        </w:rPr>
        <w:t>. Disponível em: https://www25.senado.leg.br/web/atividade/materias/-/materia/157233. Acesso em: 13 de set. 2023.</w:t>
      </w:r>
    </w:p>
    <w:p w14:paraId="3845F49B" w14:textId="0A28A447" w:rsidR="00086CCF" w:rsidRDefault="00086CCF" w:rsidP="00944871">
      <w:pPr>
        <w:spacing w:line="240" w:lineRule="auto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 xml:space="preserve">BRASIL. </w:t>
      </w:r>
      <w:r w:rsidRPr="00295D03">
        <w:rPr>
          <w:rFonts w:ascii="Times New Roman" w:hAnsi="Times New Roman" w:cs="Times New Roman"/>
          <w:b/>
        </w:rPr>
        <w:t>Constituição da República Federativa do Brasil de 1988</w:t>
      </w:r>
      <w:r w:rsidR="00944871">
        <w:rPr>
          <w:rFonts w:ascii="Times New Roman" w:hAnsi="Times New Roman" w:cs="Times New Roman"/>
          <w:b/>
        </w:rPr>
        <w:t xml:space="preserve">: texto constitucional promulgado em 5 de outubro de 1988, compilado até a </w:t>
      </w:r>
      <w:r w:rsidRPr="00295D03">
        <w:rPr>
          <w:rFonts w:ascii="Times New Roman" w:hAnsi="Times New Roman" w:cs="Times New Roman"/>
          <w:b/>
        </w:rPr>
        <w:t>E</w:t>
      </w:r>
      <w:r w:rsidR="00944871">
        <w:rPr>
          <w:rFonts w:ascii="Times New Roman" w:hAnsi="Times New Roman" w:cs="Times New Roman"/>
          <w:b/>
        </w:rPr>
        <w:t xml:space="preserve">menda </w:t>
      </w:r>
      <w:r w:rsidRPr="00295D03">
        <w:rPr>
          <w:rFonts w:ascii="Times New Roman" w:hAnsi="Times New Roman" w:cs="Times New Roman"/>
          <w:b/>
        </w:rPr>
        <w:t>C</w:t>
      </w:r>
      <w:r w:rsidR="00944871">
        <w:rPr>
          <w:rFonts w:ascii="Times New Roman" w:hAnsi="Times New Roman" w:cs="Times New Roman"/>
          <w:b/>
        </w:rPr>
        <w:t>onstitucional nº</w:t>
      </w:r>
      <w:r w:rsidRPr="00295D03">
        <w:rPr>
          <w:rFonts w:ascii="Times New Roman" w:hAnsi="Times New Roman" w:cs="Times New Roman"/>
          <w:b/>
        </w:rPr>
        <w:t xml:space="preserve"> 12</w:t>
      </w:r>
      <w:r w:rsidR="00593CBF">
        <w:rPr>
          <w:rFonts w:ascii="Times New Roman" w:hAnsi="Times New Roman" w:cs="Times New Roman"/>
          <w:b/>
        </w:rPr>
        <w:t>9</w:t>
      </w:r>
      <w:r w:rsidRPr="00295D03">
        <w:rPr>
          <w:rFonts w:ascii="Times New Roman" w:hAnsi="Times New Roman" w:cs="Times New Roman"/>
          <w:b/>
        </w:rPr>
        <w:t>/202</w:t>
      </w:r>
      <w:r w:rsidR="00944871">
        <w:rPr>
          <w:rFonts w:ascii="Times New Roman" w:hAnsi="Times New Roman" w:cs="Times New Roman"/>
          <w:b/>
        </w:rPr>
        <w:t>3</w:t>
      </w:r>
      <w:r w:rsidRPr="00295D03">
        <w:rPr>
          <w:rFonts w:ascii="Times New Roman" w:hAnsi="Times New Roman" w:cs="Times New Roman"/>
        </w:rPr>
        <w:t xml:space="preserve">. Brasília, DF: </w:t>
      </w:r>
      <w:r w:rsidR="00944871">
        <w:rPr>
          <w:rFonts w:ascii="Times New Roman" w:hAnsi="Times New Roman" w:cs="Times New Roman"/>
        </w:rPr>
        <w:t>Senado Federal, Coordenação de Edições Técnicas,</w:t>
      </w:r>
      <w:r w:rsidRPr="00295D03">
        <w:rPr>
          <w:rFonts w:ascii="Times New Roman" w:hAnsi="Times New Roman" w:cs="Times New Roman"/>
        </w:rPr>
        <w:t xml:space="preserve"> 202</w:t>
      </w:r>
      <w:r w:rsidR="00944871">
        <w:rPr>
          <w:rFonts w:ascii="Times New Roman" w:hAnsi="Times New Roman" w:cs="Times New Roman"/>
        </w:rPr>
        <w:t>3</w:t>
      </w:r>
      <w:r w:rsidRPr="00295D03">
        <w:rPr>
          <w:rFonts w:ascii="Times New Roman" w:hAnsi="Times New Roman" w:cs="Times New Roman"/>
        </w:rPr>
        <w:t xml:space="preserve">. Disponível em: </w:t>
      </w:r>
      <w:r w:rsidR="00616F83" w:rsidRPr="00616F83">
        <w:rPr>
          <w:rFonts w:ascii="Times New Roman" w:hAnsi="Times New Roman" w:cs="Times New Roman"/>
        </w:rPr>
        <w:t>https://www2.senado.leg.br/bdsf/bitstream/handle/id/623234/CF88_EC129_livro.pdf</w:t>
      </w:r>
      <w:r w:rsidRPr="00295D03">
        <w:rPr>
          <w:rFonts w:ascii="Times New Roman" w:hAnsi="Times New Roman" w:cs="Times New Roman"/>
        </w:rPr>
        <w:t xml:space="preserve"> Acesso em: </w:t>
      </w:r>
      <w:r w:rsidR="00616F83">
        <w:rPr>
          <w:rFonts w:ascii="Times New Roman" w:hAnsi="Times New Roman" w:cs="Times New Roman"/>
        </w:rPr>
        <w:t>2</w:t>
      </w:r>
      <w:r w:rsidRPr="00295D03">
        <w:rPr>
          <w:rFonts w:ascii="Times New Roman" w:hAnsi="Times New Roman" w:cs="Times New Roman"/>
        </w:rPr>
        <w:t>2 set. 202</w:t>
      </w:r>
      <w:r w:rsidR="00335E2C">
        <w:rPr>
          <w:rFonts w:ascii="Times New Roman" w:hAnsi="Times New Roman" w:cs="Times New Roman"/>
        </w:rPr>
        <w:t>3</w:t>
      </w:r>
      <w:r w:rsidRPr="00295D03">
        <w:rPr>
          <w:rFonts w:ascii="Times New Roman" w:hAnsi="Times New Roman" w:cs="Times New Roman"/>
        </w:rPr>
        <w:t>.</w:t>
      </w:r>
    </w:p>
    <w:p w14:paraId="4137212B" w14:textId="3CD2FAB8" w:rsidR="00335E2C" w:rsidRPr="00335E2C" w:rsidRDefault="00335E2C" w:rsidP="00086C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CALLEJÓN, Francisco Balaguer. </w:t>
      </w:r>
      <w:r>
        <w:rPr>
          <w:rFonts w:ascii="Times New Roman" w:hAnsi="Times New Roman" w:cs="Times New Roman"/>
          <w:b/>
          <w:bCs/>
        </w:rPr>
        <w:t>A Constituição do Algoritmo.</w:t>
      </w:r>
      <w:r>
        <w:rPr>
          <w:rFonts w:ascii="Times New Roman" w:hAnsi="Times New Roman" w:cs="Times New Roman"/>
        </w:rPr>
        <w:t xml:space="preserve"> Rio de Janeiro: Forense, 2023.</w:t>
      </w:r>
    </w:p>
    <w:p w14:paraId="6912CB5C" w14:textId="6322628B" w:rsidR="00086CCF" w:rsidRPr="00295D03" w:rsidRDefault="00086CCF" w:rsidP="00335E2C">
      <w:pPr>
        <w:spacing w:line="240" w:lineRule="auto"/>
        <w:jc w:val="both"/>
        <w:rPr>
          <w:rFonts w:ascii="Times New Roman" w:hAnsi="Times New Roman" w:cs="Times New Roman"/>
        </w:rPr>
      </w:pPr>
      <w:r w:rsidRPr="00295D03">
        <w:rPr>
          <w:rFonts w:ascii="Times New Roman" w:hAnsi="Times New Roman" w:cs="Times New Roman"/>
        </w:rPr>
        <w:t xml:space="preserve">SUZUKI, Shin. Usa celular demais? Pandemia eleva contato com tecnologia e telas, mas efeito sobre saúde mental ainda não está claro. </w:t>
      </w:r>
      <w:r w:rsidRPr="00295D03">
        <w:rPr>
          <w:rFonts w:ascii="Times New Roman" w:hAnsi="Times New Roman" w:cs="Times New Roman"/>
          <w:b/>
        </w:rPr>
        <w:t>G1</w:t>
      </w:r>
      <w:r w:rsidRPr="00295D03">
        <w:rPr>
          <w:rFonts w:ascii="Times New Roman" w:hAnsi="Times New Roman" w:cs="Times New Roman"/>
        </w:rPr>
        <w:t>, 2020. Disponível em: https://g1.globo.com/bemestar/viva-voce/noticia/2020/07/15/usa-celular-demais-pand emia-</w:t>
      </w:r>
      <w:r w:rsidRPr="00295D03">
        <w:rPr>
          <w:rFonts w:ascii="Times New Roman" w:hAnsi="Times New Roman" w:cs="Times New Roman"/>
        </w:rPr>
        <w:lastRenderedPageBreak/>
        <w:t>eleva-contato-com-tecnologia-e-telas-mas-efeito-sobre-saude-mental-ainda-na o-esta-claro.ghtml. Acesso em: 13 de set. 2023.</w:t>
      </w:r>
    </w:p>
    <w:p w14:paraId="392B6BDA" w14:textId="027CEF43" w:rsidR="00086CCF" w:rsidRPr="00295D03" w:rsidRDefault="00086CCF" w:rsidP="00335E2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95D03">
        <w:rPr>
          <w:rFonts w:ascii="Times New Roman" w:hAnsi="Times New Roman" w:cs="Times New Roman"/>
        </w:rPr>
        <w:t xml:space="preserve">VASCONCELOS, Eduardo. Brasil lidera uso de inteligência artificial na América Latina, aponta pesquisa. </w:t>
      </w:r>
      <w:r w:rsidRPr="00295D03">
        <w:rPr>
          <w:rFonts w:ascii="Times New Roman" w:hAnsi="Times New Roman" w:cs="Times New Roman"/>
          <w:b/>
        </w:rPr>
        <w:t>Tele síntese</w:t>
      </w:r>
      <w:r w:rsidRPr="00295D03">
        <w:rPr>
          <w:rFonts w:ascii="Times New Roman" w:hAnsi="Times New Roman" w:cs="Times New Roman"/>
        </w:rPr>
        <w:t>, 2022. Disponível em: https://www.telesintese.com.br/brasil-lidera-uso-de-inteligencia-artificial-na-america-l atina-aponta-pesquisa/#:~:text=Os%20setores%20mais%20avan%C3%A7ados%20 em,tend%C3%AAncias%20e%20padr%C3%B5es%20de%20consumo</w:t>
      </w:r>
    </w:p>
    <w:sectPr w:rsidR="00086CCF" w:rsidRPr="00295D03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D336" w14:textId="77777777" w:rsidR="00896E3B" w:rsidRDefault="00896E3B" w:rsidP="00066031">
      <w:pPr>
        <w:spacing w:after="0" w:line="240" w:lineRule="auto"/>
      </w:pPr>
      <w:r>
        <w:separator/>
      </w:r>
    </w:p>
  </w:endnote>
  <w:endnote w:type="continuationSeparator" w:id="0">
    <w:p w14:paraId="38675009" w14:textId="77777777" w:rsidR="00896E3B" w:rsidRDefault="00896E3B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77F617B8" w:rsidR="00DC313B" w:rsidRPr="009C4C8B" w:rsidRDefault="00DC313B" w:rsidP="00CE50BA">
    <w:pPr>
      <w:pStyle w:val="Rodap"/>
      <w:ind w:left="-1701"/>
      <w:jc w:val="right"/>
    </w:pPr>
    <w:r w:rsidRPr="00EB1A7D">
      <w:t xml:space="preserve"> </w:t>
    </w:r>
    <w:r>
      <w:rPr>
        <w:noProof/>
        <w:lang w:eastAsia="pt-BR"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D41B" w14:textId="77777777" w:rsidR="00896E3B" w:rsidRDefault="00896E3B" w:rsidP="00066031">
      <w:pPr>
        <w:spacing w:after="0" w:line="240" w:lineRule="auto"/>
      </w:pPr>
      <w:r>
        <w:separator/>
      </w:r>
    </w:p>
  </w:footnote>
  <w:footnote w:type="continuationSeparator" w:id="0">
    <w:p w14:paraId="43AD19B5" w14:textId="77777777" w:rsidR="00896E3B" w:rsidRDefault="00896E3B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291BFDF3" w:rsidR="00DC313B" w:rsidRPr="002555DD" w:rsidRDefault="00DC313B" w:rsidP="002555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7968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86CCF"/>
    <w:rsid w:val="000B61D3"/>
    <w:rsid w:val="000E4ECB"/>
    <w:rsid w:val="00122AEF"/>
    <w:rsid w:val="00176295"/>
    <w:rsid w:val="00180386"/>
    <w:rsid w:val="001E50DF"/>
    <w:rsid w:val="001F103F"/>
    <w:rsid w:val="00214B00"/>
    <w:rsid w:val="002555DD"/>
    <w:rsid w:val="00263A71"/>
    <w:rsid w:val="00295D03"/>
    <w:rsid w:val="00295D38"/>
    <w:rsid w:val="002B763A"/>
    <w:rsid w:val="0031300C"/>
    <w:rsid w:val="00335E2C"/>
    <w:rsid w:val="00357059"/>
    <w:rsid w:val="003E3604"/>
    <w:rsid w:val="00417198"/>
    <w:rsid w:val="004178FD"/>
    <w:rsid w:val="00440777"/>
    <w:rsid w:val="004816ED"/>
    <w:rsid w:val="004956F8"/>
    <w:rsid w:val="004E0706"/>
    <w:rsid w:val="004F5831"/>
    <w:rsid w:val="004F71E1"/>
    <w:rsid w:val="005008CE"/>
    <w:rsid w:val="00593CBF"/>
    <w:rsid w:val="00616F83"/>
    <w:rsid w:val="006452B1"/>
    <w:rsid w:val="0066291F"/>
    <w:rsid w:val="00674E5F"/>
    <w:rsid w:val="00692436"/>
    <w:rsid w:val="006956FE"/>
    <w:rsid w:val="006B76F7"/>
    <w:rsid w:val="006C49D4"/>
    <w:rsid w:val="006E3032"/>
    <w:rsid w:val="0070376C"/>
    <w:rsid w:val="00733EEC"/>
    <w:rsid w:val="00746F6D"/>
    <w:rsid w:val="007718AB"/>
    <w:rsid w:val="0079503A"/>
    <w:rsid w:val="007D0AB2"/>
    <w:rsid w:val="007F5AA8"/>
    <w:rsid w:val="00823A3F"/>
    <w:rsid w:val="0083025C"/>
    <w:rsid w:val="00836B56"/>
    <w:rsid w:val="00853CE0"/>
    <w:rsid w:val="00855050"/>
    <w:rsid w:val="00861A99"/>
    <w:rsid w:val="00882A5B"/>
    <w:rsid w:val="00896E3B"/>
    <w:rsid w:val="008C3D4B"/>
    <w:rsid w:val="00944871"/>
    <w:rsid w:val="00945DE0"/>
    <w:rsid w:val="00946B99"/>
    <w:rsid w:val="00983681"/>
    <w:rsid w:val="00993019"/>
    <w:rsid w:val="009C4C8B"/>
    <w:rsid w:val="00A93F32"/>
    <w:rsid w:val="00AC2ABF"/>
    <w:rsid w:val="00AF6C9D"/>
    <w:rsid w:val="00B10DC6"/>
    <w:rsid w:val="00B53962"/>
    <w:rsid w:val="00BA6279"/>
    <w:rsid w:val="00C134CA"/>
    <w:rsid w:val="00C717D1"/>
    <w:rsid w:val="00C73BC5"/>
    <w:rsid w:val="00C83EDF"/>
    <w:rsid w:val="00CA6C8F"/>
    <w:rsid w:val="00CE50BA"/>
    <w:rsid w:val="00CE63A1"/>
    <w:rsid w:val="00D1605F"/>
    <w:rsid w:val="00D27D15"/>
    <w:rsid w:val="00D309AE"/>
    <w:rsid w:val="00D93211"/>
    <w:rsid w:val="00DB2D21"/>
    <w:rsid w:val="00DC313B"/>
    <w:rsid w:val="00DE686B"/>
    <w:rsid w:val="00E334ED"/>
    <w:rsid w:val="00E8411A"/>
    <w:rsid w:val="00EB1A7D"/>
    <w:rsid w:val="00EC6B02"/>
    <w:rsid w:val="00ED7AC7"/>
    <w:rsid w:val="00EE6B4C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178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0D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A9B6728-B9E5-469F-B4BE-43036E52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2023-09-22T14:39:00Z</dcterms:created>
  <dcterms:modified xsi:type="dcterms:W3CDTF">2023-09-22T19:32:00Z</dcterms:modified>
</cp:coreProperties>
</file>