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CARCINOMA VERRUCOSO DIAGNOSTICADO EM UM HOSPITAL DE REFERÊNCIA: UM RELATO DE CASO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Autores: Adriane Melo de Miranda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Mayra Emanuele Magalhães Alves¹, Isis Mardini da Silva Coelho², Emili Barbara Monteiro Miranda², Jeise Mendes Medeiros de Lima², Hélder Antônio Rebelo Pontes³.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¹Acadêmica de Odontologia, Universidade Federal do Pará;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²Residente, Hospital Universitário João de Barros Barreto;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³Doutor, Universidade Federal do Pará.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adrianemelo07@gmail.com; mayra.emanuele.ma@gmail.com; coelhoisis01@gmail.com; emilibmm@gmail.com; jeisemm@gmail.com; harp@ufpa.br.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deste trabalho foi relatar um caso clínico de Carcinoma Verrucoso Oral do Hospital Universitário João de Barros Barreto (HUJBB).  Paciente do sexo feminino, 100 anos, foi encaminhada para o serviço de Patologia Bucal do HUJBB, relatando como queixa principal dor e uma lesão branca na cavidade oral, posteriormente, foi orientada a realizar uma biopsia incisional, a qual foi enviada para o serviço em questão. Ao exame clínico, observou-se uma lesão branca, de aspecto verrucoso por toda extensão do palato duro, de forma pediculada na porção anterior e séssil na região posterior, com 2 meses de evolução. Macroscopicamente o material composto por 03 fragmentos de tecido mole, de superfície irregular, com coloração esbranquiçada e de consistência friável foi enviado para análise. Microscopicamente os cortes histológicos revelam fragmentos de neoplasia de origem epitelial caracterizados pela invasão do conjunto subjacente em forma de cristas alongadas e embolotadas de células com morfologia poliédrica e citoplasma eosinofílico. Individualmente as células neoplásicas exibem núcleos pleomórficos, hipercromáticos e com nucléolos evidentes. A paciente foi encaminhada para o oncologista e para o médico de cabeça e pescoço para então definir os tratamentos específicos. O presente caso, evidencia a importância dos Cirurgiões Dentistas no diagnóstico de patologias orais, o quão necessário é o reconhecimento das características clínicas das lesões, para realizar o diagnóstico de forma correta, encaminhar e tratar de maneira efetiva possibilitando melhores resultados ao paciente.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Área: Estomatologia e Patologia Oral.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Modalidade: Relato de caso clínico.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Palavras-chaves: Diagnóstico Clínico; Carcinoma Verrucoso; Biópsia; Diagnóstico Bucal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3028DD"/>
  </w:style>
  <w:style w:type="paragraph" w:styleId="Ttulo1">
    <w:name w:val="heading 1"/>
    <w:basedOn w:val="Normal"/>
    <w:next w:val="Normal"/>
    <w:uiPriority w:val="9"/>
    <w:qFormat w:val="1"/>
    <w:rsid w:val="003028D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3028D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3028D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3028D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3028D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3028D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028D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3028DD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3028DD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gdsZAJNan8qfk3bDNVp+quliw==">CgMxLjA4AHIhMXRORXg4RlJlcWhaWUNhQlVlbTIzN09zeVJjMGMtM3c4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2023-09-08T03:22:00Z</dcterms:created>
  <dc:creator>Adryane Miranda</dc:creator>
</cp:coreProperties>
</file>