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6C" w:rsidRDefault="0000096C" w:rsidP="00C113AA">
      <w:pPr>
        <w:ind w:right="-143"/>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A543B" w:rsidRDefault="00F56E5F" w:rsidP="00C113AA">
      <w:pPr>
        <w:ind w:right="-143"/>
        <w:jc w:val="center"/>
        <w:rPr>
          <w:rFonts w:ascii="Times New Roman" w:hAnsi="Times New Roman" w:cs="Times New Roman"/>
          <w:b/>
          <w:sz w:val="24"/>
          <w:szCs w:val="24"/>
        </w:rPr>
      </w:pPr>
      <w:r>
        <w:rPr>
          <w:rFonts w:ascii="Times New Roman" w:hAnsi="Times New Roman" w:cs="Times New Roman"/>
          <w:b/>
          <w:sz w:val="24"/>
          <w:szCs w:val="24"/>
        </w:rPr>
        <w:t xml:space="preserve">SISTEMATIZAÇÃO DE ENFERMAGEM Á </w:t>
      </w:r>
      <w:r w:rsidR="00BC1AA4">
        <w:rPr>
          <w:rFonts w:ascii="Times New Roman" w:hAnsi="Times New Roman" w:cs="Times New Roman"/>
          <w:b/>
          <w:sz w:val="24"/>
          <w:szCs w:val="24"/>
        </w:rPr>
        <w:t>UM PACIENTE COM DIA</w:t>
      </w:r>
      <w:r w:rsidR="008433FE">
        <w:rPr>
          <w:rFonts w:ascii="Times New Roman" w:hAnsi="Times New Roman" w:cs="Times New Roman"/>
          <w:b/>
          <w:sz w:val="24"/>
          <w:szCs w:val="24"/>
        </w:rPr>
        <w:t>BETE MELLITUS (DM)</w:t>
      </w:r>
      <w:bookmarkStart w:id="0" w:name="_GoBack"/>
      <w:bookmarkEnd w:id="0"/>
    </w:p>
    <w:p w:rsidR="00FA543B" w:rsidRDefault="00FA543B" w:rsidP="00FA543B">
      <w:pPr>
        <w:jc w:val="right"/>
        <w:rPr>
          <w:rFonts w:ascii="Times New Roman" w:hAnsi="Times New Roman" w:cs="Times New Roman"/>
          <w:b/>
          <w:sz w:val="24"/>
          <w:szCs w:val="24"/>
        </w:rPr>
      </w:pPr>
    </w:p>
    <w:p w:rsidR="008433FE" w:rsidRDefault="00FA543B" w:rsidP="00F65C48">
      <w:pPr>
        <w:spacing w:after="0"/>
        <w:ind w:left="-567" w:right="-852"/>
        <w:jc w:val="both"/>
        <w:rPr>
          <w:rFonts w:ascii="Times New Roman" w:hAnsi="Times New Roman" w:cs="Times New Roman"/>
          <w:sz w:val="24"/>
          <w:szCs w:val="24"/>
          <w:vertAlign w:val="superscript"/>
        </w:rPr>
      </w:pPr>
      <w:r>
        <w:rPr>
          <w:rFonts w:ascii="Times New Roman" w:hAnsi="Times New Roman" w:cs="Times New Roman"/>
          <w:sz w:val="24"/>
          <w:szCs w:val="24"/>
        </w:rPr>
        <w:t>BARROS, Hyslla Maria de Oliveira (AUTOR RELATOR)</w:t>
      </w:r>
      <w:r w:rsidRPr="00FA543B">
        <w:rPr>
          <w:rFonts w:ascii="Times New Roman" w:hAnsi="Times New Roman" w:cs="Times New Roman"/>
          <w:sz w:val="24"/>
          <w:szCs w:val="24"/>
          <w:vertAlign w:val="superscript"/>
        </w:rPr>
        <w:t>1</w:t>
      </w:r>
    </w:p>
    <w:p w:rsidR="00FA543B" w:rsidRDefault="00FA543B" w:rsidP="00F65C48">
      <w:pPr>
        <w:spacing w:after="0"/>
        <w:ind w:left="-567" w:right="-852"/>
        <w:jc w:val="both"/>
        <w:rPr>
          <w:rFonts w:ascii="Times New Roman" w:hAnsi="Times New Roman" w:cs="Times New Roman"/>
          <w:sz w:val="24"/>
          <w:szCs w:val="24"/>
          <w:vertAlign w:val="superscript"/>
        </w:rPr>
      </w:pPr>
      <w:r>
        <w:rPr>
          <w:rFonts w:ascii="Times New Roman" w:hAnsi="Times New Roman" w:cs="Times New Roman"/>
          <w:sz w:val="24"/>
          <w:szCs w:val="24"/>
        </w:rPr>
        <w:t>REIS, Alizandra Mendonça (AUTOR)</w:t>
      </w:r>
      <w:r w:rsidRPr="00FA543B">
        <w:rPr>
          <w:rFonts w:ascii="Times New Roman" w:hAnsi="Times New Roman" w:cs="Times New Roman"/>
          <w:sz w:val="24"/>
          <w:szCs w:val="24"/>
          <w:vertAlign w:val="superscript"/>
        </w:rPr>
        <w:t>2</w:t>
      </w:r>
    </w:p>
    <w:p w:rsidR="00FA543B" w:rsidRDefault="00100494" w:rsidP="00F65C48">
      <w:pPr>
        <w:spacing w:after="0"/>
        <w:ind w:left="-567" w:right="-852"/>
        <w:jc w:val="both"/>
        <w:rPr>
          <w:rFonts w:ascii="Times New Roman" w:hAnsi="Times New Roman" w:cs="Times New Roman"/>
          <w:sz w:val="24"/>
          <w:szCs w:val="24"/>
          <w:vertAlign w:val="superscript"/>
        </w:rPr>
      </w:pPr>
      <w:r w:rsidRPr="00100494">
        <w:rPr>
          <w:rFonts w:ascii="Times New Roman" w:hAnsi="Times New Roman" w:cs="Times New Roman"/>
          <w:sz w:val="24"/>
          <w:szCs w:val="24"/>
        </w:rPr>
        <w:t>COSTA, Larissa Kelly Cunha</w:t>
      </w:r>
      <w:r w:rsidR="00FA543B">
        <w:rPr>
          <w:rFonts w:ascii="Times New Roman" w:hAnsi="Times New Roman" w:cs="Times New Roman"/>
          <w:sz w:val="24"/>
          <w:szCs w:val="24"/>
        </w:rPr>
        <w:t xml:space="preserve"> (AUTOR)</w:t>
      </w:r>
      <w:r w:rsidR="00FA543B" w:rsidRPr="00FA543B">
        <w:rPr>
          <w:rFonts w:ascii="Times New Roman" w:hAnsi="Times New Roman" w:cs="Times New Roman"/>
          <w:sz w:val="24"/>
          <w:szCs w:val="24"/>
          <w:vertAlign w:val="superscript"/>
        </w:rPr>
        <w:t>3</w:t>
      </w:r>
    </w:p>
    <w:p w:rsidR="00FA543B" w:rsidRDefault="00766467" w:rsidP="00F65C48">
      <w:pPr>
        <w:spacing w:after="0"/>
        <w:ind w:left="-567" w:right="-852"/>
        <w:jc w:val="both"/>
        <w:rPr>
          <w:rFonts w:ascii="Times New Roman" w:hAnsi="Times New Roman" w:cs="Times New Roman"/>
          <w:sz w:val="24"/>
          <w:szCs w:val="24"/>
          <w:vertAlign w:val="superscript"/>
        </w:rPr>
      </w:pPr>
      <w:r w:rsidRPr="00766467">
        <w:rPr>
          <w:rFonts w:ascii="Times New Roman" w:hAnsi="Times New Roman" w:cs="Times New Roman"/>
          <w:sz w:val="24"/>
          <w:szCs w:val="24"/>
        </w:rPr>
        <w:t>MIRANDA, Lunara Saraiva</w:t>
      </w:r>
      <w:r w:rsidR="00FA543B">
        <w:rPr>
          <w:rFonts w:ascii="Times New Roman" w:hAnsi="Times New Roman" w:cs="Times New Roman"/>
          <w:sz w:val="24"/>
          <w:szCs w:val="24"/>
        </w:rPr>
        <w:t xml:space="preserve"> (AUTOR)</w:t>
      </w:r>
      <w:r w:rsidR="00FA543B" w:rsidRPr="00FA543B">
        <w:rPr>
          <w:rFonts w:ascii="Times New Roman" w:hAnsi="Times New Roman" w:cs="Times New Roman"/>
          <w:sz w:val="24"/>
          <w:szCs w:val="24"/>
          <w:vertAlign w:val="superscript"/>
        </w:rPr>
        <w:t>4</w:t>
      </w:r>
    </w:p>
    <w:p w:rsidR="00FA543B" w:rsidRDefault="00766467" w:rsidP="00F65C48">
      <w:pPr>
        <w:spacing w:after="0"/>
        <w:ind w:left="-567" w:right="-852"/>
        <w:jc w:val="both"/>
        <w:rPr>
          <w:rFonts w:ascii="Times New Roman" w:hAnsi="Times New Roman" w:cs="Times New Roman"/>
          <w:sz w:val="24"/>
          <w:szCs w:val="24"/>
          <w:vertAlign w:val="superscript"/>
        </w:rPr>
      </w:pPr>
      <w:r w:rsidRPr="00766467">
        <w:rPr>
          <w:rFonts w:ascii="Times New Roman" w:hAnsi="Times New Roman" w:cs="Times New Roman"/>
          <w:sz w:val="24"/>
          <w:szCs w:val="24"/>
        </w:rPr>
        <w:t>NAZARÉ, Marcela Beatriz Rodrigues Lobato de</w:t>
      </w:r>
      <w:r w:rsidR="00FA543B">
        <w:rPr>
          <w:rFonts w:ascii="Times New Roman" w:hAnsi="Times New Roman" w:cs="Times New Roman"/>
          <w:sz w:val="24"/>
          <w:szCs w:val="24"/>
        </w:rPr>
        <w:t xml:space="preserve"> (AUTOR)</w:t>
      </w:r>
      <w:r w:rsidR="00FA543B" w:rsidRPr="00FA543B">
        <w:rPr>
          <w:rFonts w:ascii="Times New Roman" w:hAnsi="Times New Roman" w:cs="Times New Roman"/>
          <w:sz w:val="24"/>
          <w:szCs w:val="24"/>
          <w:vertAlign w:val="superscript"/>
        </w:rPr>
        <w:t>5</w:t>
      </w:r>
    </w:p>
    <w:p w:rsidR="00FA543B" w:rsidRDefault="00766467" w:rsidP="00F65C48">
      <w:pPr>
        <w:spacing w:after="0"/>
        <w:ind w:left="-567" w:right="-852"/>
        <w:jc w:val="both"/>
        <w:rPr>
          <w:rFonts w:ascii="Times New Roman" w:hAnsi="Times New Roman" w:cs="Times New Roman"/>
          <w:sz w:val="24"/>
          <w:szCs w:val="24"/>
          <w:vertAlign w:val="superscript"/>
        </w:rPr>
      </w:pPr>
      <w:r>
        <w:rPr>
          <w:rFonts w:ascii="Times New Roman" w:hAnsi="Times New Roman" w:cs="Times New Roman"/>
          <w:sz w:val="24"/>
          <w:szCs w:val="24"/>
        </w:rPr>
        <w:t>SILVA, Nicole Siqueira</w:t>
      </w:r>
      <w:r w:rsidR="00F91FCF">
        <w:rPr>
          <w:rFonts w:ascii="Times New Roman" w:hAnsi="Times New Roman" w:cs="Times New Roman"/>
          <w:sz w:val="24"/>
          <w:szCs w:val="24"/>
        </w:rPr>
        <w:t xml:space="preserve"> (AUTOR)</w:t>
      </w:r>
      <w:r w:rsidR="00F91FCF" w:rsidRPr="00F91FCF">
        <w:rPr>
          <w:rFonts w:ascii="Times New Roman" w:hAnsi="Times New Roman" w:cs="Times New Roman"/>
          <w:sz w:val="24"/>
          <w:szCs w:val="24"/>
          <w:vertAlign w:val="superscript"/>
        </w:rPr>
        <w:t>6</w:t>
      </w:r>
    </w:p>
    <w:p w:rsidR="00F91FCF" w:rsidRDefault="00F65C48" w:rsidP="00F65C48">
      <w:pPr>
        <w:spacing w:after="0"/>
        <w:ind w:left="-567" w:right="-852" w:hanging="1418"/>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66467">
        <w:rPr>
          <w:rFonts w:ascii="Times New Roman" w:hAnsi="Times New Roman" w:cs="Times New Roman"/>
          <w:sz w:val="24"/>
          <w:szCs w:val="24"/>
        </w:rPr>
        <w:t xml:space="preserve">  </w:t>
      </w:r>
      <w:r w:rsidR="00766467" w:rsidRPr="00766467">
        <w:rPr>
          <w:rFonts w:ascii="Times New Roman" w:hAnsi="Times New Roman" w:cs="Times New Roman"/>
          <w:sz w:val="24"/>
          <w:szCs w:val="24"/>
        </w:rPr>
        <w:t>SANTOS, Raiane Lira dos</w:t>
      </w:r>
      <w:r>
        <w:rPr>
          <w:rFonts w:ascii="Times New Roman" w:hAnsi="Times New Roman" w:cs="Times New Roman"/>
          <w:sz w:val="24"/>
          <w:szCs w:val="24"/>
        </w:rPr>
        <w:t xml:space="preserve"> </w:t>
      </w:r>
      <w:r w:rsidR="00F91FCF">
        <w:rPr>
          <w:rFonts w:ascii="Times New Roman" w:hAnsi="Times New Roman" w:cs="Times New Roman"/>
          <w:sz w:val="24"/>
          <w:szCs w:val="24"/>
        </w:rPr>
        <w:t>(AUTOR)</w:t>
      </w:r>
      <w:r w:rsidR="00F91FCF" w:rsidRPr="00F91FCF">
        <w:rPr>
          <w:rFonts w:ascii="Times New Roman" w:hAnsi="Times New Roman" w:cs="Times New Roman"/>
          <w:sz w:val="24"/>
          <w:szCs w:val="24"/>
          <w:vertAlign w:val="superscript"/>
        </w:rPr>
        <w:t>7</w:t>
      </w:r>
    </w:p>
    <w:p w:rsidR="000C071B" w:rsidRPr="000C071B" w:rsidRDefault="000C071B" w:rsidP="00F65C48">
      <w:pPr>
        <w:spacing w:after="0"/>
        <w:ind w:left="-567" w:right="-852"/>
        <w:jc w:val="both"/>
        <w:rPr>
          <w:rFonts w:ascii="Times New Roman" w:hAnsi="Times New Roman" w:cs="Times New Roman"/>
          <w:sz w:val="24"/>
          <w:szCs w:val="24"/>
        </w:rPr>
      </w:pPr>
      <w:r>
        <w:rPr>
          <w:rFonts w:ascii="Times New Roman" w:hAnsi="Times New Roman" w:cs="Times New Roman"/>
          <w:sz w:val="24"/>
          <w:szCs w:val="24"/>
        </w:rPr>
        <w:t>JORGE, Zannifer Borges Carneiro (AUTOR)</w:t>
      </w:r>
      <w:r w:rsidRPr="000C071B">
        <w:rPr>
          <w:rFonts w:ascii="Times New Roman" w:hAnsi="Times New Roman" w:cs="Times New Roman"/>
          <w:sz w:val="24"/>
          <w:szCs w:val="24"/>
          <w:vertAlign w:val="superscript"/>
        </w:rPr>
        <w:t>8</w:t>
      </w:r>
    </w:p>
    <w:p w:rsidR="00FA543B" w:rsidRPr="00FA543B" w:rsidRDefault="00F91FCF" w:rsidP="00F65C48">
      <w:pPr>
        <w:ind w:left="-567" w:right="-852"/>
        <w:jc w:val="both"/>
        <w:rPr>
          <w:rFonts w:ascii="Times New Roman" w:hAnsi="Times New Roman" w:cs="Times New Roman"/>
          <w:sz w:val="24"/>
          <w:szCs w:val="24"/>
        </w:rPr>
      </w:pPr>
      <w:r>
        <w:rPr>
          <w:rFonts w:ascii="Times New Roman" w:hAnsi="Times New Roman" w:cs="Times New Roman"/>
          <w:sz w:val="24"/>
          <w:szCs w:val="24"/>
        </w:rPr>
        <w:t>PEIXOTO, Ivonete Vieira Pereira (OREINTADORA)</w:t>
      </w:r>
      <w:r w:rsidR="000C071B">
        <w:rPr>
          <w:rFonts w:ascii="Times New Roman" w:hAnsi="Times New Roman" w:cs="Times New Roman"/>
          <w:sz w:val="24"/>
          <w:szCs w:val="24"/>
          <w:vertAlign w:val="superscript"/>
        </w:rPr>
        <w:t>9</w:t>
      </w:r>
    </w:p>
    <w:p w:rsidR="00C113AA" w:rsidRDefault="003304F2" w:rsidP="00C113AA">
      <w:pPr>
        <w:ind w:left="-567" w:right="-710"/>
        <w:jc w:val="both"/>
        <w:rPr>
          <w:rFonts w:ascii="Times New Roman" w:hAnsi="Times New Roman" w:cs="Times New Roman"/>
          <w:sz w:val="24"/>
          <w:szCs w:val="24"/>
        </w:rPr>
      </w:pPr>
      <w:r w:rsidRPr="003304F2">
        <w:rPr>
          <w:rFonts w:ascii="Times New Roman" w:hAnsi="Times New Roman" w:cs="Times New Roman"/>
          <w:b/>
          <w:sz w:val="24"/>
          <w:szCs w:val="24"/>
        </w:rPr>
        <w:t>INTRODUÇÃO</w:t>
      </w:r>
      <w:r>
        <w:rPr>
          <w:rFonts w:ascii="Times New Roman" w:hAnsi="Times New Roman" w:cs="Times New Roman"/>
          <w:sz w:val="24"/>
          <w:szCs w:val="24"/>
        </w:rPr>
        <w:t>:</w:t>
      </w:r>
      <w:r w:rsidRPr="003304F2">
        <w:t xml:space="preserve"> </w:t>
      </w:r>
      <w:r w:rsidRPr="003304F2">
        <w:rPr>
          <w:rFonts w:ascii="Times New Roman" w:hAnsi="Times New Roman" w:cs="Times New Roman"/>
          <w:sz w:val="24"/>
          <w:szCs w:val="24"/>
        </w:rPr>
        <w:t>O</w:t>
      </w:r>
      <w:r>
        <w:rPr>
          <w:rFonts w:ascii="Times New Roman" w:hAnsi="Times New Roman" w:cs="Times New Roman"/>
          <w:sz w:val="24"/>
          <w:szCs w:val="24"/>
        </w:rPr>
        <w:t xml:space="preserve"> </w:t>
      </w:r>
      <w:r w:rsidRPr="003304F2">
        <w:rPr>
          <w:rFonts w:ascii="Times New Roman" w:hAnsi="Times New Roman" w:cs="Times New Roman"/>
          <w:sz w:val="24"/>
          <w:szCs w:val="24"/>
        </w:rPr>
        <w:t>diabetes mellitus (DM) consiste em um distúrbio metabólico caracterizado</w:t>
      </w:r>
      <w:r>
        <w:rPr>
          <w:rFonts w:ascii="Times New Roman" w:hAnsi="Times New Roman" w:cs="Times New Roman"/>
          <w:sz w:val="24"/>
          <w:szCs w:val="24"/>
        </w:rPr>
        <w:t xml:space="preserve"> por hiperglicemia persistente, </w:t>
      </w:r>
      <w:r w:rsidRPr="003304F2">
        <w:rPr>
          <w:rFonts w:ascii="Times New Roman" w:hAnsi="Times New Roman" w:cs="Times New Roman"/>
          <w:sz w:val="24"/>
          <w:szCs w:val="24"/>
        </w:rPr>
        <w:t>decorrente de defi</w:t>
      </w:r>
      <w:r>
        <w:rPr>
          <w:rFonts w:ascii="Times New Roman" w:hAnsi="Times New Roman" w:cs="Times New Roman"/>
          <w:sz w:val="24"/>
          <w:szCs w:val="24"/>
        </w:rPr>
        <w:t xml:space="preserve">ciência na produção de insulina </w:t>
      </w:r>
      <w:r w:rsidRPr="003304F2">
        <w:rPr>
          <w:rFonts w:ascii="Times New Roman" w:hAnsi="Times New Roman" w:cs="Times New Roman"/>
          <w:sz w:val="24"/>
          <w:szCs w:val="24"/>
        </w:rPr>
        <w:t>ou na sua ação, ou em a</w:t>
      </w:r>
      <w:r>
        <w:rPr>
          <w:rFonts w:ascii="Times New Roman" w:hAnsi="Times New Roman" w:cs="Times New Roman"/>
          <w:sz w:val="24"/>
          <w:szCs w:val="24"/>
        </w:rPr>
        <w:t xml:space="preserve">mbos os mecanismos, ocasionando </w:t>
      </w:r>
      <w:r w:rsidRPr="003304F2">
        <w:rPr>
          <w:rFonts w:ascii="Times New Roman" w:hAnsi="Times New Roman" w:cs="Times New Roman"/>
          <w:sz w:val="24"/>
          <w:szCs w:val="24"/>
        </w:rPr>
        <w:t xml:space="preserve">complicações em longo prazo. Atinge proporções epidêmicas, com estimativa de </w:t>
      </w:r>
      <w:r>
        <w:rPr>
          <w:rFonts w:ascii="Times New Roman" w:hAnsi="Times New Roman" w:cs="Times New Roman"/>
          <w:sz w:val="24"/>
          <w:szCs w:val="24"/>
        </w:rPr>
        <w:t xml:space="preserve">415 milhões de portadores de DM </w:t>
      </w:r>
      <w:r w:rsidRPr="003304F2">
        <w:rPr>
          <w:rFonts w:ascii="Times New Roman" w:hAnsi="Times New Roman" w:cs="Times New Roman"/>
          <w:sz w:val="24"/>
          <w:szCs w:val="24"/>
        </w:rPr>
        <w:t>mundialmente.</w:t>
      </w:r>
      <w:r w:rsidR="00E52BF9">
        <w:rPr>
          <w:rFonts w:ascii="Times New Roman" w:hAnsi="Times New Roman" w:cs="Times New Roman"/>
          <w:sz w:val="24"/>
          <w:szCs w:val="24"/>
          <w:vertAlign w:val="superscript"/>
        </w:rPr>
        <w:t xml:space="preserve">1 </w:t>
      </w:r>
      <w:r w:rsidR="00E52BF9" w:rsidRPr="00E52BF9">
        <w:rPr>
          <w:rFonts w:ascii="Times New Roman" w:hAnsi="Times New Roman" w:cs="Times New Roman"/>
          <w:sz w:val="24"/>
          <w:szCs w:val="24"/>
        </w:rPr>
        <w:t>As</w:t>
      </w:r>
      <w:r w:rsidR="008433FE" w:rsidRPr="008433FE">
        <w:rPr>
          <w:rFonts w:ascii="Times New Roman" w:hAnsi="Times New Roman" w:cs="Times New Roman"/>
          <w:sz w:val="24"/>
          <w:szCs w:val="24"/>
        </w:rPr>
        <w:t xml:space="preserve"> consequências do DM a longo p</w:t>
      </w:r>
      <w:r w:rsidR="008433FE">
        <w:rPr>
          <w:rFonts w:ascii="Times New Roman" w:hAnsi="Times New Roman" w:cs="Times New Roman"/>
          <w:sz w:val="24"/>
          <w:szCs w:val="24"/>
        </w:rPr>
        <w:t xml:space="preserve">razo incluem danos, disfunção e </w:t>
      </w:r>
      <w:r w:rsidR="008433FE" w:rsidRPr="008433FE">
        <w:rPr>
          <w:rFonts w:ascii="Times New Roman" w:hAnsi="Times New Roman" w:cs="Times New Roman"/>
          <w:sz w:val="24"/>
          <w:szCs w:val="24"/>
        </w:rPr>
        <w:t>falência de vários órgãos, especialmente rins,</w:t>
      </w:r>
      <w:r w:rsidR="008433FE">
        <w:rPr>
          <w:rFonts w:ascii="Times New Roman" w:hAnsi="Times New Roman" w:cs="Times New Roman"/>
          <w:sz w:val="24"/>
          <w:szCs w:val="24"/>
        </w:rPr>
        <w:t xml:space="preserve"> olhos, nervos, coração e vasos </w:t>
      </w:r>
      <w:r w:rsidR="008433FE" w:rsidRPr="008433FE">
        <w:rPr>
          <w:rFonts w:ascii="Times New Roman" w:hAnsi="Times New Roman" w:cs="Times New Roman"/>
          <w:sz w:val="24"/>
          <w:szCs w:val="24"/>
        </w:rPr>
        <w:t>sanguíneos. Com frequência os sintomas clássi</w:t>
      </w:r>
      <w:r w:rsidR="008433FE">
        <w:rPr>
          <w:rFonts w:ascii="Times New Roman" w:hAnsi="Times New Roman" w:cs="Times New Roman"/>
          <w:sz w:val="24"/>
          <w:szCs w:val="24"/>
        </w:rPr>
        <w:t xml:space="preserve">cos (perda inexplicada de peso, </w:t>
      </w:r>
      <w:r w:rsidR="008433FE" w:rsidRPr="008433FE">
        <w:rPr>
          <w:rFonts w:ascii="Times New Roman" w:hAnsi="Times New Roman" w:cs="Times New Roman"/>
          <w:sz w:val="24"/>
          <w:szCs w:val="24"/>
        </w:rPr>
        <w:t>polidipsia e poliúria) estão ausentes, porém poder</w:t>
      </w:r>
      <w:r w:rsidR="008433FE">
        <w:rPr>
          <w:rFonts w:ascii="Times New Roman" w:hAnsi="Times New Roman" w:cs="Times New Roman"/>
          <w:sz w:val="24"/>
          <w:szCs w:val="24"/>
        </w:rPr>
        <w:t xml:space="preserve">á existir hiperglicemia de grau </w:t>
      </w:r>
      <w:r w:rsidR="008433FE" w:rsidRPr="008433FE">
        <w:rPr>
          <w:rFonts w:ascii="Times New Roman" w:hAnsi="Times New Roman" w:cs="Times New Roman"/>
          <w:sz w:val="24"/>
          <w:szCs w:val="24"/>
        </w:rPr>
        <w:t>suficiente para causar alterações funcionais ou p</w:t>
      </w:r>
      <w:r w:rsidR="008433FE">
        <w:rPr>
          <w:rFonts w:ascii="Times New Roman" w:hAnsi="Times New Roman" w:cs="Times New Roman"/>
          <w:sz w:val="24"/>
          <w:szCs w:val="24"/>
        </w:rPr>
        <w:t xml:space="preserve">atológicas por um longo período </w:t>
      </w:r>
      <w:r w:rsidR="008433FE" w:rsidRPr="008433FE">
        <w:rPr>
          <w:rFonts w:ascii="Times New Roman" w:hAnsi="Times New Roman" w:cs="Times New Roman"/>
          <w:sz w:val="24"/>
          <w:szCs w:val="24"/>
        </w:rPr>
        <w:t>antes que o diagnóstico seja estabelecido</w:t>
      </w:r>
      <w:r w:rsidR="008433FE" w:rsidRPr="008433FE">
        <w:rPr>
          <w:rFonts w:ascii="Times New Roman" w:hAnsi="Times New Roman" w:cs="Times New Roman"/>
          <w:sz w:val="24"/>
          <w:szCs w:val="24"/>
          <w:vertAlign w:val="superscript"/>
        </w:rPr>
        <w:t>2</w:t>
      </w:r>
      <w:r w:rsidR="00763083">
        <w:rPr>
          <w:rFonts w:ascii="Times New Roman" w:hAnsi="Times New Roman" w:cs="Times New Roman"/>
          <w:sz w:val="24"/>
          <w:szCs w:val="24"/>
        </w:rPr>
        <w:t>:</w:t>
      </w:r>
      <w:r w:rsidR="00C113AA">
        <w:rPr>
          <w:rFonts w:ascii="Times New Roman" w:hAnsi="Times New Roman" w:cs="Times New Roman"/>
          <w:sz w:val="24"/>
          <w:szCs w:val="24"/>
        </w:rPr>
        <w:t xml:space="preserve"> </w:t>
      </w:r>
      <w:r w:rsidR="00F91FCF">
        <w:rPr>
          <w:rFonts w:ascii="Times New Roman" w:hAnsi="Times New Roman" w:cs="Times New Roman"/>
          <w:b/>
          <w:sz w:val="24"/>
          <w:szCs w:val="24"/>
        </w:rPr>
        <w:t>OBJETIVOS:</w:t>
      </w:r>
      <w:r w:rsidR="00BF11CF">
        <w:rPr>
          <w:rFonts w:ascii="Times New Roman" w:hAnsi="Times New Roman" w:cs="Times New Roman"/>
          <w:sz w:val="24"/>
          <w:szCs w:val="24"/>
        </w:rPr>
        <w:t xml:space="preserve"> </w:t>
      </w:r>
      <w:r w:rsidR="00BF11CF">
        <w:rPr>
          <w:rFonts w:ascii="Times New Roman" w:hAnsi="Times New Roman"/>
          <w:sz w:val="24"/>
          <w:szCs w:val="24"/>
        </w:rPr>
        <w:t xml:space="preserve">Descrever a sistematização da assistência de enfermagem a um portador de diabetes mellitus em uma Unidade Básica de Saúde identificando os diagnósticos de </w:t>
      </w:r>
      <w:r w:rsidR="00C113AA">
        <w:rPr>
          <w:rFonts w:ascii="Times New Roman" w:hAnsi="Times New Roman"/>
          <w:sz w:val="24"/>
          <w:szCs w:val="24"/>
        </w:rPr>
        <w:t>enfermagem</w:t>
      </w:r>
      <w:r w:rsidR="00BF11CF">
        <w:rPr>
          <w:rFonts w:ascii="Times New Roman" w:hAnsi="Times New Roman"/>
          <w:sz w:val="24"/>
          <w:szCs w:val="24"/>
        </w:rPr>
        <w:t xml:space="preserve"> baseados nos problemas que afetam as Necessidades Humanas Básicas (NHB). </w:t>
      </w:r>
      <w:r w:rsidR="00C113AA">
        <w:rPr>
          <w:rFonts w:ascii="Times New Roman" w:hAnsi="Times New Roman" w:cs="Times New Roman"/>
          <w:b/>
          <w:sz w:val="24"/>
          <w:szCs w:val="24"/>
        </w:rPr>
        <w:t xml:space="preserve">METODOLOGIA: </w:t>
      </w:r>
      <w:r w:rsidR="00200EE3">
        <w:t xml:space="preserve">Tratou-se de um estudo de caso clínico, de natureza qualitativa desenvolvido durante as atividades práticas da disciplina Enfermagem em doenças transmissíveis, do curso de Graduação em Enfermagem do Centro Universitário do Pará, buscou relatar a aplicação da Sistematização da Assistência de Enfermagem na assistência a um paciente portador de Diabetes Mellitus. A pesquisa foi realizada em Maio de 2019, em uma Unidade Básica de Saúde no estado do Pará, e atende aos princípios éticos e legais da resolução 466/2012 que envolve estudos com seres humanos. </w:t>
      </w:r>
      <w:r w:rsidR="001326A3">
        <w:rPr>
          <w:rFonts w:ascii="Times New Roman" w:hAnsi="Times New Roman" w:cs="Times New Roman"/>
          <w:b/>
          <w:sz w:val="24"/>
          <w:szCs w:val="24"/>
        </w:rPr>
        <w:t xml:space="preserve">RESULTADOS: </w:t>
      </w:r>
      <w:r w:rsidR="001326A3" w:rsidRPr="001326A3">
        <w:rPr>
          <w:rFonts w:ascii="Times New Roman" w:hAnsi="Times New Roman" w:cs="Times New Roman"/>
          <w:sz w:val="24"/>
          <w:szCs w:val="24"/>
        </w:rPr>
        <w:t>Foram descritos conforme a Taxonomia I da NANDA. Buscou-se também, após a de</w:t>
      </w:r>
      <w:r w:rsidR="001326A3">
        <w:rPr>
          <w:rFonts w:ascii="Times New Roman" w:hAnsi="Times New Roman" w:cs="Times New Roman"/>
          <w:sz w:val="24"/>
          <w:szCs w:val="24"/>
        </w:rPr>
        <w:t>terminação desses diagnósticos, s</w:t>
      </w:r>
      <w:r w:rsidR="001326A3" w:rsidRPr="001326A3">
        <w:rPr>
          <w:rFonts w:ascii="Times New Roman" w:hAnsi="Times New Roman" w:cs="Times New Roman"/>
          <w:sz w:val="24"/>
          <w:szCs w:val="24"/>
        </w:rPr>
        <w:t>endo possível traçar um plano assistencial</w:t>
      </w:r>
      <w:r w:rsidR="00404576">
        <w:rPr>
          <w:rFonts w:ascii="Times New Roman" w:hAnsi="Times New Roman" w:cs="Times New Roman"/>
          <w:sz w:val="24"/>
          <w:szCs w:val="24"/>
        </w:rPr>
        <w:t xml:space="preserve"> e buscar a melhoria do paciente, envolvendo ações de prevenção, que inclui a mudança de hábitos do paciente, como alimentação saudável, exercício físicos, com o uso de medicamentos correto</w:t>
      </w:r>
      <w:r w:rsidR="00F56E5F">
        <w:rPr>
          <w:rFonts w:ascii="Times New Roman" w:hAnsi="Times New Roman" w:cs="Times New Roman"/>
          <w:sz w:val="24"/>
          <w:szCs w:val="24"/>
        </w:rPr>
        <w:t>.</w:t>
      </w:r>
      <w:r w:rsidR="00CA26E2">
        <w:rPr>
          <w:rFonts w:ascii="Times New Roman" w:hAnsi="Times New Roman" w:cs="Times New Roman"/>
          <w:sz w:val="24"/>
          <w:szCs w:val="24"/>
        </w:rPr>
        <w:t xml:space="preserve"> </w:t>
      </w:r>
      <w:r w:rsidR="00CA26E2">
        <w:rPr>
          <w:rFonts w:ascii="Times New Roman" w:hAnsi="Times New Roman" w:cs="Times New Roman"/>
          <w:b/>
          <w:sz w:val="24"/>
          <w:szCs w:val="24"/>
        </w:rPr>
        <w:t xml:space="preserve">CONCLUÇÃO: </w:t>
      </w:r>
      <w:r w:rsidR="00CA26E2">
        <w:rPr>
          <w:rFonts w:ascii="Times New Roman" w:hAnsi="Times New Roman" w:cs="Times New Roman"/>
          <w:sz w:val="24"/>
          <w:szCs w:val="24"/>
        </w:rPr>
        <w:t xml:space="preserve">Diante do que foi dito conclui com a importância do uso do SAE </w:t>
      </w:r>
      <w:r w:rsidR="00BC1AA4">
        <w:rPr>
          <w:rFonts w:ascii="Times New Roman" w:hAnsi="Times New Roman" w:cs="Times New Roman"/>
          <w:sz w:val="24"/>
          <w:szCs w:val="24"/>
        </w:rPr>
        <w:t>(Sistematização</w:t>
      </w:r>
      <w:r w:rsidR="00CA26E2">
        <w:rPr>
          <w:rFonts w:ascii="Times New Roman" w:hAnsi="Times New Roman" w:cs="Times New Roman"/>
          <w:sz w:val="24"/>
          <w:szCs w:val="24"/>
        </w:rPr>
        <w:t xml:space="preserve"> da Assistência de Enfermagem) ao paciente com DM,</w:t>
      </w:r>
      <w:r w:rsidR="00F56E5F">
        <w:rPr>
          <w:rFonts w:ascii="Times New Roman" w:hAnsi="Times New Roman" w:cs="Times New Roman"/>
          <w:sz w:val="24"/>
          <w:szCs w:val="24"/>
        </w:rPr>
        <w:t xml:space="preserve"> é uma estratégia que contribuiu para prevenção, promoção da saúde para que a doença não evolua e não</w:t>
      </w:r>
      <w:r w:rsidR="00E439C9">
        <w:rPr>
          <w:rFonts w:ascii="Times New Roman" w:hAnsi="Times New Roman" w:cs="Times New Roman"/>
          <w:sz w:val="24"/>
          <w:szCs w:val="24"/>
        </w:rPr>
        <w:t xml:space="preserve"> traga danos piores ao paciente, como pode ser a perda de membros ou deficiência visual como por exemplo, além de convencer o paciente a continuar, o tratamento  com uso de medicamentos o uso de insulina que é  muito importante, i</w:t>
      </w:r>
      <w:r w:rsidR="00E439C9" w:rsidRPr="00E439C9">
        <w:rPr>
          <w:rFonts w:ascii="Times New Roman" w:hAnsi="Times New Roman" w:cs="Times New Roman"/>
          <w:sz w:val="24"/>
          <w:szCs w:val="24"/>
        </w:rPr>
        <w:t>nteragir com a família do</w:t>
      </w:r>
      <w:r w:rsidR="003D1ECD">
        <w:rPr>
          <w:rFonts w:ascii="Times New Roman" w:hAnsi="Times New Roman" w:cs="Times New Roman"/>
          <w:sz w:val="24"/>
          <w:szCs w:val="24"/>
        </w:rPr>
        <w:t xml:space="preserve"> </w:t>
      </w:r>
      <w:r w:rsidR="00E439C9" w:rsidRPr="00E439C9">
        <w:rPr>
          <w:rFonts w:ascii="Times New Roman" w:hAnsi="Times New Roman" w:cs="Times New Roman"/>
          <w:sz w:val="24"/>
          <w:szCs w:val="24"/>
        </w:rPr>
        <w:t>diabético para que a mesma compreenda certas manifesta</w:t>
      </w:r>
      <w:r w:rsidR="00E439C9">
        <w:rPr>
          <w:rFonts w:ascii="Times New Roman" w:hAnsi="Times New Roman" w:cs="Times New Roman"/>
          <w:sz w:val="24"/>
          <w:szCs w:val="24"/>
        </w:rPr>
        <w:t>ções do paciente em relação a doença</w:t>
      </w:r>
      <w:r w:rsidR="0019507C">
        <w:rPr>
          <w:rFonts w:ascii="Times New Roman" w:hAnsi="Times New Roman" w:cs="Times New Roman"/>
          <w:sz w:val="24"/>
          <w:szCs w:val="24"/>
        </w:rPr>
        <w:t>.</w:t>
      </w:r>
    </w:p>
    <w:p w:rsidR="00061987" w:rsidRPr="00061987" w:rsidRDefault="00061987" w:rsidP="00061987">
      <w:pPr>
        <w:ind w:left="-567" w:right="-710"/>
        <w:jc w:val="both"/>
        <w:rPr>
          <w:rFonts w:ascii="Times New Roman" w:hAnsi="Times New Roman" w:cs="Times New Roman"/>
          <w:b/>
          <w:sz w:val="24"/>
          <w:szCs w:val="24"/>
        </w:rPr>
      </w:pPr>
      <w:r>
        <w:rPr>
          <w:rFonts w:ascii="Times New Roman" w:hAnsi="Times New Roman" w:cs="Times New Roman"/>
          <w:b/>
          <w:sz w:val="24"/>
          <w:szCs w:val="24"/>
        </w:rPr>
        <w:t xml:space="preserve"> </w:t>
      </w:r>
      <w:r w:rsidR="00766467">
        <w:rPr>
          <w:rFonts w:ascii="Times New Roman" w:hAnsi="Times New Roman" w:cs="Times New Roman"/>
          <w:b/>
          <w:sz w:val="24"/>
          <w:szCs w:val="24"/>
        </w:rPr>
        <w:t>DESCRITORES</w:t>
      </w:r>
      <w:r w:rsidR="00E439C9">
        <w:rPr>
          <w:rFonts w:ascii="Times New Roman" w:hAnsi="Times New Roman" w:cs="Times New Roman"/>
          <w:sz w:val="24"/>
          <w:szCs w:val="24"/>
        </w:rPr>
        <w:t xml:space="preserve">: </w:t>
      </w:r>
      <w:r w:rsidR="0019507C">
        <w:rPr>
          <w:rFonts w:ascii="Times New Roman" w:hAnsi="Times New Roman" w:cs="Times New Roman"/>
          <w:sz w:val="24"/>
          <w:szCs w:val="24"/>
        </w:rPr>
        <w:t xml:space="preserve">Diabetes; </w:t>
      </w:r>
      <w:r w:rsidR="00E439C9">
        <w:rPr>
          <w:rFonts w:ascii="Times New Roman" w:hAnsi="Times New Roman" w:cs="Times New Roman"/>
          <w:sz w:val="24"/>
          <w:szCs w:val="24"/>
        </w:rPr>
        <w:t>Assistência de enfermagem</w:t>
      </w:r>
      <w:r w:rsidR="00C05A68">
        <w:rPr>
          <w:rFonts w:ascii="Times New Roman" w:hAnsi="Times New Roman" w:cs="Times New Roman"/>
          <w:sz w:val="24"/>
          <w:szCs w:val="24"/>
        </w:rPr>
        <w:t>; Estudo de caso.</w:t>
      </w:r>
      <w:r w:rsidR="00E439C9">
        <w:rPr>
          <w:rFonts w:ascii="Times New Roman" w:hAnsi="Times New Roman" w:cs="Times New Roman"/>
          <w:sz w:val="24"/>
          <w:szCs w:val="24"/>
        </w:rPr>
        <w:t xml:space="preserve">  </w:t>
      </w:r>
    </w:p>
    <w:p w:rsidR="00061987" w:rsidRDefault="00032A9D" w:rsidP="00C113AA">
      <w:pPr>
        <w:ind w:right="-710"/>
        <w:rPr>
          <w:rFonts w:ascii="Times New Roman" w:hAnsi="Times New Roman" w:cs="Times New Roman"/>
          <w:b/>
          <w:sz w:val="24"/>
          <w:szCs w:val="24"/>
        </w:rPr>
      </w:pPr>
      <w:r>
        <w:rPr>
          <w:rFonts w:ascii="Times New Roman" w:hAnsi="Times New Roman" w:cs="Times New Roman"/>
          <w:b/>
          <w:sz w:val="24"/>
          <w:szCs w:val="24"/>
        </w:rPr>
        <w:t xml:space="preserve">  </w:t>
      </w:r>
    </w:p>
    <w:p w:rsidR="00061987" w:rsidRDefault="00061987" w:rsidP="00C113AA">
      <w:pPr>
        <w:ind w:right="-710"/>
        <w:rPr>
          <w:rFonts w:ascii="Times New Roman" w:hAnsi="Times New Roman" w:cs="Times New Roman"/>
          <w:b/>
          <w:sz w:val="24"/>
          <w:szCs w:val="24"/>
        </w:rPr>
      </w:pPr>
    </w:p>
    <w:p w:rsidR="00061987" w:rsidRDefault="00061987" w:rsidP="00C113AA">
      <w:pPr>
        <w:ind w:right="-710"/>
        <w:rPr>
          <w:rFonts w:ascii="Times New Roman" w:hAnsi="Times New Roman" w:cs="Times New Roman"/>
          <w:b/>
          <w:sz w:val="24"/>
          <w:szCs w:val="24"/>
        </w:rPr>
      </w:pPr>
    </w:p>
    <w:p w:rsidR="00061987" w:rsidRDefault="00061987" w:rsidP="00C113AA">
      <w:pPr>
        <w:ind w:right="-710"/>
        <w:rPr>
          <w:rFonts w:ascii="Times New Roman" w:hAnsi="Times New Roman" w:cs="Times New Roman"/>
          <w:b/>
          <w:sz w:val="24"/>
          <w:szCs w:val="24"/>
        </w:rPr>
      </w:pPr>
    </w:p>
    <w:p w:rsidR="00766467" w:rsidRDefault="00061987" w:rsidP="00C113AA">
      <w:pPr>
        <w:ind w:right="-710"/>
        <w:rPr>
          <w:rFonts w:ascii="Times New Roman" w:hAnsi="Times New Roman" w:cs="Times New Roman"/>
          <w:b/>
          <w:sz w:val="24"/>
          <w:szCs w:val="24"/>
        </w:rPr>
      </w:pPr>
      <w:r>
        <w:rPr>
          <w:rFonts w:ascii="Times New Roman" w:hAnsi="Times New Roman" w:cs="Times New Roman"/>
          <w:b/>
          <w:sz w:val="24"/>
          <w:szCs w:val="24"/>
        </w:rPr>
        <w:t xml:space="preserve">    </w:t>
      </w:r>
    </w:p>
    <w:p w:rsidR="00032A9D" w:rsidRDefault="00061987" w:rsidP="00C113AA">
      <w:pPr>
        <w:ind w:right="-710"/>
        <w:rPr>
          <w:rFonts w:ascii="Times New Roman" w:hAnsi="Times New Roman" w:cs="Times New Roman"/>
          <w:sz w:val="24"/>
          <w:szCs w:val="24"/>
        </w:rPr>
      </w:pPr>
      <w:r>
        <w:rPr>
          <w:rFonts w:ascii="Times New Roman" w:hAnsi="Times New Roman" w:cs="Times New Roman"/>
          <w:b/>
          <w:sz w:val="24"/>
          <w:szCs w:val="24"/>
        </w:rPr>
        <w:t xml:space="preserve"> </w:t>
      </w:r>
      <w:r w:rsidR="00032A9D">
        <w:rPr>
          <w:rFonts w:ascii="Times New Roman" w:hAnsi="Times New Roman" w:cs="Times New Roman"/>
          <w:b/>
          <w:sz w:val="24"/>
          <w:szCs w:val="24"/>
        </w:rPr>
        <w:t xml:space="preserve">  REFERÊ</w:t>
      </w:r>
      <w:r w:rsidR="003304F2" w:rsidRPr="003304F2">
        <w:rPr>
          <w:rFonts w:ascii="Times New Roman" w:hAnsi="Times New Roman" w:cs="Times New Roman"/>
          <w:b/>
          <w:sz w:val="24"/>
          <w:szCs w:val="24"/>
        </w:rPr>
        <w:t>NCIAS</w:t>
      </w:r>
      <w:r w:rsidR="003304F2">
        <w:rPr>
          <w:rFonts w:ascii="Times New Roman" w:hAnsi="Times New Roman" w:cs="Times New Roman"/>
          <w:sz w:val="24"/>
          <w:szCs w:val="24"/>
        </w:rPr>
        <w:t>:</w:t>
      </w:r>
    </w:p>
    <w:p w:rsidR="00766467" w:rsidRDefault="00766467" w:rsidP="00C113AA">
      <w:pPr>
        <w:ind w:right="-710"/>
        <w:rPr>
          <w:rFonts w:ascii="Times New Roman" w:hAnsi="Times New Roman" w:cs="Times New Roman"/>
          <w:sz w:val="24"/>
          <w:szCs w:val="24"/>
        </w:rPr>
      </w:pPr>
    </w:p>
    <w:p w:rsidR="0019507C" w:rsidRDefault="003304F2" w:rsidP="00C113AA">
      <w:pPr>
        <w:pStyle w:val="PargrafodaLista"/>
        <w:numPr>
          <w:ilvl w:val="0"/>
          <w:numId w:val="1"/>
        </w:numPr>
        <w:ind w:right="-710"/>
        <w:rPr>
          <w:rFonts w:ascii="Times New Roman" w:hAnsi="Times New Roman" w:cs="Times New Roman"/>
          <w:sz w:val="24"/>
          <w:szCs w:val="24"/>
        </w:rPr>
      </w:pPr>
      <w:r w:rsidRPr="0019507C">
        <w:rPr>
          <w:rFonts w:ascii="Times New Roman" w:hAnsi="Times New Roman" w:cs="Times New Roman"/>
          <w:sz w:val="24"/>
          <w:szCs w:val="24"/>
          <w:lang w:val="en-US"/>
        </w:rPr>
        <w:t xml:space="preserve">Kitabchi AE, Umpierrez GE, Miles JM, Fisher JN. Hyperglycemic crises in adult patients with diabetes. </w:t>
      </w:r>
      <w:r w:rsidRPr="0019507C">
        <w:rPr>
          <w:rFonts w:ascii="Times New Roman" w:hAnsi="Times New Roman" w:cs="Times New Roman"/>
          <w:sz w:val="24"/>
          <w:szCs w:val="24"/>
        </w:rPr>
        <w:t>Diabetes Care. 2009:32(7);1335-43.</w:t>
      </w:r>
    </w:p>
    <w:p w:rsidR="00C113AA" w:rsidRPr="0019507C" w:rsidRDefault="00C113AA" w:rsidP="00C113AA">
      <w:pPr>
        <w:pStyle w:val="PargrafodaLista"/>
        <w:ind w:right="-710"/>
        <w:rPr>
          <w:rFonts w:ascii="Times New Roman" w:hAnsi="Times New Roman" w:cs="Times New Roman"/>
          <w:sz w:val="24"/>
          <w:szCs w:val="24"/>
        </w:rPr>
      </w:pPr>
      <w:r>
        <w:rPr>
          <w:rFonts w:ascii="Times New Roman" w:hAnsi="Times New Roman" w:cs="Times New Roman"/>
          <w:sz w:val="24"/>
          <w:szCs w:val="24"/>
        </w:rPr>
        <w:t xml:space="preserve"> </w:t>
      </w:r>
    </w:p>
    <w:p w:rsidR="008433FE" w:rsidRDefault="008433FE" w:rsidP="00C113AA">
      <w:pPr>
        <w:pStyle w:val="PargrafodaLista"/>
        <w:numPr>
          <w:ilvl w:val="0"/>
          <w:numId w:val="1"/>
        </w:numPr>
        <w:ind w:left="709" w:right="-710" w:hanging="349"/>
        <w:rPr>
          <w:rFonts w:ascii="Times New Roman" w:hAnsi="Times New Roman" w:cs="Times New Roman"/>
          <w:sz w:val="24"/>
          <w:szCs w:val="24"/>
        </w:rPr>
      </w:pPr>
      <w:r w:rsidRPr="00200EE3">
        <w:rPr>
          <w:rFonts w:ascii="Times New Roman" w:hAnsi="Times New Roman" w:cs="Times New Roman"/>
          <w:sz w:val="24"/>
          <w:szCs w:val="24"/>
          <w:lang w:val="en-US"/>
        </w:rPr>
        <w:t xml:space="preserve">World Health Organization. Definition, Diagnosis and Classification of Diabetes Mellitus and its Complications. Report of a WHO Consultation. Part 1: Diagnosis and Classification of Diabetes Mellitus. </w:t>
      </w:r>
      <w:r w:rsidRPr="008433FE">
        <w:rPr>
          <w:rFonts w:ascii="Times New Roman" w:hAnsi="Times New Roman" w:cs="Times New Roman"/>
          <w:sz w:val="24"/>
          <w:szCs w:val="24"/>
        </w:rPr>
        <w:t>1999</w:t>
      </w:r>
      <w:r w:rsidR="00061987">
        <w:rPr>
          <w:rFonts w:ascii="Times New Roman" w:hAnsi="Times New Roman" w:cs="Times New Roman"/>
          <w:sz w:val="24"/>
          <w:szCs w:val="24"/>
        </w:rPr>
        <w:t>.</w:t>
      </w:r>
    </w:p>
    <w:p w:rsidR="00061987" w:rsidRPr="00061987" w:rsidRDefault="00061987" w:rsidP="00061987">
      <w:pPr>
        <w:pStyle w:val="PargrafodaLista"/>
        <w:rPr>
          <w:rFonts w:ascii="Times New Roman" w:hAnsi="Times New Roman" w:cs="Times New Roman"/>
          <w:sz w:val="24"/>
          <w:szCs w:val="24"/>
        </w:rPr>
      </w:pPr>
    </w:p>
    <w:p w:rsidR="00061987" w:rsidRDefault="00061987" w:rsidP="00061987">
      <w:pPr>
        <w:pStyle w:val="PargrafodaLista"/>
        <w:numPr>
          <w:ilvl w:val="0"/>
          <w:numId w:val="1"/>
        </w:numPr>
        <w:ind w:right="-710"/>
        <w:rPr>
          <w:rFonts w:ascii="Times New Roman" w:hAnsi="Times New Roman" w:cs="Times New Roman"/>
          <w:sz w:val="24"/>
          <w:szCs w:val="24"/>
        </w:rPr>
      </w:pPr>
      <w:r w:rsidRPr="00061987">
        <w:rPr>
          <w:rFonts w:ascii="Times New Roman" w:hAnsi="Times New Roman" w:cs="Times New Roman"/>
          <w:sz w:val="24"/>
          <w:szCs w:val="24"/>
        </w:rPr>
        <w:t>Diagnostico de enfermagem da NANDA –I: definições e classificação 2018-2020 [recurso eletrônico] /[NANDA International]; tradução; Regina Machado Garcez; revisão técnica; Alba Lucia Bottura Leite de Barros...[et al.].- 11. ed. – Porto Alegre: Artmed, Editado como livro impresso em 2018.</w:t>
      </w:r>
    </w:p>
    <w:p w:rsidR="00BD20FF" w:rsidRPr="00BD20FF" w:rsidRDefault="00BD20FF" w:rsidP="00BD20FF">
      <w:pPr>
        <w:pStyle w:val="PargrafodaLista"/>
        <w:rPr>
          <w:rFonts w:ascii="Times New Roman" w:hAnsi="Times New Roman" w:cs="Times New Roman"/>
          <w:sz w:val="24"/>
          <w:szCs w:val="24"/>
        </w:rPr>
      </w:pPr>
    </w:p>
    <w:p w:rsidR="00BD20FF" w:rsidRPr="008433FE" w:rsidRDefault="00BD20FF" w:rsidP="00BD20FF">
      <w:pPr>
        <w:pStyle w:val="PargrafodaLista"/>
        <w:ind w:right="-710"/>
        <w:rPr>
          <w:rFonts w:ascii="Times New Roman" w:hAnsi="Times New Roman" w:cs="Times New Roman"/>
          <w:sz w:val="24"/>
          <w:szCs w:val="24"/>
        </w:rPr>
      </w:pPr>
    </w:p>
    <w:sectPr w:rsidR="00BD20FF" w:rsidRPr="008433FE" w:rsidSect="00E971F7">
      <w:footerReference w:type="default" r:id="rId7"/>
      <w:headerReference w:type="first" r:id="rId8"/>
      <w:pgSz w:w="11906" w:h="16838"/>
      <w:pgMar w:top="85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1D4" w:rsidRDefault="00F221D4" w:rsidP="00BD20FF">
      <w:pPr>
        <w:spacing w:after="0" w:line="240" w:lineRule="auto"/>
      </w:pPr>
      <w:r>
        <w:separator/>
      </w:r>
    </w:p>
  </w:endnote>
  <w:endnote w:type="continuationSeparator" w:id="0">
    <w:p w:rsidR="00F221D4" w:rsidRDefault="00F221D4" w:rsidP="00BD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FF" w:rsidRPr="00E93D12" w:rsidRDefault="00BD20FF">
    <w:pPr>
      <w:pStyle w:val="Rodap"/>
      <w:rPr>
        <w:rFonts w:ascii="Times New Roman" w:hAnsi="Times New Roman" w:cs="Times New Roman"/>
        <w:sz w:val="24"/>
        <w:szCs w:val="24"/>
      </w:rPr>
    </w:pPr>
    <w:r w:rsidRPr="00E93D12">
      <w:rPr>
        <w:rFonts w:ascii="Times New Roman" w:hAnsi="Times New Roman" w:cs="Times New Roman"/>
        <w:sz w:val="24"/>
        <w:szCs w:val="24"/>
      </w:rPr>
      <w:t>1 Acadêmica do 6° período Curso de Enferma</w:t>
    </w:r>
    <w:r w:rsidR="00E93D12" w:rsidRPr="00E93D12">
      <w:rPr>
        <w:rFonts w:ascii="Times New Roman" w:hAnsi="Times New Roman" w:cs="Times New Roman"/>
        <w:sz w:val="24"/>
        <w:szCs w:val="24"/>
      </w:rPr>
      <w:t>gem do</w:t>
    </w:r>
    <w:r w:rsidR="0000096C">
      <w:rPr>
        <w:rFonts w:ascii="Times New Roman" w:hAnsi="Times New Roman" w:cs="Times New Roman"/>
        <w:sz w:val="24"/>
        <w:szCs w:val="24"/>
      </w:rPr>
      <w:t xml:space="preserve"> Centro Universitário do Estado do Pará - </w:t>
    </w:r>
    <w:r w:rsidR="00E93D12" w:rsidRPr="00E93D12">
      <w:rPr>
        <w:rFonts w:ascii="Times New Roman" w:hAnsi="Times New Roman" w:cs="Times New Roman"/>
        <w:sz w:val="24"/>
        <w:szCs w:val="24"/>
      </w:rPr>
      <w:t>CESUPA</w:t>
    </w:r>
    <w:r w:rsidR="0000096C">
      <w:rPr>
        <w:rFonts w:ascii="Times New Roman" w:hAnsi="Times New Roman" w:cs="Times New Roman"/>
        <w:sz w:val="24"/>
        <w:szCs w:val="24"/>
      </w:rPr>
      <w:t xml:space="preserve">   E</w:t>
    </w:r>
    <w:r w:rsidR="0000096C" w:rsidRPr="00E93D12">
      <w:rPr>
        <w:rFonts w:ascii="Times New Roman" w:hAnsi="Times New Roman" w:cs="Times New Roman"/>
        <w:sz w:val="24"/>
        <w:szCs w:val="24"/>
      </w:rPr>
      <w:t>-mail:</w:t>
    </w:r>
    <w:r w:rsidR="0000096C">
      <w:rPr>
        <w:rFonts w:ascii="Times New Roman" w:hAnsi="Times New Roman" w:cs="Times New Roman"/>
        <w:sz w:val="24"/>
        <w:szCs w:val="24"/>
      </w:rPr>
      <w:t xml:space="preserve"> </w:t>
    </w:r>
    <w:hyperlink r:id="rId1" w:history="1">
      <w:r w:rsidR="0000096C" w:rsidRPr="00FD3097">
        <w:rPr>
          <w:rStyle w:val="Hyperlink"/>
          <w:rFonts w:ascii="Times New Roman" w:hAnsi="Times New Roman" w:cs="Times New Roman"/>
          <w:sz w:val="24"/>
          <w:szCs w:val="24"/>
        </w:rPr>
        <w:t>hysllamaria06@gmail.com</w:t>
      </w:r>
    </w:hyperlink>
    <w:r w:rsidR="0000096C">
      <w:rPr>
        <w:rFonts w:ascii="Times New Roman" w:hAnsi="Times New Roman" w:cs="Times New Roman"/>
        <w:sz w:val="24"/>
        <w:szCs w:val="24"/>
      </w:rPr>
      <w:t xml:space="preserve"> </w:t>
    </w:r>
    <w:r w:rsidR="00E93D12" w:rsidRPr="00E93D12">
      <w:rPr>
        <w:rFonts w:ascii="Times New Roman" w:hAnsi="Times New Roman" w:cs="Times New Roman"/>
        <w:sz w:val="24"/>
        <w:szCs w:val="24"/>
      </w:rPr>
      <w:t xml:space="preserve"> </w:t>
    </w:r>
  </w:p>
  <w:p w:rsidR="00E93D12" w:rsidRPr="00E93D12" w:rsidRDefault="00E93D12">
    <w:pPr>
      <w:pStyle w:val="Rodap"/>
      <w:rPr>
        <w:rFonts w:ascii="Times New Roman" w:hAnsi="Times New Roman" w:cs="Times New Roman"/>
        <w:sz w:val="24"/>
        <w:szCs w:val="24"/>
      </w:rPr>
    </w:pPr>
    <w:r w:rsidRPr="00E93D12">
      <w:rPr>
        <w:rFonts w:ascii="Times New Roman" w:hAnsi="Times New Roman" w:cs="Times New Roman"/>
        <w:sz w:val="24"/>
        <w:szCs w:val="24"/>
      </w:rPr>
      <w:t xml:space="preserve">2 Acadêmica do 6° período Curso de Enfermagem </w:t>
    </w:r>
    <w:r w:rsidR="0000096C" w:rsidRPr="0000096C">
      <w:rPr>
        <w:rFonts w:ascii="Times New Roman" w:hAnsi="Times New Roman" w:cs="Times New Roman"/>
        <w:sz w:val="24"/>
        <w:szCs w:val="24"/>
      </w:rPr>
      <w:t>Centro Universitár</w:t>
    </w:r>
    <w:r w:rsidR="0000096C">
      <w:rPr>
        <w:rFonts w:ascii="Times New Roman" w:hAnsi="Times New Roman" w:cs="Times New Roman"/>
        <w:sz w:val="24"/>
        <w:szCs w:val="24"/>
      </w:rPr>
      <w:t>io do Estado do Pará - CESUPA.</w:t>
    </w:r>
    <w:r w:rsidRPr="00E93D12">
      <w:rPr>
        <w:rFonts w:ascii="Times New Roman" w:hAnsi="Times New Roman" w:cs="Times New Roman"/>
        <w:sz w:val="24"/>
        <w:szCs w:val="24"/>
      </w:rPr>
      <w:t xml:space="preserve">  </w:t>
    </w:r>
  </w:p>
  <w:p w:rsidR="00E93D12" w:rsidRPr="00E93D12" w:rsidRDefault="00E93D12">
    <w:pPr>
      <w:pStyle w:val="Rodap"/>
      <w:rPr>
        <w:rFonts w:ascii="Times New Roman" w:hAnsi="Times New Roman" w:cs="Times New Roman"/>
        <w:sz w:val="24"/>
        <w:szCs w:val="24"/>
      </w:rPr>
    </w:pPr>
    <w:r w:rsidRPr="00E93D12">
      <w:rPr>
        <w:rFonts w:ascii="Times New Roman" w:hAnsi="Times New Roman" w:cs="Times New Roman"/>
        <w:sz w:val="24"/>
        <w:szCs w:val="24"/>
      </w:rPr>
      <w:t>3 Acadêmica</w:t>
    </w:r>
    <w:r w:rsidR="0000096C">
      <w:rPr>
        <w:rFonts w:ascii="Times New Roman" w:hAnsi="Times New Roman" w:cs="Times New Roman"/>
        <w:sz w:val="24"/>
        <w:szCs w:val="24"/>
      </w:rPr>
      <w:t xml:space="preserve"> do 8° período Curso de Enfermagem </w:t>
    </w:r>
    <w:r w:rsidR="0000096C" w:rsidRPr="0000096C">
      <w:rPr>
        <w:rFonts w:ascii="Times New Roman" w:hAnsi="Times New Roman" w:cs="Times New Roman"/>
        <w:sz w:val="24"/>
        <w:szCs w:val="24"/>
      </w:rPr>
      <w:t>Centro Universitár</w:t>
    </w:r>
    <w:r w:rsidR="0000096C">
      <w:rPr>
        <w:rFonts w:ascii="Times New Roman" w:hAnsi="Times New Roman" w:cs="Times New Roman"/>
        <w:sz w:val="24"/>
        <w:szCs w:val="24"/>
      </w:rPr>
      <w:t xml:space="preserve">io do Estado do Pará - CESUPA  </w:t>
    </w:r>
    <w:r w:rsidRPr="00E93D12">
      <w:rPr>
        <w:rFonts w:ascii="Times New Roman" w:hAnsi="Times New Roman" w:cs="Times New Roman"/>
        <w:sz w:val="24"/>
        <w:szCs w:val="24"/>
      </w:rPr>
      <w:t xml:space="preserve">   </w:t>
    </w:r>
  </w:p>
  <w:p w:rsidR="00E93D12" w:rsidRPr="00E93D12" w:rsidRDefault="00E93D12">
    <w:pPr>
      <w:pStyle w:val="Rodap"/>
      <w:rPr>
        <w:rFonts w:ascii="Times New Roman" w:hAnsi="Times New Roman" w:cs="Times New Roman"/>
        <w:sz w:val="24"/>
        <w:szCs w:val="24"/>
      </w:rPr>
    </w:pPr>
    <w:r w:rsidRPr="00E93D12">
      <w:rPr>
        <w:rFonts w:ascii="Times New Roman" w:hAnsi="Times New Roman" w:cs="Times New Roman"/>
        <w:sz w:val="24"/>
        <w:szCs w:val="24"/>
      </w:rPr>
      <w:t>4 Acadêmica do 6</w:t>
    </w:r>
    <w:r w:rsidR="0000096C">
      <w:rPr>
        <w:rFonts w:ascii="Times New Roman" w:hAnsi="Times New Roman" w:cs="Times New Roman"/>
        <w:sz w:val="24"/>
        <w:szCs w:val="24"/>
      </w:rPr>
      <w:t xml:space="preserve">° período Curso de Enfermagem </w:t>
    </w:r>
    <w:r w:rsidR="0000096C" w:rsidRPr="0000096C">
      <w:rPr>
        <w:rFonts w:ascii="Times New Roman" w:hAnsi="Times New Roman" w:cs="Times New Roman"/>
        <w:sz w:val="24"/>
        <w:szCs w:val="24"/>
      </w:rPr>
      <w:t>Centro Universitár</w:t>
    </w:r>
    <w:r w:rsidR="0000096C">
      <w:rPr>
        <w:rFonts w:ascii="Times New Roman" w:hAnsi="Times New Roman" w:cs="Times New Roman"/>
        <w:sz w:val="24"/>
        <w:szCs w:val="24"/>
      </w:rPr>
      <w:t>io do Estado do Pará - CESUPA</w:t>
    </w:r>
  </w:p>
  <w:p w:rsidR="00BD20FF" w:rsidRPr="00E93D12" w:rsidRDefault="0000096C">
    <w:pPr>
      <w:pStyle w:val="Rodap"/>
      <w:rPr>
        <w:rFonts w:ascii="Times New Roman" w:hAnsi="Times New Roman" w:cs="Times New Roman"/>
        <w:sz w:val="24"/>
        <w:szCs w:val="24"/>
      </w:rPr>
    </w:pPr>
    <w:r>
      <w:rPr>
        <w:rFonts w:ascii="Times New Roman" w:hAnsi="Times New Roman" w:cs="Times New Roman"/>
        <w:sz w:val="24"/>
        <w:szCs w:val="24"/>
      </w:rPr>
      <w:t>5</w:t>
    </w:r>
    <w:r w:rsidR="00E93D12" w:rsidRPr="00E93D12">
      <w:rPr>
        <w:rFonts w:ascii="Times New Roman" w:hAnsi="Times New Roman" w:cs="Times New Roman"/>
        <w:sz w:val="24"/>
        <w:szCs w:val="24"/>
      </w:rPr>
      <w:t xml:space="preserve"> Acadêmica do 6° período Curso de </w:t>
    </w:r>
    <w:r w:rsidRPr="00E93D12">
      <w:rPr>
        <w:rFonts w:ascii="Times New Roman" w:hAnsi="Times New Roman" w:cs="Times New Roman"/>
        <w:sz w:val="24"/>
        <w:szCs w:val="24"/>
      </w:rPr>
      <w:t>Enfermagem Centro</w:t>
    </w:r>
    <w:r w:rsidRPr="0000096C">
      <w:rPr>
        <w:rFonts w:ascii="Times New Roman" w:hAnsi="Times New Roman" w:cs="Times New Roman"/>
        <w:sz w:val="24"/>
        <w:szCs w:val="24"/>
      </w:rPr>
      <w:t xml:space="preserve"> Universitário do Estado do Pará - CESUPA   </w:t>
    </w:r>
    <w:r w:rsidR="00E93D12" w:rsidRPr="00E93D12">
      <w:rPr>
        <w:rFonts w:ascii="Times New Roman" w:hAnsi="Times New Roman" w:cs="Times New Roman"/>
        <w:sz w:val="24"/>
        <w:szCs w:val="24"/>
      </w:rPr>
      <w:t xml:space="preserve">                                                                                                                                                                                                                                                                                       </w:t>
    </w:r>
  </w:p>
  <w:p w:rsidR="00E93D12" w:rsidRPr="00E93D12" w:rsidRDefault="0000096C">
    <w:pPr>
      <w:pStyle w:val="Rodap"/>
      <w:rPr>
        <w:rFonts w:ascii="Times New Roman" w:hAnsi="Times New Roman" w:cs="Times New Roman"/>
        <w:sz w:val="24"/>
        <w:szCs w:val="24"/>
      </w:rPr>
    </w:pPr>
    <w:r>
      <w:rPr>
        <w:rFonts w:ascii="Times New Roman" w:hAnsi="Times New Roman" w:cs="Times New Roman"/>
        <w:sz w:val="24"/>
        <w:szCs w:val="24"/>
      </w:rPr>
      <w:t>6</w:t>
    </w:r>
    <w:r w:rsidR="00E93D12" w:rsidRPr="00E93D12">
      <w:rPr>
        <w:rFonts w:ascii="Times New Roman" w:hAnsi="Times New Roman" w:cs="Times New Roman"/>
        <w:sz w:val="24"/>
        <w:szCs w:val="24"/>
      </w:rPr>
      <w:t xml:space="preserve"> Acadêmica do 6° período Curso de </w:t>
    </w:r>
    <w:r w:rsidRPr="00E93D12">
      <w:rPr>
        <w:rFonts w:ascii="Times New Roman" w:hAnsi="Times New Roman" w:cs="Times New Roman"/>
        <w:sz w:val="24"/>
        <w:szCs w:val="24"/>
      </w:rPr>
      <w:t>Enfermagem Centro</w:t>
    </w:r>
    <w:r w:rsidRPr="0000096C">
      <w:rPr>
        <w:rFonts w:ascii="Times New Roman" w:hAnsi="Times New Roman" w:cs="Times New Roman"/>
        <w:sz w:val="24"/>
        <w:szCs w:val="24"/>
      </w:rPr>
      <w:t xml:space="preserve"> Universitário do Estado do Pará - CESUPA   </w:t>
    </w:r>
  </w:p>
  <w:p w:rsidR="0000096C" w:rsidRDefault="0000096C">
    <w:pPr>
      <w:pStyle w:val="Rodap"/>
      <w:rPr>
        <w:rFonts w:ascii="Times New Roman" w:hAnsi="Times New Roman" w:cs="Times New Roman"/>
        <w:sz w:val="24"/>
        <w:szCs w:val="24"/>
      </w:rPr>
    </w:pPr>
    <w:r>
      <w:rPr>
        <w:rFonts w:ascii="Times New Roman" w:hAnsi="Times New Roman" w:cs="Times New Roman"/>
        <w:sz w:val="24"/>
        <w:szCs w:val="24"/>
      </w:rPr>
      <w:t>7</w:t>
    </w:r>
    <w:r w:rsidR="00E93D12" w:rsidRPr="00E93D12">
      <w:rPr>
        <w:rFonts w:ascii="Times New Roman" w:hAnsi="Times New Roman" w:cs="Times New Roman"/>
        <w:sz w:val="24"/>
        <w:szCs w:val="24"/>
      </w:rPr>
      <w:t xml:space="preserve"> Acadêmica do </w:t>
    </w:r>
    <w:r>
      <w:rPr>
        <w:rFonts w:ascii="Times New Roman" w:hAnsi="Times New Roman" w:cs="Times New Roman"/>
        <w:sz w:val="24"/>
        <w:szCs w:val="24"/>
      </w:rPr>
      <w:t xml:space="preserve">6° período Curso de Enfermagem </w:t>
    </w:r>
    <w:r w:rsidRPr="00E93D12">
      <w:rPr>
        <w:rFonts w:ascii="Times New Roman" w:hAnsi="Times New Roman" w:cs="Times New Roman"/>
        <w:sz w:val="24"/>
        <w:szCs w:val="24"/>
      </w:rPr>
      <w:t>Centro</w:t>
    </w:r>
    <w:r w:rsidRPr="0000096C">
      <w:rPr>
        <w:rFonts w:ascii="Times New Roman" w:hAnsi="Times New Roman" w:cs="Times New Roman"/>
        <w:sz w:val="24"/>
        <w:szCs w:val="24"/>
      </w:rPr>
      <w:t xml:space="preserve"> Universitário do Estado do Pará - CESUPA   </w:t>
    </w:r>
  </w:p>
  <w:p w:rsidR="00E93D12" w:rsidRPr="00E93D12" w:rsidRDefault="0000096C">
    <w:pPr>
      <w:pStyle w:val="Rodap"/>
      <w:rPr>
        <w:rFonts w:ascii="Times New Roman" w:hAnsi="Times New Roman" w:cs="Times New Roman"/>
        <w:sz w:val="24"/>
        <w:szCs w:val="24"/>
      </w:rPr>
    </w:pPr>
    <w:r>
      <w:rPr>
        <w:rFonts w:ascii="Times New Roman" w:hAnsi="Times New Roman" w:cs="Times New Roman"/>
        <w:sz w:val="24"/>
        <w:szCs w:val="24"/>
      </w:rPr>
      <w:t>8</w:t>
    </w:r>
    <w:r w:rsidR="00E93D12" w:rsidRPr="00E93D12">
      <w:rPr>
        <w:rFonts w:ascii="Times New Roman" w:hAnsi="Times New Roman" w:cs="Times New Roman"/>
        <w:sz w:val="24"/>
        <w:szCs w:val="24"/>
      </w:rPr>
      <w:t xml:space="preserve"> </w:t>
    </w:r>
    <w:r w:rsidRPr="0000096C">
      <w:rPr>
        <w:rFonts w:ascii="Times New Roman" w:hAnsi="Times New Roman" w:cs="Times New Roman"/>
        <w:sz w:val="24"/>
        <w:szCs w:val="24"/>
      </w:rPr>
      <w:t xml:space="preserve">Acadêmica do 6° período Curso de Enfermagem Centro Universitário do Estado do Pará - CESUPA   </w:t>
    </w:r>
  </w:p>
  <w:p w:rsidR="00BD20FF" w:rsidRPr="00E93D12" w:rsidRDefault="00E93D12">
    <w:pPr>
      <w:pStyle w:val="Rodap"/>
      <w:rPr>
        <w:rFonts w:ascii="Times New Roman" w:hAnsi="Times New Roman" w:cs="Times New Roman"/>
        <w:sz w:val="24"/>
        <w:szCs w:val="24"/>
      </w:rPr>
    </w:pPr>
    <w:r w:rsidRPr="00E93D12">
      <w:rPr>
        <w:rFonts w:ascii="Times New Roman" w:hAnsi="Times New Roman" w:cs="Times New Roman"/>
        <w:sz w:val="24"/>
        <w:szCs w:val="24"/>
      </w:rPr>
      <w:t xml:space="preserve">9 </w:t>
    </w:r>
    <w:r>
      <w:rPr>
        <w:rFonts w:ascii="Times New Roman" w:hAnsi="Times New Roman" w:cs="Times New Roman"/>
        <w:sz w:val="24"/>
        <w:szCs w:val="24"/>
      </w:rPr>
      <w:t>Doutora em Enfermagem; Docente do Curso</w:t>
    </w:r>
    <w:r w:rsidR="002A09C4">
      <w:rPr>
        <w:rFonts w:ascii="Times New Roman" w:hAnsi="Times New Roman" w:cs="Times New Roman"/>
        <w:sz w:val="24"/>
        <w:szCs w:val="24"/>
      </w:rPr>
      <w:t xml:space="preserve"> Graduação em Enfermagem d</w:t>
    </w:r>
    <w:r w:rsidR="0000096C">
      <w:rPr>
        <w:rFonts w:ascii="Times New Roman" w:hAnsi="Times New Roman" w:cs="Times New Roman"/>
        <w:sz w:val="24"/>
        <w:szCs w:val="24"/>
      </w:rPr>
      <w:t xml:space="preserve">o </w:t>
    </w:r>
    <w:r w:rsidR="0000096C">
      <w:rPr>
        <w:rFonts w:ascii="Times New Roman" w:hAnsi="Times New Roman" w:cs="Times New Roman"/>
        <w:sz w:val="24"/>
        <w:szCs w:val="24"/>
      </w:rPr>
      <w:t xml:space="preserve">Centro Universitário do Estado do Pará - </w:t>
    </w:r>
    <w:r w:rsidR="0000096C" w:rsidRPr="00E93D12">
      <w:rPr>
        <w:rFonts w:ascii="Times New Roman" w:hAnsi="Times New Roman" w:cs="Times New Roman"/>
        <w:sz w:val="24"/>
        <w:szCs w:val="24"/>
      </w:rPr>
      <w:t>CESUPA</w:t>
    </w:r>
    <w:r w:rsidR="0000096C">
      <w:rPr>
        <w:rFonts w:ascii="Times New Roman" w:hAnsi="Times New Roman" w:cs="Times New Roman"/>
        <w:sz w:val="24"/>
        <w:szCs w:val="24"/>
      </w:rPr>
      <w:t xml:space="preserve">   </w:t>
    </w:r>
    <w:r w:rsidRPr="00E93D12">
      <w:rPr>
        <w:rFonts w:ascii="Times New Roman" w:hAnsi="Times New Roman" w:cs="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1D4" w:rsidRDefault="00F221D4" w:rsidP="00BD20FF">
      <w:pPr>
        <w:spacing w:after="0" w:line="240" w:lineRule="auto"/>
      </w:pPr>
      <w:r>
        <w:separator/>
      </w:r>
    </w:p>
  </w:footnote>
  <w:footnote w:type="continuationSeparator" w:id="0">
    <w:p w:rsidR="00F221D4" w:rsidRDefault="00F221D4" w:rsidP="00BD2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6C" w:rsidRDefault="0000096C">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9433C"/>
    <w:multiLevelType w:val="hybridMultilevel"/>
    <w:tmpl w:val="1162487E"/>
    <w:lvl w:ilvl="0" w:tplc="5E14A4A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F2"/>
    <w:rsid w:val="0000096C"/>
    <w:rsid w:val="00032A9D"/>
    <w:rsid w:val="00035F9B"/>
    <w:rsid w:val="00061987"/>
    <w:rsid w:val="000C071B"/>
    <w:rsid w:val="00100494"/>
    <w:rsid w:val="001326A3"/>
    <w:rsid w:val="0019507C"/>
    <w:rsid w:val="00200EE3"/>
    <w:rsid w:val="002A09C4"/>
    <w:rsid w:val="003304F2"/>
    <w:rsid w:val="003D1ECD"/>
    <w:rsid w:val="00404576"/>
    <w:rsid w:val="00763083"/>
    <w:rsid w:val="00766467"/>
    <w:rsid w:val="008433FE"/>
    <w:rsid w:val="00971AF8"/>
    <w:rsid w:val="00A94DBD"/>
    <w:rsid w:val="00AC506B"/>
    <w:rsid w:val="00BC1AA4"/>
    <w:rsid w:val="00BD20FF"/>
    <w:rsid w:val="00BF11CF"/>
    <w:rsid w:val="00C05A68"/>
    <w:rsid w:val="00C113AA"/>
    <w:rsid w:val="00CA26E2"/>
    <w:rsid w:val="00D04112"/>
    <w:rsid w:val="00DC33DA"/>
    <w:rsid w:val="00DC56F9"/>
    <w:rsid w:val="00E439C9"/>
    <w:rsid w:val="00E52BF9"/>
    <w:rsid w:val="00E93D12"/>
    <w:rsid w:val="00E971F7"/>
    <w:rsid w:val="00F221D4"/>
    <w:rsid w:val="00F56E5F"/>
    <w:rsid w:val="00F65C48"/>
    <w:rsid w:val="00F91FCF"/>
    <w:rsid w:val="00FA5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2067C-94A4-41F7-878C-A3032E37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04F2"/>
    <w:pPr>
      <w:ind w:left="720"/>
      <w:contextualSpacing/>
    </w:pPr>
  </w:style>
  <w:style w:type="paragraph" w:styleId="Cabealho">
    <w:name w:val="header"/>
    <w:basedOn w:val="Normal"/>
    <w:link w:val="CabealhoChar"/>
    <w:uiPriority w:val="99"/>
    <w:unhideWhenUsed/>
    <w:rsid w:val="00BD20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20FF"/>
  </w:style>
  <w:style w:type="paragraph" w:styleId="Rodap">
    <w:name w:val="footer"/>
    <w:basedOn w:val="Normal"/>
    <w:link w:val="RodapChar"/>
    <w:uiPriority w:val="99"/>
    <w:unhideWhenUsed/>
    <w:rsid w:val="00BD20FF"/>
    <w:pPr>
      <w:tabs>
        <w:tab w:val="center" w:pos="4252"/>
        <w:tab w:val="right" w:pos="8504"/>
      </w:tabs>
      <w:spacing w:after="0" w:line="240" w:lineRule="auto"/>
    </w:pPr>
  </w:style>
  <w:style w:type="character" w:customStyle="1" w:styleId="RodapChar">
    <w:name w:val="Rodapé Char"/>
    <w:basedOn w:val="Fontepargpadro"/>
    <w:link w:val="Rodap"/>
    <w:uiPriority w:val="99"/>
    <w:rsid w:val="00BD20FF"/>
  </w:style>
  <w:style w:type="character" w:styleId="Hyperlink">
    <w:name w:val="Hyperlink"/>
    <w:basedOn w:val="Fontepargpadro"/>
    <w:uiPriority w:val="99"/>
    <w:unhideWhenUsed/>
    <w:rsid w:val="00BD2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ysllamaria06@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581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Hyslla</dc:creator>
  <cp:keywords/>
  <dc:description/>
  <cp:lastModifiedBy>Hyslla</cp:lastModifiedBy>
  <cp:revision>9</cp:revision>
  <dcterms:created xsi:type="dcterms:W3CDTF">2019-09-10T16:29:00Z</dcterms:created>
  <dcterms:modified xsi:type="dcterms:W3CDTF">2019-09-18T00:32:00Z</dcterms:modified>
</cp:coreProperties>
</file>