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F71D8C" w14:textId="77777777" w:rsidR="00DB353A" w:rsidRDefault="00DB353A" w:rsidP="00DB353A">
      <w:pPr>
        <w:pStyle w:val="Corpodetexto"/>
        <w:spacing w:after="0" w:line="360" w:lineRule="atLeast"/>
        <w:jc w:val="center"/>
        <w:rPr>
          <w:rFonts w:ascii="Times New Roman" w:hAnsi="Times New Roman" w:cs="Times New Roman"/>
          <w:b/>
          <w:bCs/>
          <w:sz w:val="28"/>
          <w:szCs w:val="28"/>
        </w:rPr>
      </w:pPr>
      <w:r>
        <w:rPr>
          <w:rFonts w:ascii="Times New Roman" w:hAnsi="Times New Roman" w:cs="Times New Roman"/>
          <w:b/>
          <w:bCs/>
          <w:sz w:val="28"/>
          <w:szCs w:val="28"/>
        </w:rPr>
        <w:t>PERFIL DE CONSUMO E ANSIEDADE DE BOMBEIROS MILITARES: uma revisão de literatura</w:t>
      </w:r>
    </w:p>
    <w:p w14:paraId="5881E7BE" w14:textId="5D201519" w:rsidR="00894827" w:rsidRDefault="009A591C" w:rsidP="00DB353A">
      <w:pPr>
        <w:pStyle w:val="Corpodetexto"/>
        <w:spacing w:after="0" w:line="240" w:lineRule="auto"/>
        <w:jc w:val="right"/>
        <w:rPr>
          <w:rFonts w:ascii="Times New Roman" w:hAnsi="Times New Roman" w:cs="Times New Roman"/>
          <w:b/>
        </w:rPr>
      </w:pPr>
      <w:r>
        <w:rPr>
          <w:rFonts w:ascii="Times New Roman" w:hAnsi="Times New Roman" w:cs="Times New Roman"/>
          <w:b/>
        </w:rPr>
        <w:t>Lailton Oliveira da Silva</w:t>
      </w:r>
    </w:p>
    <w:p w14:paraId="1A8074B5" w14:textId="77777777" w:rsidR="00894827" w:rsidRPr="002C73D2" w:rsidRDefault="00894827" w:rsidP="00DB353A">
      <w:pPr>
        <w:pStyle w:val="Corpodetexto"/>
        <w:spacing w:after="0" w:line="240" w:lineRule="auto"/>
        <w:jc w:val="right"/>
        <w:rPr>
          <w:rFonts w:ascii="Times New Roman" w:hAnsi="Times New Roman" w:cs="Times New Roman"/>
          <w:sz w:val="20"/>
          <w:szCs w:val="20"/>
        </w:rPr>
      </w:pPr>
      <w:r>
        <w:rPr>
          <w:rFonts w:ascii="Times New Roman" w:hAnsi="Times New Roman" w:cs="Times New Roman"/>
          <w:sz w:val="20"/>
          <w:szCs w:val="20"/>
        </w:rPr>
        <w:t>Iniciante Cientifico – Voluntario - Nutrição</w:t>
      </w:r>
    </w:p>
    <w:p w14:paraId="55DD8868" w14:textId="4D09F1D6" w:rsidR="00894827" w:rsidRDefault="00F323DE" w:rsidP="00DB353A">
      <w:pPr>
        <w:pStyle w:val="Corpodetexto"/>
        <w:spacing w:after="0" w:line="240" w:lineRule="auto"/>
        <w:jc w:val="right"/>
        <w:rPr>
          <w:rFonts w:ascii="Times New Roman" w:hAnsi="Times New Roman" w:cs="Times New Roman"/>
          <w:b/>
        </w:rPr>
      </w:pPr>
      <w:hyperlink r:id="rId8" w:history="1">
        <w:r w:rsidR="00894827" w:rsidRPr="0037010A">
          <w:rPr>
            <w:rStyle w:val="Hyperlink"/>
            <w:rFonts w:ascii="Times New Roman" w:hAnsi="Times New Roman" w:cs="Times New Roman"/>
            <w:sz w:val="20"/>
            <w:szCs w:val="20"/>
          </w:rPr>
          <w:t>Lailton.silva@aluno.unifametro.edu.br</w:t>
        </w:r>
      </w:hyperlink>
    </w:p>
    <w:p w14:paraId="1CD50912" w14:textId="5A02C994" w:rsidR="00894827" w:rsidRDefault="009A591C" w:rsidP="00DB353A">
      <w:pPr>
        <w:pStyle w:val="Corpodetexto"/>
        <w:spacing w:after="0" w:line="240" w:lineRule="auto"/>
        <w:jc w:val="right"/>
        <w:rPr>
          <w:rFonts w:ascii="Times New Roman" w:hAnsi="Times New Roman" w:cs="Times New Roman"/>
          <w:b/>
        </w:rPr>
      </w:pPr>
      <w:r>
        <w:rPr>
          <w:rFonts w:ascii="Times New Roman" w:hAnsi="Times New Roman" w:cs="Times New Roman"/>
          <w:b/>
        </w:rPr>
        <w:t>Gabriela Martins da Cruz</w:t>
      </w:r>
    </w:p>
    <w:p w14:paraId="45DCC624" w14:textId="5D25F519" w:rsidR="00894827" w:rsidRDefault="009A591C" w:rsidP="00DB353A">
      <w:pPr>
        <w:pStyle w:val="Corpodetexto"/>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Nutricionista </w:t>
      </w:r>
    </w:p>
    <w:p w14:paraId="318BD6E2" w14:textId="2BE3DB8F" w:rsidR="00894827" w:rsidRPr="00894827" w:rsidRDefault="00F323DE" w:rsidP="00DB353A">
      <w:pPr>
        <w:pStyle w:val="Corpodetexto"/>
        <w:spacing w:after="0" w:line="240" w:lineRule="auto"/>
        <w:jc w:val="right"/>
        <w:rPr>
          <w:rFonts w:ascii="Times New Roman" w:hAnsi="Times New Roman" w:cs="Times New Roman"/>
          <w:sz w:val="20"/>
          <w:szCs w:val="20"/>
        </w:rPr>
      </w:pPr>
      <w:hyperlink r:id="rId9" w:history="1">
        <w:r w:rsidR="009A591C" w:rsidRPr="00A1300A">
          <w:rPr>
            <w:rStyle w:val="Hyperlink"/>
            <w:rFonts w:ascii="Times New Roman" w:hAnsi="Times New Roman" w:cs="Times New Roman"/>
            <w:sz w:val="20"/>
            <w:szCs w:val="20"/>
          </w:rPr>
          <w:t>gabrielamartinsscruz@gmail.com</w:t>
        </w:r>
      </w:hyperlink>
    </w:p>
    <w:p w14:paraId="7E15A469" w14:textId="77777777" w:rsidR="00894827" w:rsidRDefault="00894827" w:rsidP="00DB353A">
      <w:pPr>
        <w:pStyle w:val="Corpodetexto"/>
        <w:spacing w:after="0" w:line="240" w:lineRule="auto"/>
        <w:jc w:val="right"/>
        <w:rPr>
          <w:rFonts w:ascii="Times New Roman" w:hAnsi="Times New Roman" w:cs="Times New Roman"/>
          <w:b/>
          <w:bCs/>
        </w:rPr>
      </w:pPr>
      <w:r w:rsidRPr="00AD4C47">
        <w:rPr>
          <w:rFonts w:ascii="Times New Roman" w:hAnsi="Times New Roman" w:cs="Times New Roman"/>
          <w:b/>
          <w:bCs/>
        </w:rPr>
        <w:t>Elianderson Matias Lopes</w:t>
      </w:r>
    </w:p>
    <w:p w14:paraId="6CAC4083" w14:textId="1F514D5A" w:rsidR="00894827" w:rsidRPr="00894827" w:rsidRDefault="00894827" w:rsidP="00DB353A">
      <w:pPr>
        <w:pStyle w:val="Corpodetexto"/>
        <w:spacing w:after="0" w:line="240" w:lineRule="auto"/>
        <w:jc w:val="right"/>
        <w:rPr>
          <w:rFonts w:ascii="Times New Roman" w:hAnsi="Times New Roman" w:cs="Times New Roman"/>
          <w:sz w:val="20"/>
          <w:szCs w:val="20"/>
        </w:rPr>
      </w:pPr>
      <w:r w:rsidRPr="00894827">
        <w:rPr>
          <w:rFonts w:ascii="Times New Roman" w:hAnsi="Times New Roman" w:cs="Times New Roman"/>
          <w:sz w:val="20"/>
          <w:szCs w:val="20"/>
        </w:rPr>
        <w:t xml:space="preserve"> Iniciante Cientifico – Voluntario – Nutrição</w:t>
      </w:r>
    </w:p>
    <w:p w14:paraId="057DE6B5" w14:textId="7D98790A" w:rsidR="00894827" w:rsidRPr="00894827" w:rsidRDefault="00F323DE" w:rsidP="00DB353A">
      <w:pPr>
        <w:pStyle w:val="Corpodetexto"/>
        <w:spacing w:after="0" w:line="240" w:lineRule="auto"/>
        <w:jc w:val="right"/>
        <w:rPr>
          <w:rFonts w:ascii="Times New Roman" w:hAnsi="Times New Roman" w:cs="Times New Roman"/>
          <w:b/>
          <w:bCs/>
          <w:sz w:val="20"/>
          <w:szCs w:val="20"/>
        </w:rPr>
      </w:pPr>
      <w:hyperlink r:id="rId10" w:history="1">
        <w:r w:rsidR="009A591C" w:rsidRPr="00A1300A">
          <w:rPr>
            <w:rStyle w:val="Hyperlink"/>
            <w:rFonts w:ascii="Times New Roman" w:hAnsi="Times New Roman" w:cs="Times New Roman"/>
            <w:sz w:val="20"/>
            <w:szCs w:val="20"/>
          </w:rPr>
          <w:t>elianderson.lopes@aluno.unifametro.edu.br</w:t>
        </w:r>
      </w:hyperlink>
    </w:p>
    <w:p w14:paraId="40F09614" w14:textId="77777777" w:rsidR="00894827" w:rsidRDefault="00894827" w:rsidP="00DB353A">
      <w:pPr>
        <w:pStyle w:val="Corpodetexto"/>
        <w:spacing w:after="0" w:line="240" w:lineRule="auto"/>
        <w:jc w:val="right"/>
        <w:rPr>
          <w:rFonts w:ascii="Times New Roman" w:hAnsi="Times New Roman" w:cs="Times New Roman"/>
          <w:b/>
          <w:bCs/>
        </w:rPr>
      </w:pPr>
      <w:r w:rsidRPr="00AD4C47">
        <w:rPr>
          <w:rFonts w:ascii="Times New Roman" w:hAnsi="Times New Roman" w:cs="Times New Roman"/>
          <w:b/>
          <w:bCs/>
        </w:rPr>
        <w:t>Jamilly Farias Rodrigues</w:t>
      </w:r>
    </w:p>
    <w:p w14:paraId="68BA553B" w14:textId="77777777" w:rsidR="00894827" w:rsidRPr="002C73D2" w:rsidRDefault="00894827" w:rsidP="00DB353A">
      <w:pPr>
        <w:pStyle w:val="Corpodetexto"/>
        <w:spacing w:after="0" w:line="240" w:lineRule="auto"/>
        <w:jc w:val="right"/>
        <w:rPr>
          <w:rFonts w:ascii="Times New Roman" w:hAnsi="Times New Roman" w:cs="Times New Roman"/>
          <w:sz w:val="20"/>
          <w:szCs w:val="20"/>
        </w:rPr>
      </w:pPr>
      <w:r>
        <w:rPr>
          <w:rFonts w:ascii="Times New Roman" w:hAnsi="Times New Roman" w:cs="Times New Roman"/>
          <w:sz w:val="20"/>
          <w:szCs w:val="20"/>
        </w:rPr>
        <w:t>Iniciante Cientifico – Voluntario - Nutrição</w:t>
      </w:r>
    </w:p>
    <w:p w14:paraId="4F649BB7" w14:textId="77777777" w:rsidR="00894827" w:rsidRDefault="00F323DE" w:rsidP="00DB353A">
      <w:pPr>
        <w:pStyle w:val="Corpodetexto"/>
        <w:spacing w:after="0" w:line="240" w:lineRule="auto"/>
        <w:jc w:val="right"/>
        <w:rPr>
          <w:rFonts w:ascii="Times New Roman" w:hAnsi="Times New Roman" w:cs="Times New Roman"/>
          <w:sz w:val="20"/>
          <w:szCs w:val="20"/>
        </w:rPr>
      </w:pPr>
      <w:hyperlink r:id="rId11" w:history="1">
        <w:r w:rsidR="00894827" w:rsidRPr="0037010A">
          <w:rPr>
            <w:rStyle w:val="Hyperlink"/>
            <w:rFonts w:ascii="Times New Roman" w:hAnsi="Times New Roman" w:cs="Times New Roman"/>
            <w:sz w:val="20"/>
            <w:szCs w:val="20"/>
          </w:rPr>
          <w:t>jamilly.rodrigues@aluno.unifametro.edu.br</w:t>
        </w:r>
      </w:hyperlink>
    </w:p>
    <w:p w14:paraId="294C8561" w14:textId="57A97A7B" w:rsidR="00DB353A" w:rsidRDefault="00DB353A" w:rsidP="00DB353A">
      <w:pPr>
        <w:pStyle w:val="Corpodetexto"/>
        <w:spacing w:after="0" w:line="240" w:lineRule="auto"/>
        <w:jc w:val="right"/>
        <w:rPr>
          <w:rFonts w:ascii="Times New Roman" w:hAnsi="Times New Roman" w:cs="Times New Roman"/>
          <w:b/>
          <w:bCs/>
        </w:rPr>
      </w:pPr>
      <w:r w:rsidRPr="00DB353A">
        <w:rPr>
          <w:rFonts w:ascii="Times New Roman" w:hAnsi="Times New Roman" w:cs="Times New Roman"/>
          <w:b/>
          <w:bCs/>
        </w:rPr>
        <w:t>Sara Lopes Da Silva</w:t>
      </w:r>
    </w:p>
    <w:p w14:paraId="26459CC6" w14:textId="77777777" w:rsidR="00DB353A" w:rsidRPr="002C73D2" w:rsidRDefault="00DB353A" w:rsidP="00DB353A">
      <w:pPr>
        <w:pStyle w:val="Corpodetexto"/>
        <w:spacing w:after="0" w:line="240" w:lineRule="auto"/>
        <w:jc w:val="right"/>
        <w:rPr>
          <w:rFonts w:ascii="Times New Roman" w:hAnsi="Times New Roman" w:cs="Times New Roman"/>
          <w:sz w:val="20"/>
          <w:szCs w:val="20"/>
        </w:rPr>
      </w:pPr>
      <w:r>
        <w:rPr>
          <w:rFonts w:ascii="Times New Roman" w:hAnsi="Times New Roman" w:cs="Times New Roman"/>
          <w:sz w:val="20"/>
          <w:szCs w:val="20"/>
        </w:rPr>
        <w:t>Iniciante Cientifico – Voluntario - Nutrição</w:t>
      </w:r>
    </w:p>
    <w:p w14:paraId="1BCC9940" w14:textId="198AF9A7" w:rsidR="00DB353A" w:rsidRDefault="00DB353A" w:rsidP="00DB353A">
      <w:pPr>
        <w:pStyle w:val="Corpodetexto"/>
        <w:spacing w:after="0" w:line="240" w:lineRule="auto"/>
        <w:jc w:val="right"/>
        <w:rPr>
          <w:rFonts w:ascii="Times New Roman" w:hAnsi="Times New Roman" w:cs="Times New Roman"/>
          <w:b/>
          <w:bCs/>
        </w:rPr>
      </w:pPr>
      <w:r>
        <w:rPr>
          <w:rStyle w:val="Hyperlink"/>
          <w:rFonts w:ascii="Times New Roman" w:hAnsi="Times New Roman" w:cs="Times New Roman"/>
        </w:rPr>
        <w:t>saralopees@gmail.com</w:t>
      </w:r>
    </w:p>
    <w:p w14:paraId="271FFDF4" w14:textId="2BDBC620" w:rsidR="00894827" w:rsidRDefault="00894827" w:rsidP="00DB353A">
      <w:pPr>
        <w:pStyle w:val="Corpodetexto"/>
        <w:spacing w:after="0" w:line="240" w:lineRule="auto"/>
        <w:jc w:val="right"/>
        <w:rPr>
          <w:rFonts w:ascii="Times New Roman" w:hAnsi="Times New Roman" w:cs="Times New Roman"/>
          <w:sz w:val="20"/>
          <w:szCs w:val="20"/>
        </w:rPr>
      </w:pPr>
      <w:r w:rsidRPr="00AD4C47">
        <w:rPr>
          <w:rFonts w:ascii="Times New Roman" w:hAnsi="Times New Roman" w:cs="Times New Roman"/>
          <w:b/>
          <w:bCs/>
        </w:rPr>
        <w:t xml:space="preserve">Raquel </w:t>
      </w:r>
      <w:r w:rsidR="00713277" w:rsidRPr="00AD4C47">
        <w:rPr>
          <w:rFonts w:ascii="Times New Roman" w:hAnsi="Times New Roman" w:cs="Times New Roman"/>
          <w:b/>
          <w:bCs/>
        </w:rPr>
        <w:t>Teixeira</w:t>
      </w:r>
      <w:r w:rsidRPr="00AD4C47">
        <w:rPr>
          <w:rFonts w:ascii="Times New Roman" w:hAnsi="Times New Roman" w:cs="Times New Roman"/>
          <w:b/>
          <w:bCs/>
        </w:rPr>
        <w:t xml:space="preserve"> Terceiro Paim</w:t>
      </w:r>
      <w:r w:rsidRPr="009858D0">
        <w:rPr>
          <w:rFonts w:ascii="Times New Roman" w:hAnsi="Times New Roman" w:cs="Times New Roman"/>
          <w:sz w:val="20"/>
          <w:szCs w:val="20"/>
        </w:rPr>
        <w:t xml:space="preserve"> </w:t>
      </w:r>
    </w:p>
    <w:p w14:paraId="115E4C5D" w14:textId="77777777" w:rsidR="00894827" w:rsidRDefault="00894827" w:rsidP="00DB353A">
      <w:pPr>
        <w:pStyle w:val="Corpodetexto"/>
        <w:spacing w:after="0" w:line="240" w:lineRule="auto"/>
        <w:jc w:val="right"/>
        <w:rPr>
          <w:rFonts w:ascii="Times New Roman" w:hAnsi="Times New Roman" w:cs="Times New Roman"/>
          <w:sz w:val="20"/>
          <w:szCs w:val="20"/>
        </w:rPr>
      </w:pPr>
      <w:r>
        <w:rPr>
          <w:rFonts w:ascii="Times New Roman" w:hAnsi="Times New Roman" w:cs="Times New Roman"/>
          <w:sz w:val="20"/>
          <w:szCs w:val="20"/>
        </w:rPr>
        <w:t>Orientadora – Nutrição</w:t>
      </w:r>
    </w:p>
    <w:p w14:paraId="4E0E4EC1" w14:textId="60299BD5" w:rsidR="00D02558" w:rsidRPr="00894827" w:rsidRDefault="00F323DE" w:rsidP="00DB353A">
      <w:pPr>
        <w:pStyle w:val="Corpodetexto"/>
        <w:spacing w:after="0" w:line="240" w:lineRule="auto"/>
        <w:jc w:val="right"/>
        <w:rPr>
          <w:rFonts w:ascii="Times New Roman" w:hAnsi="Times New Roman" w:cs="Times New Roman"/>
          <w:sz w:val="20"/>
          <w:szCs w:val="20"/>
        </w:rPr>
      </w:pPr>
      <w:hyperlink r:id="rId12" w:history="1">
        <w:r w:rsidR="00894827" w:rsidRPr="0037010A">
          <w:rPr>
            <w:rStyle w:val="Hyperlink"/>
            <w:rFonts w:ascii="Times New Roman" w:hAnsi="Times New Roman" w:cs="Times New Roman"/>
            <w:sz w:val="20"/>
            <w:szCs w:val="20"/>
          </w:rPr>
          <w:t>Raquel.paim@professor.unifametro.edu.br</w:t>
        </w:r>
      </w:hyperlink>
    </w:p>
    <w:p w14:paraId="15F01FB4" w14:textId="408B450F" w:rsidR="000F57F7" w:rsidRPr="0019190C" w:rsidRDefault="000F57F7" w:rsidP="00DB353A">
      <w:pPr>
        <w:pStyle w:val="Corpodetexto"/>
        <w:spacing w:after="0" w:line="240" w:lineRule="auto"/>
        <w:jc w:val="right"/>
        <w:rPr>
          <w:rFonts w:ascii="Times New Roman" w:hAnsi="Times New Roman" w:cs="Times New Roman"/>
        </w:rPr>
      </w:pPr>
      <w:r>
        <w:rPr>
          <w:rFonts w:ascii="Times New Roman" w:hAnsi="Times New Roman" w:cs="Times New Roman"/>
          <w:b/>
        </w:rPr>
        <w:t>Área</w:t>
      </w:r>
      <w:r w:rsidRPr="00774C55">
        <w:rPr>
          <w:rFonts w:ascii="Times New Roman" w:hAnsi="Times New Roman" w:cs="Times New Roman"/>
          <w:b/>
        </w:rPr>
        <w:t xml:space="preserve"> Temática:</w:t>
      </w:r>
      <w:r>
        <w:rPr>
          <w:rFonts w:ascii="Times New Roman" w:hAnsi="Times New Roman" w:cs="Times New Roman"/>
        </w:rPr>
        <w:t xml:space="preserve"> </w:t>
      </w:r>
      <w:sdt>
        <w:sdtPr>
          <w:rPr>
            <w:rFonts w:ascii="Times New Roman" w:hAnsi="Times New Roman" w:cs="Times New Roman"/>
          </w:rPr>
          <w:alias w:val="Área temática"/>
          <w:tag w:val="Área temática"/>
          <w:id w:val="972713961"/>
          <w:placeholder>
            <w:docPart w:val="2A06B31A77454B8A98D842474A2C2FC7"/>
          </w:placeholder>
          <w:dropDownList>
            <w:listItem w:value="Escolher um item."/>
            <w:listItem w:displayText="Alimentos, nutrição e saúde" w:value="Alimentos, nutrição e saúde"/>
            <w:listItem w:displayText="Análise e Cálculo Estrutural" w:value="Análise e Cálculo Estrutural"/>
            <w:listItem w:displayText="Análises Clínicas e Toxicológicas" w:value="Análises Clínicas e Toxicológicas"/>
            <w:listItem w:displayText="Assistência Farmacêutica" w:value="Assistência Farmacêutica"/>
            <w:listItem w:displayText="Auditoria nas Organizações" w:value="Auditoria nas Organizações"/>
            <w:listItem w:displayText="Bem-estar animal, medicina veterinária preventiva e saúde pública veterinária" w:value="Bem-estar animal, medicina veterinária preventiva e saúde pública veterinária"/>
            <w:listItem w:displayText="Business Inteligence Artificial e Sistemas de Apoio à decisão" w:value="Business Inteligence Artificial e Sistemas de Apoio à decisão"/>
            <w:listItem w:displayText="Clínica e biotecnologias aplicadas em medicina veterinária" w:value="Clínica e biotecnologias aplicadas em medicina veterinária"/>
            <w:listItem w:displayText="Constituição, Cidadania e Efetivação de Direitos" w:value="Constituição, Cidadania e Efetivação de Direitos"/>
            <w:listItem w:displayText="Contabilidade, Controladoria e Finanças" w:value="Contabilidade, Controladoria e Finanças"/>
            <w:listItem w:displayText="Desenvolvimento de Produtos e Projetos" w:value="Desenvolvimento de Produtos e Projetos"/>
            <w:listItem w:displayText="Direitos Fundamentais, Sustentabilidade e Democracia" w:value="Direitos Fundamentais, Sustentabilidade e Democracia"/>
            <w:listItem w:displayText="Doenças Crônicas Não-transmissíveis" w:value="Doenças Crônicas Não-transmissíveis"/>
            <w:listItem w:displayText="Engenharia de Software e Computação em Nuvem" w:value="Engenharia de Software e Computação em Nuvem"/>
            <w:listItem w:displayText="Ensino, Pesquisa e Extensão em Educação" w:value="Ensino, Pesquisa e Extensão em Educação"/>
            <w:listItem w:displayText="Estratégias Organizacionais" w:value="Estratégias Organizacionais"/>
            <w:listItem w:displayText="Estudos de Utilização de Medicamentos" w:value="Estudos de Utilização de Medicamentos"/>
            <w:listItem w:displayText="Farmácia Hospitalar e Clínica" w:value="Farmácia Hospitalar e Clínica"/>
            <w:listItem w:displayText="Fitoterapia" w:value="Fitoterapia"/>
            <w:listItem w:displayText="Gestão, Tecnologia, Inovação e Sustentabilidade na Construção Civil" w:value="Gestão, Tecnologia, Inovação e Sustentabilidade na Construção Civil"/>
            <w:listItem w:displayText="História, Patrimônio e Identidade" w:value="História, Patrimônio e Identidade"/>
            <w:listItem w:displayText="Inovação e Inteligência Artificial" w:value="Inovação e Inteligência Artificial"/>
            <w:listItem w:displayText="Lean Manufacturing e Gestão" w:value="Lean Manufacturing e Gestão"/>
            <w:listItem w:displayText="Meio Ambiente e Desenvolvimento Sustentável" w:value="Meio Ambiente e Desenvolvimento Sustentável"/>
            <w:listItem w:displayText="Movimentos Sociais, Conflito e Direitos humanos" w:value="Movimentos Sociais, Conflito e Direitos humanos"/>
            <w:listItem w:displayText="Planejamento, Modelos e Estratégias em Gestão de Pessoas" w:value="Planejamento, Modelos e Estratégias em Gestão de Pessoas"/>
            <w:listItem w:displayText="Políticas Públicas e Direitos Sociais" w:value="Políticas Públicas e Direitos Sociais"/>
            <w:listItem w:displayText="Prática docente e tecnologias educacionais" w:value="Prática docente e tecnologias educacionais"/>
            <w:listItem w:displayText="Procedimentos Físico-Químicos Utilizados em Estética" w:value="Procedimentos Físico-Químicos Utilizados em Estética"/>
            <w:listItem w:displayText="Processo de Cuidar" w:value="Processo de Cuidar"/>
            <w:listItem w:displayText="Produção do Espaço, Ocupação, Gestão e Cidadania" w:value="Produção do Espaço, Ocupação, Gestão e Cidadania"/>
            <w:listItem w:displayText="Produção e Processamento de Alimentos" w:value="Produção e Processamento de Alimentos"/>
            <w:listItem w:displayText="Produtos Naturais, Farmacológicos e Cosméticos" w:value="Produtos Naturais, Farmacológicos e Cosméticos"/>
            <w:listItem w:displayText="Promoção da Saúde e Tecnologias Aplicadas" w:value="Promoção da Saúde e Tecnologias Aplicadas"/>
            <w:listItem w:displayText="Qualidade e inovação em alimentos e nutrição" w:value="Qualidade e inovação em alimentos e nutrição"/>
            <w:listItem w:displayText="Saneamento Ambiental, Poluição do Ar, Recursos Hídricos e Geotecnia" w:value="Saneamento Ambiental, Poluição do Ar, Recursos Hídricos e Geotecnia"/>
            <w:listItem w:displayText="Saúde Mental e o processo de Adoecimento no Trabalho" w:value="Saúde Mental e o processo de Adoecimento no Trabalho"/>
            <w:listItem w:displayText="Tecnologia em Engenharia de Tráfego e Transporte" w:value="Tecnologia em Engenharia de Tráfego e Transporte"/>
            <w:listItem w:displayText="Teoria do Projeto, da Arquitetura e da Cidade" w:value="Teoria do Projeto, da Arquitetura e da Cidade"/>
          </w:dropDownList>
        </w:sdtPr>
        <w:sdtEndPr/>
        <w:sdtContent>
          <w:r w:rsidR="005F3964">
            <w:rPr>
              <w:rFonts w:ascii="Times New Roman" w:hAnsi="Times New Roman" w:cs="Times New Roman"/>
            </w:rPr>
            <w:t>Alimentos, nutrição e saúde</w:t>
          </w:r>
        </w:sdtContent>
      </w:sdt>
    </w:p>
    <w:p w14:paraId="7CCA51FB" w14:textId="2211E7C6" w:rsidR="009D129B" w:rsidRPr="00A1173C" w:rsidRDefault="000F57F7" w:rsidP="005F3964">
      <w:pPr>
        <w:pStyle w:val="Corpodetexto"/>
        <w:spacing w:after="0" w:line="360" w:lineRule="atLeast"/>
        <w:jc w:val="right"/>
        <w:rPr>
          <w:rFonts w:ascii="Times New Roman" w:hAnsi="Times New Roman" w:cs="Times New Roman"/>
          <w:bCs/>
        </w:rPr>
      </w:pPr>
      <w:r>
        <w:rPr>
          <w:rFonts w:ascii="Times New Roman" w:hAnsi="Times New Roman" w:cs="Times New Roman"/>
          <w:b/>
          <w:bCs/>
        </w:rPr>
        <w:t>Encontro Científico</w:t>
      </w:r>
      <w:r w:rsidRPr="00774C55">
        <w:rPr>
          <w:rFonts w:ascii="Times New Roman" w:hAnsi="Times New Roman" w:cs="Times New Roman"/>
          <w:b/>
          <w:bCs/>
        </w:rPr>
        <w:t>:</w:t>
      </w:r>
      <w:r>
        <w:rPr>
          <w:rFonts w:ascii="Times New Roman" w:hAnsi="Times New Roman" w:cs="Times New Roman"/>
          <w:bCs/>
        </w:rPr>
        <w:t xml:space="preserve"> </w:t>
      </w:r>
      <w:sdt>
        <w:sdtPr>
          <w:rPr>
            <w:rFonts w:ascii="Times New Roman" w:hAnsi="Times New Roman" w:cs="Times New Roman"/>
            <w:bCs/>
          </w:rPr>
          <w:alias w:val="Encontro Científico"/>
          <w:tag w:val="Encontro Científico"/>
          <w:id w:val="-720978530"/>
          <w:placeholder>
            <w:docPart w:val="2A06B31A77454B8A98D842474A2C2FC7"/>
          </w:placeholder>
          <w:dropDownList>
            <w:listItem w:value="Escolher um item."/>
            <w:listItem w:displayText="IX Encontro de Iniciação à Pesquisa" w:value="IX Encontro de Iniciação à Pesquisa"/>
            <w:listItem w:displayText="IX Encontro de Monitoria e Iniciação Científica" w:value="IX Encontro de Monitoria e Iniciação Científica"/>
            <w:listItem w:displayText="XI Encontro de Pós-graduação" w:value="XI Encontro de Pós-graduação"/>
            <w:listItem w:displayText="II Encontro de Experiências Docentes" w:value="II Encontro de Experiências Docentes"/>
          </w:dropDownList>
        </w:sdtPr>
        <w:sdtEndPr/>
        <w:sdtContent>
          <w:r w:rsidR="00DB353A">
            <w:rPr>
              <w:rFonts w:ascii="Times New Roman" w:hAnsi="Times New Roman" w:cs="Times New Roman"/>
              <w:bCs/>
            </w:rPr>
            <w:t>IX Encontro de Monitoria e Iniciação Científica</w:t>
          </w:r>
        </w:sdtContent>
      </w:sdt>
    </w:p>
    <w:p w14:paraId="78B81180" w14:textId="77777777" w:rsidR="009D129B" w:rsidRPr="00134253" w:rsidRDefault="009D129B" w:rsidP="00A957DE">
      <w:pPr>
        <w:pStyle w:val="Corpodetexto"/>
        <w:pBdr>
          <w:top w:val="single" w:sz="8" w:space="0" w:color="800000"/>
          <w:left w:val="single" w:sz="8" w:space="1" w:color="800000"/>
          <w:bottom w:val="single" w:sz="8" w:space="1" w:color="800000"/>
          <w:right w:val="single" w:sz="8" w:space="1" w:color="800000"/>
        </w:pBdr>
        <w:shd w:val="clear" w:color="auto" w:fill="00B0F0"/>
        <w:spacing w:before="200" w:after="120"/>
        <w:rPr>
          <w:rFonts w:ascii="Times New Roman" w:hAnsi="Times New Roman" w:cs="Times New Roman"/>
          <w:b/>
          <w:bCs/>
          <w:color w:val="FFFFFF" w:themeColor="background1"/>
        </w:rPr>
      </w:pPr>
      <w:bookmarkStart w:id="0" w:name="Texto3"/>
      <w:bookmarkEnd w:id="0"/>
      <w:r w:rsidRPr="00134253">
        <w:rPr>
          <w:rFonts w:ascii="Times New Roman" w:hAnsi="Times New Roman" w:cs="Times New Roman"/>
          <w:b/>
          <w:bCs/>
          <w:color w:val="FFFFFF" w:themeColor="background1"/>
        </w:rPr>
        <w:t>RESUMO</w:t>
      </w:r>
    </w:p>
    <w:p w14:paraId="1CE3F139" w14:textId="75D17404" w:rsidR="00DB353A" w:rsidRPr="00B00444" w:rsidRDefault="00DB353A" w:rsidP="00DB353A">
      <w:pPr>
        <w:pStyle w:val="Default"/>
        <w:jc w:val="both"/>
        <w:rPr>
          <w:rFonts w:ascii="Times New Roman" w:hAnsi="Times New Roman" w:cs="Times New Roman"/>
          <w:color w:val="000000" w:themeColor="text1"/>
        </w:rPr>
      </w:pPr>
      <w:r w:rsidRPr="00DB353A">
        <w:rPr>
          <w:rFonts w:ascii="Times New Roman" w:hAnsi="Times New Roman" w:cs="Times New Roman"/>
          <w:b/>
          <w:color w:val="000000" w:themeColor="text1"/>
        </w:rPr>
        <w:t>Introdução:</w:t>
      </w:r>
      <w:r>
        <w:rPr>
          <w:rFonts w:ascii="Times New Roman" w:hAnsi="Times New Roman" w:cs="Times New Roman"/>
          <w:color w:val="000000" w:themeColor="text1"/>
        </w:rPr>
        <w:t xml:space="preserve"> </w:t>
      </w:r>
      <w:r w:rsidRPr="00B00444">
        <w:rPr>
          <w:rFonts w:ascii="Times New Roman" w:hAnsi="Times New Roman" w:cs="Times New Roman"/>
          <w:color w:val="000000" w:themeColor="text1"/>
        </w:rPr>
        <w:t>A profissão de bombeiro militar é uma categoria de indivíduos que pode apresentar potencial de vulnerabilidade nos campos emocional, comportamental, e consequentemente, nutricional, decorrentes de ações no campo de ações defesa civil e combate à incêndios</w:t>
      </w:r>
      <w:r>
        <w:rPr>
          <w:rFonts w:ascii="Times New Roman" w:hAnsi="Times New Roman" w:cs="Times New Roman"/>
          <w:color w:val="000000" w:themeColor="text1"/>
        </w:rPr>
        <w:t>.</w:t>
      </w:r>
      <w:r w:rsidRPr="00B00444">
        <w:rPr>
          <w:rFonts w:ascii="Times New Roman" w:hAnsi="Times New Roman" w:cs="Times New Roman"/>
          <w:color w:val="000000" w:themeColor="text1"/>
        </w:rPr>
        <w:t xml:space="preserve"> </w:t>
      </w:r>
      <w:r w:rsidRPr="00DB353A">
        <w:rPr>
          <w:rFonts w:ascii="Times New Roman" w:hAnsi="Times New Roman" w:cs="Times New Roman"/>
          <w:b/>
          <w:color w:val="000000" w:themeColor="text1"/>
        </w:rPr>
        <w:t>Objetivo</w:t>
      </w:r>
      <w:r>
        <w:rPr>
          <w:rFonts w:ascii="Times New Roman" w:hAnsi="Times New Roman" w:cs="Times New Roman"/>
          <w:color w:val="000000" w:themeColor="text1"/>
        </w:rPr>
        <w:t>:</w:t>
      </w:r>
      <w:r w:rsidRPr="00B00444">
        <w:rPr>
          <w:rFonts w:ascii="Times New Roman" w:hAnsi="Times New Roman" w:cs="Times New Roman"/>
          <w:color w:val="000000" w:themeColor="text1"/>
        </w:rPr>
        <w:t xml:space="preserve"> revisar na literatura o perfil de ansiedade/estresse, assim como, o consumo alimentar de bombeiros militares.</w:t>
      </w:r>
      <w:r w:rsidR="00FF69A2">
        <w:rPr>
          <w:rFonts w:ascii="Times New Roman" w:hAnsi="Times New Roman" w:cs="Times New Roman"/>
          <w:color w:val="000000" w:themeColor="text1"/>
        </w:rPr>
        <w:t xml:space="preserve"> </w:t>
      </w:r>
      <w:r w:rsidRPr="00DB353A">
        <w:rPr>
          <w:rFonts w:ascii="Times New Roman" w:hAnsi="Times New Roman" w:cs="Times New Roman"/>
          <w:b/>
          <w:color w:val="000000" w:themeColor="text1"/>
        </w:rPr>
        <w:t>Metodologia</w:t>
      </w:r>
      <w:r>
        <w:rPr>
          <w:rFonts w:ascii="Times New Roman" w:hAnsi="Times New Roman" w:cs="Times New Roman"/>
          <w:color w:val="000000" w:themeColor="text1"/>
        </w:rPr>
        <w:t xml:space="preserve">: </w:t>
      </w:r>
      <w:r w:rsidRPr="00B00444">
        <w:rPr>
          <w:rFonts w:ascii="Times New Roman" w:hAnsi="Times New Roman" w:cs="Times New Roman"/>
          <w:color w:val="000000" w:themeColor="text1"/>
        </w:rPr>
        <w:t xml:space="preserve">Foi realizada uma revisão integrativa da literatura, apresentando os seguintes critérios de inclusão: artigos em português e inglês, publicados nos últimos 10 anos. A busca foi realizada nas bases de dados CAPES, LILACS e </w:t>
      </w:r>
      <w:proofErr w:type="spellStart"/>
      <w:r w:rsidRPr="00B00444">
        <w:rPr>
          <w:rFonts w:ascii="Times New Roman" w:hAnsi="Times New Roman" w:cs="Times New Roman"/>
          <w:color w:val="000000" w:themeColor="text1"/>
        </w:rPr>
        <w:t>PubMed</w:t>
      </w:r>
      <w:proofErr w:type="spellEnd"/>
      <w:r w:rsidRPr="00B00444">
        <w:rPr>
          <w:rFonts w:ascii="Times New Roman" w:hAnsi="Times New Roman" w:cs="Times New Roman"/>
          <w:color w:val="000000" w:themeColor="text1"/>
        </w:rPr>
        <w:t>, através das palavras-chave “Ansiedade”, “</w:t>
      </w:r>
      <w:r w:rsidRPr="00585F72">
        <w:rPr>
          <w:rFonts w:ascii="Times New Roman" w:hAnsi="Times New Roman" w:cs="Times New Roman"/>
          <w:color w:val="000000" w:themeColor="text1"/>
        </w:rPr>
        <w:t>consumo</w:t>
      </w:r>
      <w:r w:rsidRPr="00B00444">
        <w:rPr>
          <w:rFonts w:ascii="Times New Roman" w:hAnsi="Times New Roman" w:cs="Times New Roman"/>
          <w:color w:val="000000" w:themeColor="text1"/>
        </w:rPr>
        <w:t xml:space="preserve"> alimentar”, “Bombeiros militares” e “Transtornos alimentares”. </w:t>
      </w:r>
      <w:r w:rsidRPr="00DB353A">
        <w:rPr>
          <w:rFonts w:ascii="Times New Roman" w:hAnsi="Times New Roman" w:cs="Times New Roman"/>
          <w:b/>
          <w:color w:val="000000" w:themeColor="text1"/>
        </w:rPr>
        <w:t>Resultados/Discussão</w:t>
      </w:r>
      <w:r>
        <w:rPr>
          <w:rFonts w:ascii="Times New Roman" w:hAnsi="Times New Roman" w:cs="Times New Roman"/>
          <w:color w:val="000000" w:themeColor="text1"/>
        </w:rPr>
        <w:t xml:space="preserve">: </w:t>
      </w:r>
      <w:r w:rsidRPr="00B00444">
        <w:rPr>
          <w:rFonts w:ascii="Times New Roman" w:hAnsi="Times New Roman" w:cs="Times New Roman"/>
          <w:color w:val="000000" w:themeColor="text1"/>
        </w:rPr>
        <w:t xml:space="preserve">Evidenciou-se que esse público possui perfil dietético inadequado em Kcal totais, especialmente em carboidrato, lipídeo e vitaminas lipossolúveis, entre outros. Observou-se importante prevalência de estresse e ansiedade nesse público, a qual variou de moderado à grave naqueles diagnosticados pelos testes. </w:t>
      </w:r>
      <w:r w:rsidRPr="00DB353A">
        <w:rPr>
          <w:rFonts w:ascii="Times New Roman" w:hAnsi="Times New Roman" w:cs="Times New Roman"/>
          <w:b/>
          <w:color w:val="000000" w:themeColor="text1"/>
        </w:rPr>
        <w:t>Considerações Finais:</w:t>
      </w:r>
      <w:r>
        <w:rPr>
          <w:rFonts w:ascii="Times New Roman" w:hAnsi="Times New Roman" w:cs="Times New Roman"/>
          <w:color w:val="000000" w:themeColor="text1"/>
        </w:rPr>
        <w:t xml:space="preserve"> </w:t>
      </w:r>
      <w:r w:rsidRPr="00B00444">
        <w:rPr>
          <w:rFonts w:ascii="Times New Roman" w:hAnsi="Times New Roman" w:cs="Times New Roman"/>
          <w:color w:val="000000" w:themeColor="text1"/>
        </w:rPr>
        <w:t>Verifica-se a presença sistêmica de adesão de perfis alimentares inadequados nos quesitos energéticos e nutritivos, assim como, prevalência importante de estresse e ansiedade, por bombeiros, provavelmente com gatilhos relacionados aos riscos inerentes ao ofício e ao novo estilo de vida globalizado, contribuindo de forma negativa na qualidade de vida, assim como, na sua performance de trabalho.</w:t>
      </w:r>
    </w:p>
    <w:p w14:paraId="6FA9DF56" w14:textId="77777777" w:rsidR="00DB353A" w:rsidRPr="00DB77F7" w:rsidRDefault="00DB353A" w:rsidP="00DB353A">
      <w:pPr>
        <w:pStyle w:val="Corpodetexto"/>
        <w:spacing w:after="0" w:line="240" w:lineRule="auto"/>
        <w:rPr>
          <w:rFonts w:ascii="Times New Roman" w:hAnsi="Times New Roman" w:cs="Times New Roman"/>
          <w:b/>
          <w:bCs/>
          <w:color w:val="FF0000"/>
        </w:rPr>
      </w:pPr>
      <w:r w:rsidRPr="00B00444">
        <w:rPr>
          <w:rFonts w:ascii="Times New Roman" w:hAnsi="Times New Roman" w:cs="Times New Roman"/>
          <w:b/>
          <w:color w:val="000000" w:themeColor="text1"/>
        </w:rPr>
        <w:t xml:space="preserve">Palavras-chave: </w:t>
      </w:r>
      <w:r>
        <w:rPr>
          <w:rFonts w:ascii="Times New Roman" w:hAnsi="Times New Roman" w:cs="Times New Roman"/>
        </w:rPr>
        <w:t xml:space="preserve">Ansiedade; Comportamento Alimentar; Transtorno Alimentar; Bombeiros Militares. </w:t>
      </w:r>
    </w:p>
    <w:p w14:paraId="0BCC27C6" w14:textId="77777777" w:rsidR="009D129B" w:rsidRPr="000F57F7" w:rsidRDefault="009D129B" w:rsidP="00134253">
      <w:pPr>
        <w:pStyle w:val="Corpodetexto"/>
        <w:pBdr>
          <w:top w:val="single" w:sz="8" w:space="0" w:color="800000"/>
          <w:left w:val="single" w:sz="8" w:space="1" w:color="800000"/>
          <w:bottom w:val="single" w:sz="8" w:space="1" w:color="800000"/>
          <w:right w:val="single" w:sz="8" w:space="1" w:color="800000"/>
        </w:pBdr>
        <w:shd w:val="clear" w:color="auto" w:fill="1CADE4" w:themeFill="accent1"/>
        <w:spacing w:before="200" w:after="120"/>
        <w:rPr>
          <w:rFonts w:ascii="Times New Roman" w:hAnsi="Times New Roman" w:cs="Times New Roman"/>
          <w:b/>
          <w:bCs/>
          <w:color w:val="00FF00"/>
        </w:rPr>
      </w:pPr>
      <w:r w:rsidRPr="00134253">
        <w:rPr>
          <w:rFonts w:ascii="Times New Roman" w:hAnsi="Times New Roman" w:cs="Times New Roman"/>
          <w:b/>
          <w:bCs/>
          <w:color w:val="FFFFFF" w:themeColor="background1"/>
        </w:rPr>
        <w:t>INTRODUÇÃO</w:t>
      </w:r>
    </w:p>
    <w:p w14:paraId="0C6B609A" w14:textId="77777777" w:rsidR="00DB353A" w:rsidRDefault="00DB353A" w:rsidP="00DB353A">
      <w:pPr>
        <w:pStyle w:val="Default"/>
        <w:spacing w:line="360" w:lineRule="auto"/>
        <w:ind w:firstLine="1134"/>
        <w:jc w:val="both"/>
        <w:rPr>
          <w:rFonts w:ascii="Times New Roman" w:eastAsia="Calibri" w:hAnsi="Times New Roman" w:cs="Times New Roman"/>
          <w:color w:val="auto"/>
          <w:lang w:eastAsia="en-US"/>
        </w:rPr>
      </w:pPr>
      <w:r w:rsidRPr="006924D0">
        <w:rPr>
          <w:rFonts w:ascii="Times New Roman" w:eastAsia="Calibri" w:hAnsi="Times New Roman" w:cs="Times New Roman"/>
          <w:color w:val="auto"/>
          <w:lang w:eastAsia="en-US"/>
        </w:rPr>
        <w:t>A ansiedade pode ser definida como um estado de apreensão e/ou inquietação, acarretando em medo que precede o perigo</w:t>
      </w:r>
      <w:r>
        <w:rPr>
          <w:rFonts w:ascii="Times New Roman" w:eastAsia="Calibri" w:hAnsi="Times New Roman" w:cs="Times New Roman"/>
          <w:color w:val="auto"/>
          <w:lang w:eastAsia="en-US"/>
        </w:rPr>
        <w:t xml:space="preserve">. É </w:t>
      </w:r>
      <w:r w:rsidRPr="006924D0">
        <w:rPr>
          <w:rFonts w:ascii="Times New Roman" w:eastAsia="Calibri" w:hAnsi="Times New Roman" w:cs="Times New Roman"/>
          <w:color w:val="auto"/>
          <w:lang w:eastAsia="en-US"/>
        </w:rPr>
        <w:t xml:space="preserve">considerada um estado patológico quando impede a consecução de metas e objetivos do dia a dia dos indivíduos, trazendo a sensação de </w:t>
      </w:r>
      <w:r w:rsidRPr="006924D0">
        <w:rPr>
          <w:rFonts w:ascii="Times New Roman" w:eastAsia="Calibri" w:hAnsi="Times New Roman" w:cs="Times New Roman"/>
          <w:color w:val="auto"/>
          <w:lang w:eastAsia="en-US"/>
        </w:rPr>
        <w:lastRenderedPageBreak/>
        <w:t>descontrole e exacerbada preocupação</w:t>
      </w:r>
      <w:r>
        <w:rPr>
          <w:rFonts w:ascii="Times New Roman" w:eastAsia="Calibri" w:hAnsi="Times New Roman" w:cs="Times New Roman"/>
          <w:color w:val="auto"/>
          <w:lang w:eastAsia="en-US"/>
        </w:rPr>
        <w:t>, podendo causar a</w:t>
      </w:r>
      <w:r w:rsidRPr="006924D0">
        <w:rPr>
          <w:rFonts w:ascii="Times New Roman" w:eastAsia="Calibri" w:hAnsi="Times New Roman" w:cs="Times New Roman"/>
          <w:color w:val="auto"/>
          <w:lang w:eastAsia="en-US"/>
        </w:rPr>
        <w:t>lteração no comportamento alimentar (BARLOW; DURAND, 2015; RODRIGUES, 2015).</w:t>
      </w:r>
      <w:r>
        <w:rPr>
          <w:rFonts w:ascii="Times New Roman" w:eastAsia="Calibri" w:hAnsi="Times New Roman" w:cs="Times New Roman"/>
          <w:color w:val="auto"/>
          <w:lang w:eastAsia="en-US"/>
        </w:rPr>
        <w:t xml:space="preserve"> </w:t>
      </w:r>
    </w:p>
    <w:p w14:paraId="0E65BB81" w14:textId="77777777" w:rsidR="00DB353A" w:rsidRPr="006924D0" w:rsidRDefault="00DB353A" w:rsidP="00DB353A">
      <w:pPr>
        <w:pStyle w:val="Default"/>
        <w:spacing w:line="360" w:lineRule="auto"/>
        <w:ind w:firstLine="1134"/>
        <w:jc w:val="both"/>
        <w:rPr>
          <w:rFonts w:ascii="Times New Roman" w:eastAsia="Calibri" w:hAnsi="Times New Roman" w:cs="Times New Roman"/>
          <w:color w:val="auto"/>
          <w:lang w:eastAsia="en-US"/>
        </w:rPr>
      </w:pPr>
      <w:r w:rsidRPr="006924D0">
        <w:rPr>
          <w:rFonts w:ascii="Times New Roman" w:eastAsia="Calibri" w:hAnsi="Times New Roman" w:cs="Times New Roman"/>
          <w:color w:val="auto"/>
          <w:lang w:eastAsia="en-US"/>
        </w:rPr>
        <w:t>As emoções podem afetar de forma pontual</w:t>
      </w:r>
      <w:r>
        <w:rPr>
          <w:rFonts w:ascii="Times New Roman" w:eastAsia="Calibri" w:hAnsi="Times New Roman" w:cs="Times New Roman"/>
          <w:color w:val="auto"/>
          <w:lang w:eastAsia="en-US"/>
        </w:rPr>
        <w:t xml:space="preserve"> o</w:t>
      </w:r>
      <w:r w:rsidRPr="006924D0">
        <w:rPr>
          <w:rFonts w:ascii="Times New Roman" w:eastAsia="Calibri" w:hAnsi="Times New Roman" w:cs="Times New Roman"/>
          <w:color w:val="auto"/>
          <w:lang w:eastAsia="en-US"/>
        </w:rPr>
        <w:t xml:space="preserve"> comportamento alimentar, visto que as escolhas alimentares, as quantidades consumidas e a frequência com que são feitas dependem de diversos fatores, não sendo apenas as suas necessidades fisiológicas a serem consideradas, pois os critérios emociona</w:t>
      </w:r>
      <w:r>
        <w:rPr>
          <w:rFonts w:ascii="Times New Roman" w:eastAsia="Calibri" w:hAnsi="Times New Roman" w:cs="Times New Roman"/>
          <w:color w:val="auto"/>
          <w:lang w:eastAsia="en-US"/>
        </w:rPr>
        <w:t>is são bastantes significativos</w:t>
      </w:r>
      <w:r w:rsidRPr="006924D0">
        <w:rPr>
          <w:rFonts w:ascii="Times New Roman" w:eastAsia="Calibri" w:hAnsi="Times New Roman" w:cs="Times New Roman"/>
          <w:color w:val="auto"/>
          <w:lang w:eastAsia="en-US"/>
        </w:rPr>
        <w:t xml:space="preserve"> (LOURENÇO, 2016). </w:t>
      </w:r>
    </w:p>
    <w:p w14:paraId="6FD7093F" w14:textId="77777777" w:rsidR="00DB353A" w:rsidRPr="006924D0" w:rsidRDefault="00DB353A" w:rsidP="00DB353A">
      <w:pPr>
        <w:pStyle w:val="Default"/>
        <w:spacing w:line="360" w:lineRule="auto"/>
        <w:ind w:firstLine="1134"/>
        <w:jc w:val="both"/>
        <w:rPr>
          <w:rFonts w:ascii="Times New Roman" w:eastAsia="Calibri" w:hAnsi="Times New Roman" w:cs="Times New Roman"/>
          <w:color w:val="auto"/>
          <w:lang w:eastAsia="en-US"/>
        </w:rPr>
      </w:pPr>
      <w:r w:rsidRPr="006924D0">
        <w:rPr>
          <w:rFonts w:ascii="Times New Roman" w:eastAsia="Calibri" w:hAnsi="Times New Roman" w:cs="Times New Roman"/>
          <w:color w:val="auto"/>
          <w:lang w:eastAsia="en-US"/>
        </w:rPr>
        <w:t xml:space="preserve">O comportamento alimentar é definido como todas as formas de convívio com o alimento, podendo ainda ser entendido como um processo estabelecido por um conjunto de ações praticadas em consonância com os alimentos (CARVALHO </w:t>
      </w:r>
      <w:r w:rsidRPr="00335B53">
        <w:rPr>
          <w:rFonts w:ascii="Times New Roman" w:eastAsia="Calibri" w:hAnsi="Times New Roman" w:cs="Times New Roman"/>
          <w:i/>
          <w:color w:val="auto"/>
          <w:lang w:eastAsia="en-US"/>
        </w:rPr>
        <w:t>et al</w:t>
      </w:r>
      <w:r w:rsidRPr="006924D0">
        <w:rPr>
          <w:rFonts w:ascii="Times New Roman" w:eastAsia="Calibri" w:hAnsi="Times New Roman" w:cs="Times New Roman"/>
          <w:color w:val="auto"/>
          <w:lang w:eastAsia="en-US"/>
        </w:rPr>
        <w:t xml:space="preserve">., 2013). A relação se concretiza desde o momento da decisão em se alimentar, iniciando o processo, passando por aspectos como disponibilidade, modo de preparo, características, preferências e aversões, tendo seu encerramento no momento da ingestão (MATIAS; FIORE, 2010). </w:t>
      </w:r>
    </w:p>
    <w:p w14:paraId="278A975F" w14:textId="77777777" w:rsidR="00DB353A" w:rsidRDefault="00DB353A" w:rsidP="00DB353A">
      <w:pPr>
        <w:pStyle w:val="Default"/>
        <w:spacing w:line="360" w:lineRule="auto"/>
        <w:ind w:firstLine="1134"/>
        <w:jc w:val="both"/>
        <w:rPr>
          <w:rFonts w:ascii="Times New Roman" w:eastAsia="Calibri" w:hAnsi="Times New Roman" w:cs="Times New Roman"/>
          <w:color w:val="auto"/>
          <w:lang w:eastAsia="en-US"/>
        </w:rPr>
      </w:pPr>
      <w:r w:rsidRPr="006924D0">
        <w:rPr>
          <w:rFonts w:ascii="Times New Roman" w:eastAsia="Calibri" w:hAnsi="Times New Roman" w:cs="Times New Roman"/>
          <w:color w:val="auto"/>
          <w:lang w:eastAsia="en-US"/>
        </w:rPr>
        <w:t xml:space="preserve">Diante do exposto, cabe ressaltar que a profissão de bombeiro militar é uma categoria de indivíduos que pode apresentar potencial de vulnerabilidade nos campos emocional e comportamental, em vista de sua profissão propiciar grande desgaste físico e mental, decorrentes de ações no campo de “ações defesa civil, a prevenção de combate à incêndios, busca e salvamento e estabelecimento de normas relativas à segurança das pessoas e de seus bens contra incêndio ou qualquer tipo de catástrofe” (BEZERRA, 2011; BRASIL, 2020). </w:t>
      </w:r>
    </w:p>
    <w:p w14:paraId="0ADDD721" w14:textId="0F7799D3" w:rsidR="00DB353A" w:rsidRPr="006924D0" w:rsidRDefault="00DB353A" w:rsidP="00DB353A">
      <w:pPr>
        <w:pStyle w:val="Default"/>
        <w:spacing w:line="360" w:lineRule="auto"/>
        <w:ind w:firstLine="1134"/>
        <w:jc w:val="both"/>
        <w:rPr>
          <w:rFonts w:ascii="Times New Roman" w:eastAsia="Calibri" w:hAnsi="Times New Roman" w:cs="Times New Roman"/>
          <w:color w:val="auto"/>
          <w:lang w:eastAsia="en-US"/>
        </w:rPr>
      </w:pPr>
      <w:r w:rsidRPr="006924D0">
        <w:rPr>
          <w:rFonts w:ascii="Times New Roman" w:eastAsia="Calibri" w:hAnsi="Times New Roman" w:cs="Times New Roman"/>
          <w:color w:val="auto"/>
          <w:lang w:eastAsia="en-US"/>
        </w:rPr>
        <w:t>Dessa forma, a avaliação do com</w:t>
      </w:r>
      <w:r w:rsidRPr="00585F72">
        <w:rPr>
          <w:rFonts w:ascii="Times New Roman" w:eastAsia="Calibri" w:hAnsi="Times New Roman" w:cs="Times New Roman"/>
          <w:color w:val="000000" w:themeColor="text1"/>
          <w:lang w:eastAsia="en-US"/>
        </w:rPr>
        <w:t>portamento e consumo alimentar e a análise do grau de ansiedade/estresse são ferramentas normalmente empregadas para o adequado acompanhamento de diferentes grupos</w:t>
      </w:r>
      <w:r w:rsidR="00FF69A2">
        <w:rPr>
          <w:rFonts w:ascii="Times New Roman" w:eastAsia="Calibri" w:hAnsi="Times New Roman" w:cs="Times New Roman"/>
          <w:color w:val="000000" w:themeColor="text1"/>
          <w:lang w:eastAsia="en-US"/>
        </w:rPr>
        <w:t xml:space="preserve"> </w:t>
      </w:r>
      <w:r w:rsidRPr="00585F72">
        <w:rPr>
          <w:rFonts w:ascii="Times New Roman" w:eastAsia="Calibri" w:hAnsi="Times New Roman" w:cs="Times New Roman"/>
          <w:color w:val="000000" w:themeColor="text1"/>
          <w:lang w:eastAsia="en-US"/>
        </w:rPr>
        <w:t xml:space="preserve">(BORGES </w:t>
      </w:r>
      <w:r w:rsidRPr="00585F72">
        <w:rPr>
          <w:rFonts w:ascii="Times New Roman" w:eastAsia="Calibri" w:hAnsi="Times New Roman" w:cs="Times New Roman"/>
          <w:i/>
          <w:color w:val="000000" w:themeColor="text1"/>
          <w:lang w:eastAsia="en-US"/>
        </w:rPr>
        <w:t>et al</w:t>
      </w:r>
      <w:r w:rsidRPr="00585F72">
        <w:rPr>
          <w:rFonts w:ascii="Times New Roman" w:eastAsia="Calibri" w:hAnsi="Times New Roman" w:cs="Times New Roman"/>
          <w:color w:val="000000" w:themeColor="text1"/>
          <w:lang w:eastAsia="en-US"/>
        </w:rPr>
        <w:t xml:space="preserve">., 2019).  </w:t>
      </w:r>
      <w:r w:rsidR="00FF69A2">
        <w:rPr>
          <w:rFonts w:ascii="Times New Roman" w:eastAsia="Calibri" w:hAnsi="Times New Roman" w:cs="Times New Roman"/>
          <w:color w:val="000000" w:themeColor="text1"/>
          <w:lang w:eastAsia="en-US"/>
        </w:rPr>
        <w:t>Assim</w:t>
      </w:r>
      <w:r w:rsidRPr="00585F72">
        <w:rPr>
          <w:rFonts w:ascii="Times New Roman" w:eastAsia="Calibri" w:hAnsi="Times New Roman" w:cs="Times New Roman"/>
          <w:color w:val="000000" w:themeColor="text1"/>
          <w:lang w:eastAsia="en-US"/>
        </w:rPr>
        <w:t>, o objetivo desse estudo foi revisar na literatura o perfil de ansiedade/estresse, assim como, o consumo alimentar de bombeiros militares</w:t>
      </w:r>
      <w:r w:rsidRPr="006924D0">
        <w:rPr>
          <w:rFonts w:ascii="Times New Roman" w:eastAsia="Calibri" w:hAnsi="Times New Roman" w:cs="Times New Roman"/>
          <w:color w:val="auto"/>
          <w:lang w:eastAsia="en-US"/>
        </w:rPr>
        <w:t>.</w:t>
      </w:r>
    </w:p>
    <w:p w14:paraId="780188B2" w14:textId="77777777" w:rsidR="009D129B" w:rsidRPr="000F57F7" w:rsidRDefault="009D129B" w:rsidP="00134253">
      <w:pPr>
        <w:pStyle w:val="Corpodetexto"/>
        <w:pBdr>
          <w:top w:val="single" w:sz="8" w:space="0" w:color="800000"/>
          <w:left w:val="single" w:sz="8" w:space="1" w:color="800000"/>
          <w:bottom w:val="single" w:sz="8" w:space="1" w:color="800000"/>
          <w:right w:val="single" w:sz="8" w:space="1" w:color="800000"/>
        </w:pBdr>
        <w:shd w:val="clear" w:color="auto" w:fill="1CADE4" w:themeFill="accent1"/>
        <w:spacing w:before="200" w:after="120"/>
        <w:rPr>
          <w:rFonts w:ascii="Times New Roman" w:hAnsi="Times New Roman" w:cs="Times New Roman"/>
          <w:b/>
          <w:bCs/>
          <w:color w:val="00FF00"/>
        </w:rPr>
      </w:pPr>
      <w:r w:rsidRPr="00134253">
        <w:rPr>
          <w:rFonts w:ascii="Times New Roman" w:hAnsi="Times New Roman" w:cs="Times New Roman"/>
          <w:b/>
          <w:bCs/>
          <w:color w:val="FFFFFF" w:themeColor="background1"/>
        </w:rPr>
        <w:t>METODOLOGIA</w:t>
      </w:r>
    </w:p>
    <w:p w14:paraId="7F8A5E15" w14:textId="6CEFF0A3" w:rsidR="00DB353A" w:rsidRDefault="00DB353A" w:rsidP="00DB353A">
      <w:pPr>
        <w:pStyle w:val="Textodebalo"/>
        <w:spacing w:line="360" w:lineRule="auto"/>
        <w:ind w:firstLine="1134"/>
        <w:jc w:val="both"/>
        <w:rPr>
          <w:rFonts w:ascii="Times New Roman" w:hAnsi="Times New Roman" w:cs="Times New Roman"/>
          <w:sz w:val="24"/>
          <w:szCs w:val="24"/>
        </w:rPr>
      </w:pPr>
      <w:r w:rsidRPr="002F2822">
        <w:rPr>
          <w:rFonts w:ascii="Times New Roman" w:hAnsi="Times New Roman" w:cs="Times New Roman"/>
          <w:sz w:val="24"/>
          <w:szCs w:val="24"/>
        </w:rPr>
        <w:t>Trata-se de um estudo de revisão integrativa</w:t>
      </w:r>
      <w:r>
        <w:rPr>
          <w:rFonts w:ascii="Times New Roman" w:hAnsi="Times New Roman" w:cs="Times New Roman"/>
          <w:sz w:val="24"/>
          <w:szCs w:val="24"/>
        </w:rPr>
        <w:t xml:space="preserve">, </w:t>
      </w:r>
      <w:r w:rsidRPr="00585F72">
        <w:rPr>
          <w:rFonts w:ascii="Times New Roman" w:hAnsi="Times New Roman" w:cs="Times New Roman"/>
          <w:color w:val="000000" w:themeColor="text1"/>
          <w:sz w:val="24"/>
          <w:szCs w:val="24"/>
        </w:rPr>
        <w:t xml:space="preserve">a qual ocorreu no mês </w:t>
      </w:r>
      <w:r>
        <w:rPr>
          <w:rFonts w:ascii="Times New Roman" w:hAnsi="Times New Roman" w:cs="Times New Roman"/>
          <w:color w:val="000000" w:themeColor="text1"/>
          <w:sz w:val="24"/>
          <w:szCs w:val="24"/>
        </w:rPr>
        <w:t>outubro</w:t>
      </w:r>
      <w:r w:rsidRPr="00585F72">
        <w:rPr>
          <w:rFonts w:ascii="Times New Roman" w:hAnsi="Times New Roman" w:cs="Times New Roman"/>
          <w:color w:val="000000" w:themeColor="text1"/>
          <w:sz w:val="24"/>
          <w:szCs w:val="24"/>
        </w:rPr>
        <w:t xml:space="preserve"> 2021, de forma independente. Os critérios de inclusão consistiam em artigos originais, de livre acesso, nos idiomas português e inglês, publicados </w:t>
      </w:r>
      <w:r>
        <w:rPr>
          <w:rFonts w:ascii="Times New Roman" w:hAnsi="Times New Roman" w:cs="Times New Roman"/>
          <w:color w:val="000000" w:themeColor="text1"/>
          <w:sz w:val="24"/>
          <w:szCs w:val="24"/>
        </w:rPr>
        <w:t xml:space="preserve">entre </w:t>
      </w:r>
      <w:r w:rsidRPr="00585F72">
        <w:rPr>
          <w:rFonts w:ascii="Times New Roman" w:hAnsi="Times New Roman" w:cs="Times New Roman"/>
          <w:color w:val="000000" w:themeColor="text1"/>
          <w:sz w:val="24"/>
          <w:szCs w:val="24"/>
        </w:rPr>
        <w:t xml:space="preserve">2011-2021, que apresentassem em sua discussão considerações sobre ansiedade e consumo alimentar, a partir </w:t>
      </w:r>
      <w:r>
        <w:rPr>
          <w:rFonts w:ascii="Times New Roman" w:hAnsi="Times New Roman" w:cs="Times New Roman"/>
          <w:sz w:val="24"/>
          <w:szCs w:val="24"/>
        </w:rPr>
        <w:t xml:space="preserve">de questionários validados, em bombeiros militares, indexados nas bases de dados LILACS e </w:t>
      </w:r>
      <w:proofErr w:type="spellStart"/>
      <w:r>
        <w:rPr>
          <w:rFonts w:ascii="Times New Roman" w:hAnsi="Times New Roman" w:cs="Times New Roman"/>
          <w:sz w:val="24"/>
          <w:szCs w:val="24"/>
        </w:rPr>
        <w:t>PubMed</w:t>
      </w:r>
      <w:proofErr w:type="spellEnd"/>
      <w:r>
        <w:rPr>
          <w:rFonts w:ascii="Times New Roman" w:hAnsi="Times New Roman" w:cs="Times New Roman"/>
          <w:sz w:val="24"/>
          <w:szCs w:val="24"/>
        </w:rPr>
        <w:t xml:space="preserve">. </w:t>
      </w:r>
      <w:r w:rsidRPr="00F50859">
        <w:rPr>
          <w:rFonts w:ascii="Times New Roman" w:hAnsi="Times New Roman" w:cs="Times New Roman"/>
          <w:color w:val="000000" w:themeColor="text1"/>
          <w:sz w:val="24"/>
          <w:szCs w:val="24"/>
        </w:rPr>
        <w:t xml:space="preserve">Como </w:t>
      </w:r>
      <w:r>
        <w:rPr>
          <w:rFonts w:ascii="Times New Roman" w:hAnsi="Times New Roman" w:cs="Times New Roman"/>
          <w:color w:val="000000" w:themeColor="text1"/>
          <w:sz w:val="24"/>
          <w:szCs w:val="24"/>
        </w:rPr>
        <w:t xml:space="preserve">critérios de exclusão enquadram-se </w:t>
      </w:r>
      <w:r w:rsidRPr="00F50859">
        <w:rPr>
          <w:rFonts w:ascii="Times New Roman" w:hAnsi="Times New Roman" w:cs="Times New Roman"/>
          <w:color w:val="000000" w:themeColor="text1"/>
          <w:sz w:val="24"/>
          <w:szCs w:val="24"/>
        </w:rPr>
        <w:t>artigos que nã</w:t>
      </w:r>
      <w:r>
        <w:rPr>
          <w:rFonts w:ascii="Times New Roman" w:hAnsi="Times New Roman" w:cs="Times New Roman"/>
          <w:color w:val="000000" w:themeColor="text1"/>
          <w:sz w:val="24"/>
          <w:szCs w:val="24"/>
        </w:rPr>
        <w:t xml:space="preserve">o tiveram a metodologia clara, </w:t>
      </w:r>
      <w:r w:rsidRPr="00F50859">
        <w:rPr>
          <w:rFonts w:ascii="Times New Roman" w:hAnsi="Times New Roman" w:cs="Times New Roman"/>
          <w:color w:val="000000" w:themeColor="text1"/>
          <w:sz w:val="24"/>
          <w:szCs w:val="24"/>
        </w:rPr>
        <w:t>que não atendiam ao objetivo do estudo, a</w:t>
      </w:r>
      <w:r>
        <w:rPr>
          <w:rFonts w:ascii="Times New Roman" w:hAnsi="Times New Roman" w:cs="Times New Roman"/>
          <w:color w:val="000000" w:themeColor="text1"/>
          <w:sz w:val="24"/>
          <w:szCs w:val="24"/>
        </w:rPr>
        <w:t xml:space="preserve">ssim como, artigos de revisão, </w:t>
      </w:r>
      <w:r w:rsidRPr="00F50859">
        <w:rPr>
          <w:rFonts w:ascii="Times New Roman" w:hAnsi="Times New Roman" w:cs="Times New Roman"/>
          <w:color w:val="000000" w:themeColor="text1"/>
          <w:sz w:val="24"/>
          <w:szCs w:val="24"/>
        </w:rPr>
        <w:t>duplicados</w:t>
      </w:r>
      <w:r>
        <w:rPr>
          <w:rFonts w:ascii="Times New Roman" w:hAnsi="Times New Roman" w:cs="Times New Roman"/>
          <w:sz w:val="24"/>
          <w:szCs w:val="24"/>
        </w:rPr>
        <w:t xml:space="preserve"> e artigos que apresentaram o ASI – 3 (Escala de Sensibilidade a Ansiedade). </w:t>
      </w:r>
    </w:p>
    <w:p w14:paraId="7A484A2E" w14:textId="77777777" w:rsidR="00DB353A" w:rsidRDefault="00DB353A" w:rsidP="00DB353A">
      <w:pPr>
        <w:pStyle w:val="Textodebalo"/>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lastRenderedPageBreak/>
        <w:t xml:space="preserve">Para a realização da busca, foram utilizadas combinações entre as seguintes palavras-chave, consideradas descritores no </w:t>
      </w:r>
      <w:proofErr w:type="spellStart"/>
      <w:r>
        <w:rPr>
          <w:rFonts w:ascii="Times New Roman" w:hAnsi="Times New Roman" w:cs="Times New Roman"/>
          <w:sz w:val="24"/>
          <w:szCs w:val="24"/>
        </w:rPr>
        <w:t>DeCS</w:t>
      </w:r>
      <w:proofErr w:type="spellEnd"/>
      <w:r>
        <w:rPr>
          <w:rFonts w:ascii="Times New Roman" w:hAnsi="Times New Roman" w:cs="Times New Roman"/>
          <w:sz w:val="24"/>
          <w:szCs w:val="24"/>
        </w:rPr>
        <w:t xml:space="preserve"> (Descritores em Ciências de Saúde): “Ansiedade”, “</w:t>
      </w:r>
      <w:r w:rsidRPr="00585F72">
        <w:rPr>
          <w:rFonts w:ascii="Times New Roman" w:hAnsi="Times New Roman" w:cs="Times New Roman"/>
          <w:sz w:val="24"/>
          <w:szCs w:val="24"/>
        </w:rPr>
        <w:t>consumo</w:t>
      </w:r>
      <w:r>
        <w:rPr>
          <w:rFonts w:ascii="Times New Roman" w:hAnsi="Times New Roman" w:cs="Times New Roman"/>
          <w:sz w:val="24"/>
          <w:szCs w:val="24"/>
        </w:rPr>
        <w:t xml:space="preserve"> alimentar”, “Bombeiros militares” e “Transtornos alimentares”. Os termos foram cruzados como descritores e também como palavras do título e do resumo.</w:t>
      </w:r>
    </w:p>
    <w:p w14:paraId="4252BEF9" w14:textId="77777777" w:rsidR="00DB353A" w:rsidRDefault="00DB353A" w:rsidP="00DB353A">
      <w:pPr>
        <w:pStyle w:val="Textodebalo"/>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Nesta busca, foram inicialmente identificados </w:t>
      </w:r>
      <w:r w:rsidRPr="006924D0">
        <w:rPr>
          <w:rFonts w:ascii="Times New Roman" w:hAnsi="Times New Roman" w:cs="Times New Roman"/>
          <w:sz w:val="24"/>
          <w:szCs w:val="24"/>
        </w:rPr>
        <w:t>1</w:t>
      </w:r>
      <w:r>
        <w:rPr>
          <w:rFonts w:ascii="Times New Roman" w:hAnsi="Times New Roman" w:cs="Times New Roman"/>
          <w:sz w:val="24"/>
          <w:szCs w:val="24"/>
        </w:rPr>
        <w:t xml:space="preserve"> artigo científico na base de dados LILACS e 100 na base </w:t>
      </w:r>
      <w:proofErr w:type="spellStart"/>
      <w:r>
        <w:rPr>
          <w:rFonts w:ascii="Times New Roman" w:hAnsi="Times New Roman" w:cs="Times New Roman"/>
          <w:sz w:val="24"/>
          <w:szCs w:val="24"/>
        </w:rPr>
        <w:t>PubMed</w:t>
      </w:r>
      <w:proofErr w:type="spellEnd"/>
      <w:r>
        <w:rPr>
          <w:rFonts w:ascii="Times New Roman" w:hAnsi="Times New Roman" w:cs="Times New Roman"/>
          <w:sz w:val="24"/>
          <w:szCs w:val="24"/>
        </w:rPr>
        <w:t xml:space="preserve"> para a leitura exploratória dos resumos e, então, selecionados </w:t>
      </w:r>
      <w:r w:rsidRPr="006924D0">
        <w:rPr>
          <w:rFonts w:ascii="Times New Roman" w:hAnsi="Times New Roman" w:cs="Times New Roman"/>
          <w:color w:val="000000" w:themeColor="text1"/>
          <w:sz w:val="24"/>
          <w:szCs w:val="24"/>
        </w:rPr>
        <w:t xml:space="preserve">21 artigos que foram lidos integralmente. Após análise minuciosa dos artigos selecionados, apenas 8 foram </w:t>
      </w:r>
      <w:r>
        <w:rPr>
          <w:rFonts w:ascii="Times New Roman" w:hAnsi="Times New Roman" w:cs="Times New Roman"/>
          <w:sz w:val="24"/>
          <w:szCs w:val="24"/>
        </w:rPr>
        <w:t xml:space="preserve">escolhidos como objeto de </w:t>
      </w:r>
      <w:r w:rsidRPr="00196126">
        <w:rPr>
          <w:rFonts w:ascii="Times New Roman" w:hAnsi="Times New Roman" w:cs="Times New Roman"/>
          <w:color w:val="000000" w:themeColor="text1"/>
          <w:sz w:val="24"/>
          <w:szCs w:val="24"/>
        </w:rPr>
        <w:t xml:space="preserve">estudo por apresentarem aspectos que respondiam ao objetivo da revisão. Os artigos selecionados estão dispostos </w:t>
      </w:r>
      <w:r>
        <w:rPr>
          <w:rFonts w:ascii="Times New Roman" w:hAnsi="Times New Roman" w:cs="Times New Roman"/>
          <w:sz w:val="24"/>
          <w:szCs w:val="24"/>
        </w:rPr>
        <w:t xml:space="preserve">no </w:t>
      </w:r>
      <w:r w:rsidRPr="00A25B7F">
        <w:rPr>
          <w:rFonts w:ascii="Times New Roman" w:hAnsi="Times New Roman" w:cs="Times New Roman"/>
          <w:b/>
          <w:sz w:val="24"/>
          <w:szCs w:val="24"/>
        </w:rPr>
        <w:t>Quadro 1</w:t>
      </w:r>
      <w:r>
        <w:rPr>
          <w:rFonts w:ascii="Times New Roman" w:hAnsi="Times New Roman" w:cs="Times New Roman"/>
          <w:sz w:val="24"/>
          <w:szCs w:val="24"/>
        </w:rPr>
        <w:t>.</w:t>
      </w:r>
    </w:p>
    <w:p w14:paraId="610A87CC" w14:textId="77777777" w:rsidR="009D129B" w:rsidRPr="00134253" w:rsidRDefault="009D129B" w:rsidP="00134253">
      <w:pPr>
        <w:pStyle w:val="Corpodetexto"/>
        <w:pBdr>
          <w:top w:val="single" w:sz="8" w:space="0" w:color="800000"/>
          <w:left w:val="single" w:sz="8" w:space="1" w:color="800000"/>
          <w:bottom w:val="single" w:sz="8" w:space="1" w:color="800000"/>
          <w:right w:val="single" w:sz="8" w:space="1" w:color="800000"/>
        </w:pBdr>
        <w:shd w:val="clear" w:color="auto" w:fill="1CADE4" w:themeFill="accent1"/>
        <w:spacing w:before="200" w:after="120"/>
        <w:rPr>
          <w:rFonts w:ascii="Times New Roman" w:hAnsi="Times New Roman" w:cs="Times New Roman"/>
          <w:b/>
          <w:bCs/>
          <w:color w:val="FFFFFF" w:themeColor="background1"/>
        </w:rPr>
      </w:pPr>
      <w:r w:rsidRPr="00134253">
        <w:rPr>
          <w:rFonts w:ascii="Times New Roman" w:hAnsi="Times New Roman" w:cs="Times New Roman"/>
          <w:b/>
          <w:bCs/>
          <w:color w:val="FFFFFF" w:themeColor="background1"/>
        </w:rPr>
        <w:t>RESULTADOS E DISCUSSÃO</w:t>
      </w:r>
    </w:p>
    <w:p w14:paraId="4A9B944E" w14:textId="77777777" w:rsidR="00DB353A" w:rsidRPr="00BE5EED" w:rsidRDefault="00DB353A" w:rsidP="00DB353A">
      <w:pPr>
        <w:spacing w:line="360" w:lineRule="auto"/>
        <w:ind w:firstLine="1134"/>
        <w:jc w:val="both"/>
        <w:rPr>
          <w:rFonts w:ascii="Times New Roman" w:hAnsi="Times New Roman" w:cs="Times New Roman"/>
          <w:color w:val="000000" w:themeColor="text1"/>
        </w:rPr>
      </w:pPr>
      <w:r w:rsidRPr="00BE5EED">
        <w:rPr>
          <w:bCs/>
          <w:color w:val="000000" w:themeColor="text1"/>
        </w:rPr>
        <w:t xml:space="preserve">Quanto à caracterização dos estudos, </w:t>
      </w:r>
      <w:r w:rsidRPr="00BE5EED">
        <w:rPr>
          <w:rFonts w:ascii="Times New Roman" w:hAnsi="Times New Roman" w:cs="Times New Roman"/>
          <w:color w:val="000000" w:themeColor="text1"/>
        </w:rPr>
        <w:t>os artigos apresentados como produto desta revisão (</w:t>
      </w:r>
      <w:r w:rsidRPr="00BE5EED">
        <w:rPr>
          <w:rFonts w:ascii="Times New Roman" w:hAnsi="Times New Roman" w:cs="Times New Roman"/>
          <w:b/>
          <w:bCs/>
          <w:color w:val="000000" w:themeColor="text1"/>
        </w:rPr>
        <w:t>Quadro 1</w:t>
      </w:r>
      <w:r w:rsidRPr="00BE5EED">
        <w:rPr>
          <w:rFonts w:ascii="Times New Roman" w:hAnsi="Times New Roman" w:cs="Times New Roman"/>
          <w:color w:val="000000" w:themeColor="text1"/>
        </w:rPr>
        <w:t xml:space="preserve">) distribuíram-se segundo os desfechos referentes ao padrão de consumo, os quais 3 foram publicados nos EUA e 1 no Canadá, e 4 sobre o nível de estresse e ansiedade, os quais 1 foi publicado no Brasil, 2 na Coreia e 1 na Austrália. </w:t>
      </w:r>
    </w:p>
    <w:p w14:paraId="4D954ED9" w14:textId="77777777" w:rsidR="00DB353A" w:rsidRPr="00BE5EED" w:rsidRDefault="00DB353A" w:rsidP="00DB353A">
      <w:pPr>
        <w:pStyle w:val="Textodebalo"/>
        <w:spacing w:line="360" w:lineRule="auto"/>
        <w:ind w:firstLine="1134"/>
        <w:jc w:val="both"/>
        <w:rPr>
          <w:rFonts w:ascii="Times New Roman" w:hAnsi="Times New Roman" w:cs="Times New Roman"/>
          <w:color w:val="000000" w:themeColor="text1"/>
          <w:sz w:val="24"/>
          <w:szCs w:val="24"/>
        </w:rPr>
      </w:pPr>
      <w:r w:rsidRPr="00BE5EED">
        <w:rPr>
          <w:rFonts w:ascii="Times New Roman" w:hAnsi="Times New Roman" w:cs="Times New Roman"/>
          <w:color w:val="000000" w:themeColor="text1"/>
          <w:sz w:val="24"/>
          <w:szCs w:val="24"/>
        </w:rPr>
        <w:t>Quanto ao delineamento metodológico, as pesquisas mostram uma prevalência de estudos de recorte transversal, com período de publicação que variou de 2013 a 2020. Em relação ao tamanho amostral, observaram-se estudos com amostras</w:t>
      </w:r>
      <w:r w:rsidRPr="00BE5EED">
        <w:rPr>
          <w:rFonts w:ascii="Times New Roman" w:hAnsi="Times New Roman" w:cs="Times New Roman"/>
          <w:color w:val="000000" w:themeColor="text1"/>
        </w:rPr>
        <w:t xml:space="preserve"> </w:t>
      </w:r>
      <w:r w:rsidRPr="00BE5EED">
        <w:rPr>
          <w:rFonts w:ascii="Times New Roman" w:hAnsi="Times New Roman" w:cs="Times New Roman"/>
          <w:color w:val="000000" w:themeColor="text1"/>
          <w:sz w:val="24"/>
          <w:szCs w:val="24"/>
        </w:rPr>
        <w:t>condizentes aos desenhos de pesquisa, variando entre 21 até 1.217 participantes.</w:t>
      </w:r>
    </w:p>
    <w:p w14:paraId="73FEC4DA" w14:textId="77777777" w:rsidR="00DB353A" w:rsidRPr="006123A1" w:rsidRDefault="00DB353A" w:rsidP="00DB353A">
      <w:pPr>
        <w:pStyle w:val="NormalWeb"/>
        <w:shd w:val="clear" w:color="auto" w:fill="FFFFFF"/>
        <w:spacing w:before="0" w:beforeAutospacing="0" w:after="0" w:afterAutospacing="0" w:line="360" w:lineRule="auto"/>
        <w:ind w:firstLine="1134"/>
        <w:jc w:val="both"/>
        <w:rPr>
          <w:shd w:val="clear" w:color="auto" w:fill="FFFFFF"/>
        </w:rPr>
      </w:pPr>
      <w:r w:rsidRPr="00853C24">
        <w:t>Dos desfechos apresentados, percebe-se que o perfil de consumo alimentar entre os bombeiros militares é inadequado, apresentando consumo insuficiente de calorias totais em relação ao gasto energético necessário durante as atividades executadas durante a jornada de trabalho, além da ingestão insuficiente de macro e micronutrientes importantes</w:t>
      </w:r>
      <w:r>
        <w:t xml:space="preserve"> (</w:t>
      </w:r>
      <w:r w:rsidRPr="00E96631">
        <w:t>JOHNSON; MAYER, 2020</w:t>
      </w:r>
      <w:r>
        <w:t xml:space="preserve">; </w:t>
      </w:r>
      <w:r w:rsidRPr="007A7A17">
        <w:rPr>
          <w:shd w:val="clear" w:color="auto" w:fill="FFFFFF"/>
        </w:rPr>
        <w:t>ROBERTSON, 2017).</w:t>
      </w:r>
      <w:r>
        <w:rPr>
          <w:shd w:val="clear" w:color="auto" w:fill="FFFFFF"/>
        </w:rPr>
        <w:t xml:space="preserve"> </w:t>
      </w:r>
      <w:r w:rsidRPr="00853C24">
        <w:t>Além disso, foi observado que os bombeiros apresentaram algum grau de ou estresse, ansiedade depressão, que afetava a qualidade de vida e estavam associados ao surgimento de sintomas gastrointestinais</w:t>
      </w:r>
      <w:r>
        <w:t xml:space="preserve"> (JANG </w:t>
      </w:r>
      <w:r w:rsidRPr="00335B53">
        <w:rPr>
          <w:i/>
          <w:iCs/>
        </w:rPr>
        <w:t>et al</w:t>
      </w:r>
      <w:r w:rsidRPr="006123A1">
        <w:rPr>
          <w:i/>
          <w:iCs/>
        </w:rPr>
        <w:t>.,</w:t>
      </w:r>
      <w:r>
        <w:t xml:space="preserve"> 2016; JANG </w:t>
      </w:r>
      <w:r w:rsidRPr="00335B53">
        <w:rPr>
          <w:i/>
          <w:iCs/>
        </w:rPr>
        <w:t>et al</w:t>
      </w:r>
      <w:r w:rsidRPr="006123A1">
        <w:rPr>
          <w:i/>
          <w:iCs/>
        </w:rPr>
        <w:t>.,</w:t>
      </w:r>
      <w:r>
        <w:t xml:space="preserve"> 2017).</w:t>
      </w:r>
    </w:p>
    <w:p w14:paraId="0FD2E03A" w14:textId="77777777" w:rsidR="00DB353A" w:rsidRDefault="00DB353A" w:rsidP="00DB353A">
      <w:pPr>
        <w:pStyle w:val="Textodebalo"/>
        <w:spacing w:line="360" w:lineRule="auto"/>
        <w:ind w:firstLine="1134"/>
        <w:jc w:val="both"/>
        <w:rPr>
          <w:rFonts w:ascii="Times New Roman" w:hAnsi="Times New Roman" w:cs="Times New Roman"/>
          <w:sz w:val="24"/>
          <w:szCs w:val="24"/>
          <w:shd w:val="clear" w:color="auto" w:fill="FFFFFF"/>
        </w:rPr>
      </w:pPr>
      <w:r w:rsidRPr="00BE5EED">
        <w:rPr>
          <w:rFonts w:ascii="Times New Roman" w:hAnsi="Times New Roman" w:cs="Times New Roman"/>
          <w:color w:val="000000" w:themeColor="text1"/>
          <w:sz w:val="24"/>
          <w:szCs w:val="24"/>
          <w:shd w:val="clear" w:color="auto" w:fill="FFFFFF"/>
        </w:rPr>
        <w:t xml:space="preserve">Isso se torna importante, pois as tarefas realizadas pelos bombeiros militares exigem grande esforço físico e psicológico, desse modo, a ingestão adequada de calorias por estes indivíduos representa um fator essencial a ser considerado, a qual é crucial para o desempenho pleno de trabalho, assim como a saúde e o bem-estar do trabalhador. Entretanto, o déficit de calorias ingeridas no acampamento de base por bombeiros também merece atenção, uma vez que indica que os bombeiros não estão recuperando as deficiências energéticas de curto prazo durante os períodos de descanso (ROBERTSON </w:t>
      </w:r>
      <w:r w:rsidRPr="00BE5EED">
        <w:rPr>
          <w:rFonts w:ascii="Times New Roman" w:hAnsi="Times New Roman" w:cs="Times New Roman"/>
          <w:i/>
          <w:iCs/>
          <w:color w:val="000000" w:themeColor="text1"/>
          <w:sz w:val="24"/>
          <w:szCs w:val="24"/>
          <w:shd w:val="clear" w:color="auto" w:fill="FFFFFF"/>
        </w:rPr>
        <w:t>et al.,</w:t>
      </w:r>
      <w:r w:rsidRPr="00BE5EED">
        <w:rPr>
          <w:rFonts w:ascii="Times New Roman" w:hAnsi="Times New Roman" w:cs="Times New Roman"/>
          <w:color w:val="000000" w:themeColor="text1"/>
          <w:sz w:val="24"/>
          <w:szCs w:val="24"/>
          <w:shd w:val="clear" w:color="auto" w:fill="FFFFFF"/>
        </w:rPr>
        <w:t xml:space="preserve"> 2017). </w:t>
      </w:r>
    </w:p>
    <w:p w14:paraId="60E7136E" w14:textId="4DB98E9B" w:rsidR="00DB353A" w:rsidRPr="005318E7" w:rsidRDefault="00DB353A" w:rsidP="005318E7">
      <w:pPr>
        <w:rPr>
          <w:lang w:eastAsia="pt-BR" w:bidi="ar-SA"/>
        </w:rPr>
        <w:sectPr w:rsidR="00DB353A" w:rsidRPr="005318E7" w:rsidSect="00E370D8">
          <w:headerReference w:type="default" r:id="rId13"/>
          <w:footerReference w:type="default" r:id="rId14"/>
          <w:headerReference w:type="first" r:id="rId15"/>
          <w:footerReference w:type="first" r:id="rId16"/>
          <w:pgSz w:w="11906" w:h="16838"/>
          <w:pgMar w:top="1701" w:right="1134" w:bottom="1134" w:left="1701" w:header="567" w:footer="720" w:gutter="0"/>
          <w:cols w:space="720"/>
          <w:docGrid w:linePitch="326"/>
        </w:sectPr>
      </w:pPr>
    </w:p>
    <w:p w14:paraId="2F75ECB9" w14:textId="465887F3" w:rsidR="00DB353A" w:rsidRPr="00DB353A" w:rsidRDefault="00DB353A" w:rsidP="00DB353A">
      <w:pPr>
        <w:pStyle w:val="titulo"/>
        <w:numPr>
          <w:ilvl w:val="0"/>
          <w:numId w:val="0"/>
        </w:numPr>
        <w:spacing w:line="240" w:lineRule="auto"/>
        <w:jc w:val="center"/>
        <w:rPr>
          <w:color w:val="FF0000"/>
          <w:lang w:eastAsia="pt-BR"/>
        </w:rPr>
      </w:pPr>
      <w:r>
        <w:rPr>
          <w:color w:val="000000" w:themeColor="text1"/>
          <w:lang w:eastAsia="pt-BR"/>
        </w:rPr>
        <w:lastRenderedPageBreak/>
        <w:t>Quadro 1</w:t>
      </w:r>
      <w:r w:rsidRPr="000D3208">
        <w:rPr>
          <w:color w:val="000000" w:themeColor="text1"/>
          <w:lang w:eastAsia="pt-BR"/>
        </w:rPr>
        <w:t xml:space="preserve"> – Distribuição da referencias incluídas na revisão integrativa</w:t>
      </w:r>
    </w:p>
    <w:tbl>
      <w:tblPr>
        <w:tblStyle w:val="Tabelacomgrade"/>
        <w:tblW w:w="16175" w:type="dxa"/>
        <w:tblInd w:w="-714" w:type="dxa"/>
        <w:tblLook w:val="04A0" w:firstRow="1" w:lastRow="0" w:firstColumn="1" w:lastColumn="0" w:noHBand="0" w:noVBand="1"/>
      </w:tblPr>
      <w:tblGrid>
        <w:gridCol w:w="1702"/>
        <w:gridCol w:w="1559"/>
        <w:gridCol w:w="6805"/>
        <w:gridCol w:w="6109"/>
      </w:tblGrid>
      <w:tr w:rsidR="00DB353A" w:rsidRPr="003F0164" w14:paraId="7C3194B8" w14:textId="77777777" w:rsidTr="00DB353A">
        <w:trPr>
          <w:trHeight w:val="331"/>
        </w:trPr>
        <w:tc>
          <w:tcPr>
            <w:tcW w:w="1702" w:type="dxa"/>
            <w:vAlign w:val="center"/>
          </w:tcPr>
          <w:p w14:paraId="7E1CA408" w14:textId="77777777" w:rsidR="00DB353A" w:rsidRPr="003F0164" w:rsidRDefault="00DB353A" w:rsidP="007F0B89">
            <w:pPr>
              <w:jc w:val="center"/>
              <w:rPr>
                <w:rFonts w:ascii="Times New Roman" w:hAnsi="Times New Roman" w:cs="Times New Roman"/>
                <w:b/>
                <w:color w:val="000000" w:themeColor="text1"/>
                <w:sz w:val="20"/>
                <w:szCs w:val="20"/>
              </w:rPr>
            </w:pPr>
            <w:r w:rsidRPr="003F0164">
              <w:rPr>
                <w:rFonts w:ascii="Times New Roman" w:hAnsi="Times New Roman" w:cs="Times New Roman"/>
                <w:b/>
                <w:color w:val="000000" w:themeColor="text1"/>
                <w:sz w:val="20"/>
                <w:szCs w:val="20"/>
              </w:rPr>
              <w:t>Autor, ano / país</w:t>
            </w:r>
          </w:p>
        </w:tc>
        <w:tc>
          <w:tcPr>
            <w:tcW w:w="1559" w:type="dxa"/>
            <w:vAlign w:val="center"/>
          </w:tcPr>
          <w:p w14:paraId="2BCDB3C7" w14:textId="77777777" w:rsidR="00DB353A" w:rsidRPr="003F0164" w:rsidRDefault="00DB353A" w:rsidP="007F0B89">
            <w:pPr>
              <w:jc w:val="center"/>
              <w:rPr>
                <w:rFonts w:ascii="Times New Roman" w:hAnsi="Times New Roman" w:cs="Times New Roman"/>
                <w:b/>
                <w:color w:val="000000" w:themeColor="text1"/>
                <w:sz w:val="20"/>
                <w:szCs w:val="20"/>
              </w:rPr>
            </w:pPr>
            <w:r w:rsidRPr="003F0164">
              <w:rPr>
                <w:rFonts w:ascii="Times New Roman" w:hAnsi="Times New Roman" w:cs="Times New Roman"/>
                <w:b/>
                <w:color w:val="000000" w:themeColor="text1"/>
                <w:sz w:val="20"/>
                <w:szCs w:val="20"/>
              </w:rPr>
              <w:t>Sujeitos Bombeiros</w:t>
            </w:r>
          </w:p>
        </w:tc>
        <w:tc>
          <w:tcPr>
            <w:tcW w:w="6805" w:type="dxa"/>
            <w:vAlign w:val="center"/>
          </w:tcPr>
          <w:p w14:paraId="0D76B04A" w14:textId="77777777" w:rsidR="00DB353A" w:rsidRPr="003F0164" w:rsidRDefault="00DB353A" w:rsidP="007F0B89">
            <w:pPr>
              <w:jc w:val="center"/>
              <w:rPr>
                <w:rFonts w:ascii="Times New Roman" w:hAnsi="Times New Roman" w:cs="Times New Roman"/>
                <w:b/>
                <w:color w:val="000000" w:themeColor="text1"/>
                <w:sz w:val="20"/>
                <w:szCs w:val="20"/>
              </w:rPr>
            </w:pPr>
            <w:r w:rsidRPr="003F0164">
              <w:rPr>
                <w:rFonts w:ascii="Times New Roman" w:hAnsi="Times New Roman" w:cs="Times New Roman"/>
                <w:b/>
                <w:color w:val="000000" w:themeColor="text1"/>
                <w:sz w:val="20"/>
                <w:szCs w:val="20"/>
              </w:rPr>
              <w:t>Métodos</w:t>
            </w:r>
          </w:p>
        </w:tc>
        <w:tc>
          <w:tcPr>
            <w:tcW w:w="6109" w:type="dxa"/>
            <w:vAlign w:val="center"/>
          </w:tcPr>
          <w:p w14:paraId="1D55B5F1" w14:textId="77777777" w:rsidR="00DB353A" w:rsidRPr="003F0164" w:rsidRDefault="00DB353A" w:rsidP="007F0B89">
            <w:pPr>
              <w:jc w:val="center"/>
              <w:rPr>
                <w:rFonts w:ascii="Times New Roman" w:hAnsi="Times New Roman" w:cs="Times New Roman"/>
                <w:b/>
                <w:color w:val="000000" w:themeColor="text1"/>
                <w:sz w:val="20"/>
                <w:szCs w:val="20"/>
              </w:rPr>
            </w:pPr>
            <w:r w:rsidRPr="003F0164">
              <w:rPr>
                <w:rFonts w:ascii="Times New Roman" w:hAnsi="Times New Roman" w:cs="Times New Roman"/>
                <w:b/>
                <w:color w:val="000000" w:themeColor="text1"/>
                <w:sz w:val="20"/>
                <w:szCs w:val="20"/>
              </w:rPr>
              <w:t>Principais conclusões</w:t>
            </w:r>
          </w:p>
        </w:tc>
      </w:tr>
      <w:tr w:rsidR="00DB353A" w:rsidRPr="003F0164" w14:paraId="1792281A" w14:textId="77777777" w:rsidTr="00DB353A">
        <w:trPr>
          <w:trHeight w:val="658"/>
        </w:trPr>
        <w:tc>
          <w:tcPr>
            <w:tcW w:w="1702" w:type="dxa"/>
            <w:vAlign w:val="center"/>
          </w:tcPr>
          <w:p w14:paraId="15236390" w14:textId="77777777" w:rsidR="00DB353A" w:rsidRPr="003F0164" w:rsidRDefault="00DB353A" w:rsidP="007F0B89">
            <w:pPr>
              <w:jc w:val="center"/>
              <w:rPr>
                <w:rFonts w:ascii="Times New Roman" w:hAnsi="Times New Roman" w:cs="Times New Roman"/>
                <w:sz w:val="20"/>
                <w:szCs w:val="20"/>
              </w:rPr>
            </w:pPr>
            <w:r w:rsidRPr="003F0164">
              <w:rPr>
                <w:rFonts w:ascii="Times New Roman" w:hAnsi="Times New Roman" w:cs="Times New Roman"/>
                <w:sz w:val="20"/>
                <w:szCs w:val="20"/>
              </w:rPr>
              <w:t>Johnson e Mayer</w:t>
            </w:r>
          </w:p>
          <w:p w14:paraId="09AF4396" w14:textId="77777777" w:rsidR="00DB353A" w:rsidRPr="003F0164" w:rsidRDefault="00DB353A" w:rsidP="007F0B89">
            <w:pPr>
              <w:jc w:val="center"/>
              <w:rPr>
                <w:rFonts w:ascii="Times New Roman" w:hAnsi="Times New Roman" w:cs="Times New Roman"/>
                <w:sz w:val="20"/>
                <w:szCs w:val="20"/>
              </w:rPr>
            </w:pPr>
            <w:r w:rsidRPr="003F0164">
              <w:rPr>
                <w:rFonts w:ascii="Times New Roman" w:hAnsi="Times New Roman" w:cs="Times New Roman"/>
                <w:sz w:val="20"/>
                <w:szCs w:val="20"/>
              </w:rPr>
              <w:t>(2020)</w:t>
            </w:r>
          </w:p>
          <w:p w14:paraId="23C094C8" w14:textId="77777777" w:rsidR="00DB353A" w:rsidRPr="003F0164" w:rsidRDefault="00DB353A" w:rsidP="007F0B89">
            <w:pPr>
              <w:jc w:val="center"/>
              <w:rPr>
                <w:rFonts w:ascii="Times New Roman" w:hAnsi="Times New Roman" w:cs="Times New Roman"/>
                <w:sz w:val="20"/>
                <w:szCs w:val="20"/>
              </w:rPr>
            </w:pPr>
            <w:r w:rsidRPr="003F0164">
              <w:rPr>
                <w:rFonts w:ascii="Times New Roman" w:hAnsi="Times New Roman" w:cs="Times New Roman"/>
                <w:sz w:val="20"/>
                <w:szCs w:val="20"/>
              </w:rPr>
              <w:t>Califórnia – EUA</w:t>
            </w:r>
          </w:p>
        </w:tc>
        <w:tc>
          <w:tcPr>
            <w:tcW w:w="1559" w:type="dxa"/>
            <w:vAlign w:val="center"/>
          </w:tcPr>
          <w:p w14:paraId="2E18747B" w14:textId="77777777" w:rsidR="00DB353A" w:rsidRPr="003F0164" w:rsidRDefault="00DB353A" w:rsidP="007F0B89">
            <w:pPr>
              <w:jc w:val="center"/>
              <w:rPr>
                <w:rFonts w:ascii="Times New Roman" w:hAnsi="Times New Roman" w:cs="Times New Roman"/>
                <w:sz w:val="20"/>
                <w:szCs w:val="20"/>
              </w:rPr>
            </w:pPr>
            <w:r w:rsidRPr="003F0164">
              <w:rPr>
                <w:rFonts w:ascii="Times New Roman" w:hAnsi="Times New Roman" w:cs="Times New Roman"/>
                <w:sz w:val="20"/>
                <w:szCs w:val="20"/>
              </w:rPr>
              <w:t>50 indivíduos do sexo masculino</w:t>
            </w:r>
          </w:p>
        </w:tc>
        <w:tc>
          <w:tcPr>
            <w:tcW w:w="6805" w:type="dxa"/>
            <w:vAlign w:val="center"/>
          </w:tcPr>
          <w:p w14:paraId="7B395285" w14:textId="77777777" w:rsidR="00DB353A" w:rsidRPr="003F0164" w:rsidRDefault="00DB353A" w:rsidP="007F0B89">
            <w:pPr>
              <w:jc w:val="center"/>
              <w:rPr>
                <w:rFonts w:ascii="Times New Roman" w:hAnsi="Times New Roman" w:cs="Times New Roman"/>
                <w:sz w:val="20"/>
                <w:szCs w:val="20"/>
              </w:rPr>
            </w:pPr>
            <w:r w:rsidRPr="003F0164">
              <w:rPr>
                <w:rFonts w:ascii="Times New Roman" w:hAnsi="Times New Roman" w:cs="Times New Roman"/>
                <w:sz w:val="20"/>
                <w:szCs w:val="20"/>
              </w:rPr>
              <w:t>Foi avaliado a ingesta de alimentos por 3 dias consecutivos, por meio de RA. Os valores de macro e micronutrientes foram comparados com MDRI para identificar diferenças na ingestão de nutrientes.</w:t>
            </w:r>
          </w:p>
        </w:tc>
        <w:tc>
          <w:tcPr>
            <w:tcW w:w="6109" w:type="dxa"/>
            <w:vAlign w:val="center"/>
          </w:tcPr>
          <w:p w14:paraId="611FAF3A" w14:textId="77777777" w:rsidR="00DB353A" w:rsidRPr="003F0164" w:rsidRDefault="00DB353A" w:rsidP="007F0B89">
            <w:pPr>
              <w:jc w:val="center"/>
              <w:rPr>
                <w:rFonts w:ascii="Times New Roman" w:hAnsi="Times New Roman" w:cs="Times New Roman"/>
                <w:sz w:val="20"/>
                <w:szCs w:val="20"/>
              </w:rPr>
            </w:pPr>
            <w:r w:rsidRPr="003F0164">
              <w:rPr>
                <w:rFonts w:ascii="Times New Roman" w:hAnsi="Times New Roman" w:cs="Times New Roman"/>
                <w:sz w:val="20"/>
                <w:szCs w:val="20"/>
              </w:rPr>
              <w:t xml:space="preserve">Os bombeiros consumiam uma quantidade inadequada de Kcal totais, Carboidrato e vitaminas D, E </w:t>
            </w:r>
            <w:proofErr w:type="spellStart"/>
            <w:r w:rsidRPr="003F0164">
              <w:rPr>
                <w:rFonts w:ascii="Times New Roman" w:hAnsi="Times New Roman" w:cs="Times New Roman"/>
                <w:sz w:val="20"/>
                <w:szCs w:val="20"/>
              </w:rPr>
              <w:t>e</w:t>
            </w:r>
            <w:proofErr w:type="spellEnd"/>
            <w:r w:rsidRPr="003F0164">
              <w:rPr>
                <w:rFonts w:ascii="Times New Roman" w:hAnsi="Times New Roman" w:cs="Times New Roman"/>
                <w:sz w:val="20"/>
                <w:szCs w:val="20"/>
              </w:rPr>
              <w:t xml:space="preserve"> K, entre outros.</w:t>
            </w:r>
          </w:p>
        </w:tc>
      </w:tr>
      <w:tr w:rsidR="00DB353A" w:rsidRPr="003F0164" w14:paraId="4A785901" w14:textId="77777777" w:rsidTr="00DB353A">
        <w:trPr>
          <w:trHeight w:val="951"/>
        </w:trPr>
        <w:tc>
          <w:tcPr>
            <w:tcW w:w="1702" w:type="dxa"/>
            <w:vAlign w:val="center"/>
          </w:tcPr>
          <w:p w14:paraId="5D1933BA" w14:textId="77777777" w:rsidR="00DB353A" w:rsidRPr="003F0164" w:rsidRDefault="00F323DE" w:rsidP="007F0B89">
            <w:pPr>
              <w:jc w:val="center"/>
              <w:rPr>
                <w:rFonts w:ascii="Times New Roman" w:hAnsi="Times New Roman" w:cs="Times New Roman"/>
                <w:color w:val="000000" w:themeColor="text1"/>
                <w:sz w:val="20"/>
                <w:szCs w:val="20"/>
              </w:rPr>
            </w:pPr>
            <w:hyperlink r:id="rId17" w:history="1">
              <w:r w:rsidR="00DB353A" w:rsidRPr="003F0164">
                <w:rPr>
                  <w:rFonts w:ascii="Times New Roman" w:hAnsi="Times New Roman" w:cs="Times New Roman"/>
                  <w:sz w:val="20"/>
                  <w:szCs w:val="20"/>
                </w:rPr>
                <w:t xml:space="preserve"> </w:t>
              </w:r>
              <w:proofErr w:type="spellStart"/>
              <w:r w:rsidR="00DB353A" w:rsidRPr="003F0164">
                <w:rPr>
                  <w:rFonts w:ascii="Times New Roman" w:hAnsi="Times New Roman" w:cs="Times New Roman"/>
                  <w:sz w:val="20"/>
                  <w:szCs w:val="20"/>
                </w:rPr>
                <w:t>Marks</w:t>
              </w:r>
              <w:proofErr w:type="spellEnd"/>
            </w:hyperlink>
            <w:r w:rsidR="00DB353A" w:rsidRPr="003F0164">
              <w:rPr>
                <w:rFonts w:ascii="Times New Roman" w:hAnsi="Times New Roman" w:cs="Times New Roman"/>
                <w:sz w:val="20"/>
                <w:szCs w:val="20"/>
              </w:rPr>
              <w:t> </w:t>
            </w:r>
            <w:r w:rsidR="00DB353A" w:rsidRPr="00335B53">
              <w:rPr>
                <w:rFonts w:ascii="Times New Roman" w:hAnsi="Times New Roman" w:cs="Times New Roman"/>
                <w:i/>
                <w:sz w:val="20"/>
                <w:szCs w:val="20"/>
              </w:rPr>
              <w:t>et al</w:t>
            </w:r>
            <w:r w:rsidR="00DB353A" w:rsidRPr="003F0164">
              <w:rPr>
                <w:rFonts w:ascii="Times New Roman" w:hAnsi="Times New Roman" w:cs="Times New Roman"/>
                <w:sz w:val="20"/>
                <w:szCs w:val="20"/>
              </w:rPr>
              <w:t>.,</w:t>
            </w:r>
            <w:r w:rsidR="00DB353A" w:rsidRPr="003F0164">
              <w:rPr>
                <w:rFonts w:ascii="Times New Roman" w:hAnsi="Times New Roman" w:cs="Times New Roman"/>
                <w:color w:val="000000" w:themeColor="text1"/>
                <w:sz w:val="20"/>
                <w:szCs w:val="20"/>
                <w:shd w:val="clear" w:color="auto" w:fill="FFFFFF"/>
              </w:rPr>
              <w:t xml:space="preserve"> (</w:t>
            </w:r>
            <w:r w:rsidR="00DB353A" w:rsidRPr="003F0164">
              <w:rPr>
                <w:rFonts w:ascii="Times New Roman" w:hAnsi="Times New Roman" w:cs="Times New Roman"/>
                <w:sz w:val="20"/>
                <w:szCs w:val="20"/>
              </w:rPr>
              <w:t>2020) / EUA</w:t>
            </w:r>
          </w:p>
        </w:tc>
        <w:tc>
          <w:tcPr>
            <w:tcW w:w="1559" w:type="dxa"/>
            <w:vAlign w:val="center"/>
          </w:tcPr>
          <w:p w14:paraId="2AE24EF2" w14:textId="77777777" w:rsidR="00DB353A" w:rsidRPr="003F0164" w:rsidRDefault="00DB353A" w:rsidP="007F0B89">
            <w:pPr>
              <w:jc w:val="center"/>
              <w:rPr>
                <w:rFonts w:ascii="Times New Roman" w:hAnsi="Times New Roman" w:cs="Times New Roman"/>
                <w:color w:val="000000" w:themeColor="text1"/>
                <w:sz w:val="20"/>
                <w:szCs w:val="20"/>
              </w:rPr>
            </w:pPr>
            <w:r w:rsidRPr="003F0164">
              <w:rPr>
                <w:rFonts w:ascii="Times New Roman" w:hAnsi="Times New Roman" w:cs="Times New Roman"/>
                <w:color w:val="000000" w:themeColor="text1"/>
                <w:sz w:val="20"/>
                <w:szCs w:val="20"/>
              </w:rPr>
              <w:t xml:space="preserve">86 </w:t>
            </w:r>
            <w:r w:rsidRPr="003F0164">
              <w:rPr>
                <w:rFonts w:ascii="Times New Roman" w:hAnsi="Times New Roman" w:cs="Times New Roman"/>
                <w:sz w:val="20"/>
                <w:szCs w:val="20"/>
              </w:rPr>
              <w:t>indivíduos</w:t>
            </w:r>
          </w:p>
          <w:p w14:paraId="46FB74BA" w14:textId="77777777" w:rsidR="00DB353A" w:rsidRPr="003F0164" w:rsidRDefault="00DB353A" w:rsidP="007F0B89">
            <w:pPr>
              <w:jc w:val="center"/>
              <w:rPr>
                <w:rFonts w:ascii="Times New Roman" w:hAnsi="Times New Roman" w:cs="Times New Roman"/>
                <w:color w:val="000000" w:themeColor="text1"/>
                <w:sz w:val="20"/>
                <w:szCs w:val="20"/>
              </w:rPr>
            </w:pPr>
            <w:r w:rsidRPr="003F0164">
              <w:rPr>
                <w:rFonts w:ascii="Times New Roman" w:hAnsi="Times New Roman" w:cs="Times New Roman"/>
                <w:color w:val="000000" w:themeColor="text1"/>
                <w:sz w:val="20"/>
                <w:szCs w:val="20"/>
              </w:rPr>
              <w:t>(70 do sexo masculino e 16 do sexo feminino)</w:t>
            </w:r>
          </w:p>
        </w:tc>
        <w:tc>
          <w:tcPr>
            <w:tcW w:w="6805" w:type="dxa"/>
            <w:vAlign w:val="center"/>
          </w:tcPr>
          <w:p w14:paraId="37B9E31B" w14:textId="77777777" w:rsidR="00DB353A" w:rsidRPr="003F0164" w:rsidRDefault="00DB353A" w:rsidP="007F0B89">
            <w:pPr>
              <w:jc w:val="center"/>
              <w:rPr>
                <w:rFonts w:ascii="Times New Roman" w:hAnsi="Times New Roman" w:cs="Times New Roman"/>
                <w:color w:val="000000" w:themeColor="text1"/>
                <w:sz w:val="20"/>
                <w:szCs w:val="20"/>
              </w:rPr>
            </w:pPr>
            <w:r w:rsidRPr="003F0164">
              <w:rPr>
                <w:rFonts w:ascii="Times New Roman" w:hAnsi="Times New Roman" w:cs="Times New Roman"/>
                <w:color w:val="000000" w:themeColor="text1"/>
                <w:sz w:val="20"/>
                <w:szCs w:val="20"/>
              </w:rPr>
              <w:t>Foi avaliado a ingesta alimentar durante a temporada de incêndios de 2018, por meio de um inventario alimentar, a fim de mensurar a quantidade de kcal e macronutrientes, por todos os alimentos ingeridos.</w:t>
            </w:r>
          </w:p>
        </w:tc>
        <w:tc>
          <w:tcPr>
            <w:tcW w:w="6109" w:type="dxa"/>
            <w:vAlign w:val="center"/>
          </w:tcPr>
          <w:p w14:paraId="714A4CFC" w14:textId="77777777" w:rsidR="00DB353A" w:rsidRPr="003F0164" w:rsidRDefault="00DB353A" w:rsidP="007F0B89">
            <w:pPr>
              <w:jc w:val="center"/>
              <w:rPr>
                <w:rFonts w:ascii="Times New Roman" w:hAnsi="Times New Roman" w:cs="Times New Roman"/>
                <w:color w:val="000000" w:themeColor="text1"/>
                <w:sz w:val="20"/>
                <w:szCs w:val="20"/>
              </w:rPr>
            </w:pPr>
            <w:r w:rsidRPr="003F0164">
              <w:rPr>
                <w:rFonts w:ascii="Times New Roman" w:hAnsi="Times New Roman" w:cs="Times New Roman"/>
                <w:color w:val="000000" w:themeColor="text1"/>
                <w:sz w:val="20"/>
                <w:szCs w:val="20"/>
              </w:rPr>
              <w:t>Os padrões de consumo de bombeiros militares que trabalham durante os incêndios florestais atuais podem não fornecer nutrientes</w:t>
            </w:r>
            <w:r>
              <w:rPr>
                <w:rFonts w:ascii="Times New Roman" w:hAnsi="Times New Roman" w:cs="Times New Roman"/>
                <w:color w:val="000000" w:themeColor="text1"/>
                <w:sz w:val="20"/>
                <w:szCs w:val="20"/>
              </w:rPr>
              <w:t xml:space="preserve">, como sódio, potássio, proteína, carboidratos e lipídeos, </w:t>
            </w:r>
            <w:r w:rsidRPr="003F0164">
              <w:rPr>
                <w:rFonts w:ascii="Times New Roman" w:hAnsi="Times New Roman" w:cs="Times New Roman"/>
                <w:color w:val="000000" w:themeColor="text1"/>
                <w:sz w:val="20"/>
                <w:szCs w:val="20"/>
              </w:rPr>
              <w:t>adequados para as demandas ocupacionais.</w:t>
            </w:r>
          </w:p>
        </w:tc>
      </w:tr>
      <w:tr w:rsidR="00DB353A" w:rsidRPr="003F0164" w14:paraId="013B1701" w14:textId="77777777" w:rsidTr="00DB353A">
        <w:trPr>
          <w:trHeight w:val="313"/>
        </w:trPr>
        <w:tc>
          <w:tcPr>
            <w:tcW w:w="1702" w:type="dxa"/>
            <w:vAlign w:val="center"/>
          </w:tcPr>
          <w:p w14:paraId="05FB6624" w14:textId="77777777" w:rsidR="00DB353A" w:rsidRPr="003F0164" w:rsidRDefault="00DB353A" w:rsidP="007F0B89">
            <w:pPr>
              <w:jc w:val="center"/>
              <w:rPr>
                <w:rFonts w:ascii="Times New Roman" w:hAnsi="Times New Roman" w:cs="Times New Roman"/>
                <w:color w:val="000000" w:themeColor="text1"/>
                <w:sz w:val="20"/>
                <w:szCs w:val="20"/>
              </w:rPr>
            </w:pPr>
            <w:r w:rsidRPr="003F0164">
              <w:rPr>
                <w:rFonts w:ascii="Times New Roman" w:hAnsi="Times New Roman" w:cs="Times New Roman"/>
                <w:color w:val="000000" w:themeColor="text1"/>
                <w:sz w:val="20"/>
                <w:szCs w:val="20"/>
              </w:rPr>
              <w:t xml:space="preserve">Robertson </w:t>
            </w:r>
            <w:r w:rsidRPr="00335B53">
              <w:rPr>
                <w:rFonts w:ascii="Times New Roman" w:hAnsi="Times New Roman" w:cs="Times New Roman"/>
                <w:i/>
                <w:iCs/>
                <w:color w:val="000000" w:themeColor="text1"/>
                <w:sz w:val="20"/>
                <w:szCs w:val="20"/>
              </w:rPr>
              <w:t>et al</w:t>
            </w:r>
            <w:r w:rsidRPr="003F0164">
              <w:rPr>
                <w:rFonts w:ascii="Times New Roman" w:hAnsi="Times New Roman" w:cs="Times New Roman"/>
                <w:i/>
                <w:iCs/>
                <w:color w:val="000000" w:themeColor="text1"/>
                <w:sz w:val="20"/>
                <w:szCs w:val="20"/>
              </w:rPr>
              <w:t>.,</w:t>
            </w:r>
          </w:p>
          <w:p w14:paraId="188A2056" w14:textId="77777777" w:rsidR="00DB353A" w:rsidRPr="003F0164" w:rsidRDefault="00DB353A" w:rsidP="007F0B89">
            <w:pPr>
              <w:jc w:val="center"/>
              <w:rPr>
                <w:rFonts w:ascii="Times New Roman" w:hAnsi="Times New Roman" w:cs="Times New Roman"/>
                <w:color w:val="000000" w:themeColor="text1"/>
                <w:sz w:val="20"/>
                <w:szCs w:val="20"/>
              </w:rPr>
            </w:pPr>
            <w:r w:rsidRPr="003F0164">
              <w:rPr>
                <w:rFonts w:ascii="Times New Roman" w:hAnsi="Times New Roman" w:cs="Times New Roman"/>
                <w:color w:val="000000" w:themeColor="text1"/>
                <w:sz w:val="20"/>
                <w:szCs w:val="20"/>
              </w:rPr>
              <w:t>(2017) / Canadá</w:t>
            </w:r>
          </w:p>
        </w:tc>
        <w:tc>
          <w:tcPr>
            <w:tcW w:w="1559" w:type="dxa"/>
            <w:vAlign w:val="center"/>
          </w:tcPr>
          <w:p w14:paraId="060751FF" w14:textId="77777777" w:rsidR="00DB353A" w:rsidRPr="003F0164" w:rsidRDefault="00DB353A" w:rsidP="007F0B89">
            <w:pPr>
              <w:jc w:val="center"/>
              <w:rPr>
                <w:rFonts w:ascii="Times New Roman" w:hAnsi="Times New Roman" w:cs="Times New Roman"/>
                <w:color w:val="000000" w:themeColor="text1"/>
                <w:sz w:val="20"/>
                <w:szCs w:val="20"/>
              </w:rPr>
            </w:pPr>
            <w:r w:rsidRPr="003F0164">
              <w:rPr>
                <w:rFonts w:ascii="Times New Roman" w:hAnsi="Times New Roman" w:cs="Times New Roman"/>
                <w:color w:val="000000" w:themeColor="text1"/>
                <w:sz w:val="20"/>
                <w:szCs w:val="20"/>
              </w:rPr>
              <w:t xml:space="preserve">21 </w:t>
            </w:r>
            <w:r w:rsidRPr="003F0164">
              <w:rPr>
                <w:rFonts w:ascii="Times New Roman" w:hAnsi="Times New Roman" w:cs="Times New Roman"/>
                <w:sz w:val="20"/>
                <w:szCs w:val="20"/>
              </w:rPr>
              <w:t>indivíduos</w:t>
            </w:r>
            <w:r w:rsidRPr="003F0164">
              <w:rPr>
                <w:rFonts w:ascii="Times New Roman" w:hAnsi="Times New Roman" w:cs="Times New Roman"/>
                <w:color w:val="000000" w:themeColor="text1"/>
                <w:sz w:val="20"/>
                <w:szCs w:val="20"/>
              </w:rPr>
              <w:t xml:space="preserve"> de Ontário.</w:t>
            </w:r>
          </w:p>
        </w:tc>
        <w:tc>
          <w:tcPr>
            <w:tcW w:w="6805" w:type="dxa"/>
            <w:vAlign w:val="center"/>
          </w:tcPr>
          <w:p w14:paraId="61E15370" w14:textId="77777777" w:rsidR="00DB353A" w:rsidRPr="003F0164" w:rsidRDefault="00DB353A" w:rsidP="007F0B89">
            <w:pPr>
              <w:jc w:val="center"/>
              <w:rPr>
                <w:rFonts w:ascii="Times New Roman" w:hAnsi="Times New Roman" w:cs="Times New Roman"/>
                <w:color w:val="000000" w:themeColor="text1"/>
                <w:sz w:val="20"/>
                <w:szCs w:val="20"/>
              </w:rPr>
            </w:pPr>
            <w:r w:rsidRPr="003F0164">
              <w:rPr>
                <w:rFonts w:ascii="Times New Roman" w:hAnsi="Times New Roman" w:cs="Times New Roman"/>
                <w:color w:val="000000" w:themeColor="text1"/>
                <w:sz w:val="20"/>
                <w:szCs w:val="20"/>
              </w:rPr>
              <w:t>Foram avaliadas as demandas de energia específicas de implantações de AI, P, B e as respostas fisiológicas. O comportamento do consumo alimentar e a quantidade e qualidade dos nutrientes foram capturados usando registros de áudio e vídeo.</w:t>
            </w:r>
          </w:p>
        </w:tc>
        <w:tc>
          <w:tcPr>
            <w:tcW w:w="6109" w:type="dxa"/>
            <w:vAlign w:val="center"/>
          </w:tcPr>
          <w:p w14:paraId="1C4AEB8C" w14:textId="77777777" w:rsidR="00DB353A" w:rsidRPr="003F0164" w:rsidRDefault="00DB353A" w:rsidP="007F0B89">
            <w:pPr>
              <w:jc w:val="center"/>
              <w:rPr>
                <w:rFonts w:ascii="Times New Roman" w:hAnsi="Times New Roman" w:cs="Times New Roman"/>
                <w:color w:val="000000" w:themeColor="text1"/>
                <w:sz w:val="20"/>
                <w:szCs w:val="20"/>
              </w:rPr>
            </w:pPr>
            <w:r w:rsidRPr="003F0164">
              <w:rPr>
                <w:rFonts w:ascii="Times New Roman" w:hAnsi="Times New Roman" w:cs="Times New Roman"/>
                <w:color w:val="000000" w:themeColor="text1"/>
                <w:sz w:val="20"/>
                <w:szCs w:val="20"/>
              </w:rPr>
              <w:t>Foram consumidas quantidades de energia insuficientes em relação ao gasto energético em todos os tipos de implantação. A AMDR para proteína foi aceitável: 22–25%, o de carboidratos foi baixo: 27-37% e gordura baixo: 27-37%. Os bombeiros gastaram mais energia durante o AI e menos durante implantações B.</w:t>
            </w:r>
          </w:p>
        </w:tc>
      </w:tr>
      <w:tr w:rsidR="00DB353A" w:rsidRPr="003F0164" w14:paraId="66ECA9FF" w14:textId="77777777" w:rsidTr="00DB353A">
        <w:trPr>
          <w:trHeight w:val="313"/>
        </w:trPr>
        <w:tc>
          <w:tcPr>
            <w:tcW w:w="1702" w:type="dxa"/>
            <w:vAlign w:val="center"/>
          </w:tcPr>
          <w:p w14:paraId="52EE3D3B" w14:textId="77777777" w:rsidR="00DB353A" w:rsidRPr="003F0164" w:rsidRDefault="00DB353A" w:rsidP="007F0B89">
            <w:pPr>
              <w:jc w:val="center"/>
              <w:rPr>
                <w:rFonts w:ascii="Times New Roman" w:hAnsi="Times New Roman" w:cs="Times New Roman"/>
                <w:color w:val="000000" w:themeColor="text1"/>
                <w:sz w:val="20"/>
                <w:szCs w:val="20"/>
              </w:rPr>
            </w:pPr>
          </w:p>
          <w:p w14:paraId="18AFDF4C" w14:textId="77777777" w:rsidR="00DB353A" w:rsidRPr="003F0164" w:rsidRDefault="00DB353A" w:rsidP="007F0B89">
            <w:pPr>
              <w:jc w:val="center"/>
              <w:rPr>
                <w:rFonts w:ascii="Times New Roman" w:hAnsi="Times New Roman" w:cs="Times New Roman"/>
                <w:color w:val="000000" w:themeColor="text1"/>
                <w:sz w:val="20"/>
                <w:szCs w:val="20"/>
              </w:rPr>
            </w:pPr>
            <w:r w:rsidRPr="003F0164">
              <w:rPr>
                <w:rFonts w:ascii="Times New Roman" w:hAnsi="Times New Roman" w:cs="Times New Roman"/>
                <w:color w:val="000000" w:themeColor="text1"/>
                <w:sz w:val="20"/>
                <w:szCs w:val="20"/>
              </w:rPr>
              <w:t xml:space="preserve">Yang </w:t>
            </w:r>
            <w:r w:rsidRPr="00335B53">
              <w:rPr>
                <w:rFonts w:ascii="Times New Roman" w:hAnsi="Times New Roman" w:cs="Times New Roman"/>
                <w:i/>
                <w:iCs/>
                <w:color w:val="000000" w:themeColor="text1"/>
                <w:sz w:val="20"/>
                <w:szCs w:val="20"/>
              </w:rPr>
              <w:t>et al</w:t>
            </w:r>
            <w:r w:rsidRPr="003F0164">
              <w:rPr>
                <w:rFonts w:ascii="Times New Roman" w:hAnsi="Times New Roman" w:cs="Times New Roman"/>
                <w:color w:val="000000" w:themeColor="text1"/>
                <w:sz w:val="20"/>
                <w:szCs w:val="20"/>
              </w:rPr>
              <w:t>. (2014) /</w:t>
            </w:r>
          </w:p>
          <w:p w14:paraId="2E1623E7" w14:textId="77777777" w:rsidR="00DB353A" w:rsidRPr="003F0164" w:rsidRDefault="00DB353A" w:rsidP="007F0B89">
            <w:pPr>
              <w:jc w:val="center"/>
              <w:rPr>
                <w:rFonts w:ascii="Times New Roman" w:hAnsi="Times New Roman" w:cs="Times New Roman"/>
                <w:color w:val="000000" w:themeColor="text1"/>
                <w:sz w:val="20"/>
                <w:szCs w:val="20"/>
              </w:rPr>
            </w:pPr>
            <w:r w:rsidRPr="003F0164">
              <w:rPr>
                <w:rFonts w:ascii="Times New Roman" w:hAnsi="Times New Roman" w:cs="Times New Roman"/>
                <w:color w:val="000000" w:themeColor="text1"/>
                <w:sz w:val="20"/>
                <w:szCs w:val="20"/>
              </w:rPr>
              <w:t>EUA</w:t>
            </w:r>
          </w:p>
        </w:tc>
        <w:tc>
          <w:tcPr>
            <w:tcW w:w="1559" w:type="dxa"/>
            <w:vAlign w:val="center"/>
          </w:tcPr>
          <w:p w14:paraId="226C1EB9" w14:textId="77777777" w:rsidR="00DB353A" w:rsidRPr="003F0164" w:rsidRDefault="00DB353A" w:rsidP="007F0B89">
            <w:pPr>
              <w:jc w:val="center"/>
              <w:rPr>
                <w:rFonts w:ascii="Times New Roman" w:hAnsi="Times New Roman" w:cs="Times New Roman"/>
                <w:color w:val="000000" w:themeColor="text1"/>
                <w:sz w:val="20"/>
                <w:szCs w:val="20"/>
              </w:rPr>
            </w:pPr>
            <w:r w:rsidRPr="003F0164">
              <w:rPr>
                <w:rFonts w:ascii="Times New Roman" w:hAnsi="Times New Roman" w:cs="Times New Roman"/>
                <w:color w:val="000000" w:themeColor="text1"/>
                <w:sz w:val="20"/>
                <w:szCs w:val="20"/>
              </w:rPr>
              <w:t xml:space="preserve">780 </w:t>
            </w:r>
            <w:r w:rsidRPr="003F0164">
              <w:rPr>
                <w:rFonts w:ascii="Times New Roman" w:hAnsi="Times New Roman" w:cs="Times New Roman"/>
                <w:sz w:val="20"/>
                <w:szCs w:val="20"/>
              </w:rPr>
              <w:t>indivíduos</w:t>
            </w:r>
            <w:r w:rsidRPr="003F0164">
              <w:rPr>
                <w:rFonts w:ascii="Times New Roman" w:hAnsi="Times New Roman" w:cs="Times New Roman"/>
                <w:color w:val="000000" w:themeColor="text1"/>
                <w:sz w:val="20"/>
                <w:szCs w:val="20"/>
              </w:rPr>
              <w:t xml:space="preserve"> do sexo masculino.</w:t>
            </w:r>
          </w:p>
        </w:tc>
        <w:tc>
          <w:tcPr>
            <w:tcW w:w="6805" w:type="dxa"/>
            <w:vAlign w:val="center"/>
          </w:tcPr>
          <w:p w14:paraId="28E375D3" w14:textId="77777777" w:rsidR="00DB353A" w:rsidRPr="003F0164" w:rsidRDefault="00DB353A" w:rsidP="007F0B89">
            <w:pPr>
              <w:jc w:val="center"/>
              <w:rPr>
                <w:rFonts w:ascii="Times New Roman" w:hAnsi="Times New Roman" w:cs="Times New Roman"/>
                <w:color w:val="000000" w:themeColor="text1"/>
                <w:sz w:val="20"/>
                <w:szCs w:val="20"/>
              </w:rPr>
            </w:pPr>
            <w:r w:rsidRPr="003F0164">
              <w:rPr>
                <w:rFonts w:ascii="Times New Roman" w:hAnsi="Times New Roman" w:cs="Times New Roman"/>
                <w:color w:val="000000" w:themeColor="text1"/>
                <w:sz w:val="20"/>
                <w:szCs w:val="20"/>
              </w:rPr>
              <w:t xml:space="preserve">Um escore de </w:t>
            </w:r>
            <w:proofErr w:type="spellStart"/>
            <w:r w:rsidRPr="00196126">
              <w:rPr>
                <w:rFonts w:ascii="Times New Roman" w:hAnsi="Times New Roman" w:cs="Times New Roman"/>
                <w:color w:val="000000" w:themeColor="text1"/>
                <w:sz w:val="20"/>
                <w:szCs w:val="20"/>
              </w:rPr>
              <w:t>mMDS</w:t>
            </w:r>
            <w:proofErr w:type="spellEnd"/>
            <w:r w:rsidRPr="00196126">
              <w:rPr>
                <w:rFonts w:ascii="Times New Roman" w:hAnsi="Times New Roman" w:cs="Times New Roman"/>
                <w:color w:val="000000" w:themeColor="text1"/>
                <w:sz w:val="20"/>
                <w:szCs w:val="20"/>
              </w:rPr>
              <w:t xml:space="preserve"> foi desenvolvido para avaliação da adesão a um padrão alimentar mediterrâneo a partir de um questionário de estilo de vida administrado anteriormente que examinou hábitos alimentares pré-existentes, como a ingesta de bebidas </w:t>
            </w:r>
            <w:r>
              <w:rPr>
                <w:rFonts w:ascii="Times New Roman" w:hAnsi="Times New Roman" w:cs="Times New Roman"/>
                <w:color w:val="000000" w:themeColor="text1"/>
                <w:sz w:val="20"/>
                <w:szCs w:val="20"/>
              </w:rPr>
              <w:t>durante as refeições, c</w:t>
            </w:r>
            <w:r w:rsidRPr="0063032A">
              <w:rPr>
                <w:rFonts w:ascii="Times New Roman" w:hAnsi="Times New Roman" w:cs="Times New Roman"/>
                <w:color w:val="000000" w:themeColor="text1"/>
                <w:sz w:val="20"/>
                <w:szCs w:val="20"/>
              </w:rPr>
              <w:t>onsumo semanal de alimentos fritos</w:t>
            </w:r>
            <w:r>
              <w:rPr>
                <w:rFonts w:ascii="Times New Roman" w:hAnsi="Times New Roman" w:cs="Times New Roman"/>
                <w:color w:val="000000" w:themeColor="text1"/>
                <w:sz w:val="20"/>
                <w:szCs w:val="20"/>
              </w:rPr>
              <w:t>, f</w:t>
            </w:r>
            <w:r w:rsidRPr="0063032A">
              <w:rPr>
                <w:rFonts w:ascii="Times New Roman" w:hAnsi="Times New Roman" w:cs="Times New Roman"/>
                <w:color w:val="000000" w:themeColor="text1"/>
                <w:sz w:val="20"/>
                <w:szCs w:val="20"/>
              </w:rPr>
              <w:t>requência de consumo de comida rápida</w:t>
            </w:r>
            <w:r>
              <w:rPr>
                <w:rFonts w:ascii="Times New Roman" w:hAnsi="Times New Roman" w:cs="Times New Roman"/>
                <w:color w:val="000000" w:themeColor="text1"/>
                <w:sz w:val="20"/>
                <w:szCs w:val="20"/>
              </w:rPr>
              <w:t xml:space="preserve">, entre outros. </w:t>
            </w:r>
          </w:p>
        </w:tc>
        <w:tc>
          <w:tcPr>
            <w:tcW w:w="6109" w:type="dxa"/>
            <w:vAlign w:val="center"/>
          </w:tcPr>
          <w:p w14:paraId="392BF898" w14:textId="77777777" w:rsidR="00DB353A" w:rsidRPr="003F0164" w:rsidRDefault="00DB353A" w:rsidP="007F0B89">
            <w:pPr>
              <w:jc w:val="center"/>
              <w:rPr>
                <w:rFonts w:ascii="Times New Roman" w:hAnsi="Times New Roman" w:cs="Times New Roman"/>
                <w:color w:val="000000" w:themeColor="text1"/>
                <w:sz w:val="20"/>
                <w:szCs w:val="20"/>
              </w:rPr>
            </w:pPr>
            <w:r w:rsidRPr="003F0164">
              <w:rPr>
                <w:rFonts w:ascii="Times New Roman" w:hAnsi="Times New Roman" w:cs="Times New Roman"/>
                <w:color w:val="000000" w:themeColor="text1"/>
                <w:sz w:val="20"/>
                <w:szCs w:val="20"/>
              </w:rPr>
              <w:t>A maior adesão a um padrão alimentar de estilo mediterrâneo</w:t>
            </w:r>
            <w:r>
              <w:rPr>
                <w:rFonts w:ascii="Times New Roman" w:hAnsi="Times New Roman" w:cs="Times New Roman"/>
                <w:color w:val="000000" w:themeColor="text1"/>
                <w:sz w:val="20"/>
                <w:szCs w:val="20"/>
              </w:rPr>
              <w:t xml:space="preserve">, com consumo de </w:t>
            </w:r>
            <w:r w:rsidRPr="00BE5EED">
              <w:rPr>
                <w:rFonts w:ascii="Times New Roman" w:hAnsi="Times New Roman" w:cs="Times New Roman"/>
                <w:color w:val="000000" w:themeColor="text1"/>
                <w:sz w:val="20"/>
                <w:szCs w:val="20"/>
              </w:rPr>
              <w:t>peixes</w:t>
            </w:r>
            <w:r>
              <w:rPr>
                <w:rFonts w:ascii="Times New Roman" w:hAnsi="Times New Roman" w:cs="Times New Roman"/>
                <w:color w:val="000000" w:themeColor="text1"/>
                <w:sz w:val="20"/>
                <w:szCs w:val="20"/>
              </w:rPr>
              <w:t>, azeite, frutas e</w:t>
            </w:r>
            <w:r w:rsidRPr="00BE5EED">
              <w:rPr>
                <w:rFonts w:ascii="Times New Roman" w:hAnsi="Times New Roman" w:cs="Times New Roman"/>
                <w:color w:val="000000" w:themeColor="text1"/>
                <w:sz w:val="20"/>
                <w:szCs w:val="20"/>
              </w:rPr>
              <w:t xml:space="preserve"> legumes</w:t>
            </w:r>
            <w:r w:rsidRPr="003F0164">
              <w:rPr>
                <w:rFonts w:ascii="Times New Roman" w:hAnsi="Times New Roman" w:cs="Times New Roman"/>
                <w:color w:val="000000" w:themeColor="text1"/>
                <w:sz w:val="20"/>
                <w:szCs w:val="20"/>
              </w:rPr>
              <w:t xml:space="preserve"> foi associada a uma menor prevalência de síndrome metabólica, LDL-C e ganho de peso, e ainda, foi significativamente associada ao HDL-C mais alto</w:t>
            </w:r>
          </w:p>
        </w:tc>
      </w:tr>
      <w:tr w:rsidR="00DB353A" w:rsidRPr="003F0164" w14:paraId="3D51C3D9" w14:textId="77777777" w:rsidTr="00DB353A">
        <w:trPr>
          <w:trHeight w:val="313"/>
        </w:trPr>
        <w:tc>
          <w:tcPr>
            <w:tcW w:w="1702" w:type="dxa"/>
            <w:vAlign w:val="center"/>
          </w:tcPr>
          <w:p w14:paraId="2042801E" w14:textId="77777777" w:rsidR="00DB353A" w:rsidRPr="00CC4CDA" w:rsidRDefault="00DB353A" w:rsidP="007F0B89">
            <w:pPr>
              <w:jc w:val="center"/>
              <w:rPr>
                <w:rFonts w:ascii="Times New Roman" w:hAnsi="Times New Roman" w:cs="Times New Roman"/>
                <w:color w:val="000000" w:themeColor="text1"/>
                <w:sz w:val="20"/>
                <w:szCs w:val="20"/>
              </w:rPr>
            </w:pPr>
            <w:r w:rsidRPr="00CC4CDA">
              <w:rPr>
                <w:rFonts w:ascii="Times New Roman" w:hAnsi="Times New Roman" w:cs="Times New Roman"/>
                <w:color w:val="000000" w:themeColor="text1"/>
                <w:sz w:val="20"/>
                <w:szCs w:val="20"/>
              </w:rPr>
              <w:t xml:space="preserve">Monteiro </w:t>
            </w:r>
            <w:r w:rsidRPr="00335B53">
              <w:rPr>
                <w:rFonts w:ascii="Times New Roman" w:hAnsi="Times New Roman" w:cs="Times New Roman"/>
                <w:i/>
                <w:color w:val="000000" w:themeColor="text1"/>
                <w:sz w:val="20"/>
                <w:szCs w:val="20"/>
              </w:rPr>
              <w:t>et al</w:t>
            </w:r>
            <w:r w:rsidRPr="00CC4CDA">
              <w:rPr>
                <w:rFonts w:ascii="Times New Roman" w:hAnsi="Times New Roman" w:cs="Times New Roman"/>
                <w:color w:val="000000" w:themeColor="text1"/>
                <w:sz w:val="20"/>
                <w:szCs w:val="20"/>
              </w:rPr>
              <w:t>., (2013) / Brasil</w:t>
            </w:r>
          </w:p>
        </w:tc>
        <w:tc>
          <w:tcPr>
            <w:tcW w:w="1559" w:type="dxa"/>
            <w:vAlign w:val="center"/>
          </w:tcPr>
          <w:p w14:paraId="3239C8A1" w14:textId="77777777" w:rsidR="00DB353A" w:rsidRPr="00CC4CDA" w:rsidRDefault="00DB353A" w:rsidP="007F0B89">
            <w:pPr>
              <w:jc w:val="center"/>
              <w:rPr>
                <w:rFonts w:ascii="Times New Roman" w:hAnsi="Times New Roman" w:cs="Times New Roman"/>
                <w:color w:val="000000" w:themeColor="text1"/>
                <w:sz w:val="20"/>
                <w:szCs w:val="20"/>
              </w:rPr>
            </w:pPr>
            <w:r w:rsidRPr="00CC4CDA">
              <w:rPr>
                <w:rFonts w:ascii="Times New Roman" w:hAnsi="Times New Roman" w:cs="Times New Roman"/>
                <w:color w:val="000000" w:themeColor="text1"/>
                <w:sz w:val="20"/>
                <w:szCs w:val="20"/>
              </w:rPr>
              <w:t>27 indivíduos</w:t>
            </w:r>
          </w:p>
        </w:tc>
        <w:tc>
          <w:tcPr>
            <w:tcW w:w="6805" w:type="dxa"/>
            <w:vAlign w:val="center"/>
          </w:tcPr>
          <w:p w14:paraId="6DD29822" w14:textId="77777777" w:rsidR="00DB353A" w:rsidRPr="00CC4CDA" w:rsidRDefault="00DB353A" w:rsidP="007F0B89">
            <w:pPr>
              <w:jc w:val="center"/>
              <w:rPr>
                <w:rFonts w:ascii="Times New Roman" w:hAnsi="Times New Roman" w:cs="Times New Roman"/>
                <w:color w:val="000000" w:themeColor="text1"/>
                <w:sz w:val="20"/>
                <w:szCs w:val="20"/>
              </w:rPr>
            </w:pPr>
            <w:r w:rsidRPr="00CC4CDA">
              <w:rPr>
                <w:rFonts w:ascii="Times New Roman" w:hAnsi="Times New Roman" w:cs="Times New Roman"/>
                <w:color w:val="000000" w:themeColor="text1"/>
                <w:sz w:val="20"/>
                <w:szCs w:val="20"/>
              </w:rPr>
              <w:t>Foram aplicados os questionários BDI e BAI, AUDIT e SCID-PTSD, com o objetivo de investigar as condições de trabalho com associação a saúde mental de bombeiros militares.</w:t>
            </w:r>
          </w:p>
        </w:tc>
        <w:tc>
          <w:tcPr>
            <w:tcW w:w="6109" w:type="dxa"/>
            <w:vAlign w:val="center"/>
          </w:tcPr>
          <w:p w14:paraId="432353C7" w14:textId="77777777" w:rsidR="00DB353A" w:rsidRPr="00CC4CDA" w:rsidRDefault="00DB353A" w:rsidP="007F0B89">
            <w:pPr>
              <w:jc w:val="center"/>
              <w:rPr>
                <w:rFonts w:ascii="Times New Roman" w:hAnsi="Times New Roman" w:cs="Times New Roman"/>
                <w:color w:val="000000" w:themeColor="text1"/>
                <w:sz w:val="20"/>
                <w:szCs w:val="20"/>
              </w:rPr>
            </w:pPr>
            <w:r w:rsidRPr="00CC4CDA">
              <w:rPr>
                <w:rFonts w:ascii="Times New Roman" w:hAnsi="Times New Roman" w:cs="Times New Roman"/>
                <w:color w:val="000000" w:themeColor="text1"/>
                <w:sz w:val="20"/>
                <w:szCs w:val="20"/>
              </w:rPr>
              <w:t>Sobre à classificação dos sintomas de ansiedade, medida pelo BAI, 33,33 % (n = 9) indivíduos apresentaram algum grau de ansiedade, sendo 2 indivíduos com ansiedade moderada a grave.</w:t>
            </w:r>
          </w:p>
        </w:tc>
      </w:tr>
      <w:tr w:rsidR="00DB353A" w:rsidRPr="003F0164" w14:paraId="2AC812A5" w14:textId="77777777" w:rsidTr="00DB353A">
        <w:trPr>
          <w:trHeight w:val="313"/>
        </w:trPr>
        <w:tc>
          <w:tcPr>
            <w:tcW w:w="1702" w:type="dxa"/>
            <w:vAlign w:val="center"/>
          </w:tcPr>
          <w:p w14:paraId="04D32B69" w14:textId="77777777" w:rsidR="00DB353A" w:rsidRPr="00CC4CDA" w:rsidRDefault="00F323DE" w:rsidP="007F0B89">
            <w:pPr>
              <w:shd w:val="clear" w:color="auto" w:fill="FFFFFF"/>
              <w:jc w:val="center"/>
              <w:rPr>
                <w:rFonts w:ascii="Times New Roman" w:hAnsi="Times New Roman" w:cs="Times New Roman"/>
                <w:color w:val="000000" w:themeColor="text1"/>
                <w:sz w:val="20"/>
                <w:szCs w:val="20"/>
              </w:rPr>
            </w:pPr>
            <w:hyperlink r:id="rId18" w:history="1">
              <w:r w:rsidR="00DB353A" w:rsidRPr="00CC4CDA">
                <w:rPr>
                  <w:rFonts w:ascii="Times New Roman" w:hAnsi="Times New Roman" w:cs="Times New Roman"/>
                  <w:color w:val="000000" w:themeColor="text1"/>
                  <w:sz w:val="20"/>
                  <w:szCs w:val="20"/>
                </w:rPr>
                <w:t xml:space="preserve"> </w:t>
              </w:r>
              <w:proofErr w:type="spellStart"/>
              <w:r w:rsidR="00DB353A" w:rsidRPr="00CC4CDA">
                <w:rPr>
                  <w:rFonts w:ascii="Times New Roman" w:hAnsi="Times New Roman" w:cs="Times New Roman"/>
                  <w:color w:val="000000" w:themeColor="text1"/>
                  <w:sz w:val="20"/>
                  <w:szCs w:val="20"/>
                </w:rPr>
                <w:t>Jang</w:t>
              </w:r>
              <w:proofErr w:type="spellEnd"/>
            </w:hyperlink>
            <w:r w:rsidR="00DB353A" w:rsidRPr="00CC4CDA">
              <w:rPr>
                <w:rFonts w:ascii="Times New Roman" w:hAnsi="Times New Roman" w:cs="Times New Roman"/>
                <w:color w:val="000000" w:themeColor="text1"/>
                <w:sz w:val="20"/>
                <w:szCs w:val="20"/>
              </w:rPr>
              <w:t> </w:t>
            </w:r>
            <w:r w:rsidR="00DB353A" w:rsidRPr="00335B53">
              <w:rPr>
                <w:rFonts w:ascii="Times New Roman" w:hAnsi="Times New Roman" w:cs="Times New Roman"/>
                <w:i/>
                <w:color w:val="000000" w:themeColor="text1"/>
                <w:sz w:val="20"/>
                <w:szCs w:val="20"/>
              </w:rPr>
              <w:t>et al</w:t>
            </w:r>
            <w:r w:rsidR="00DB353A" w:rsidRPr="00CC4CDA">
              <w:rPr>
                <w:rFonts w:ascii="Times New Roman" w:hAnsi="Times New Roman" w:cs="Times New Roman"/>
                <w:color w:val="000000" w:themeColor="text1"/>
                <w:sz w:val="20"/>
                <w:szCs w:val="20"/>
              </w:rPr>
              <w:t>., (2016) / Coreia do Sul</w:t>
            </w:r>
          </w:p>
        </w:tc>
        <w:tc>
          <w:tcPr>
            <w:tcW w:w="1559" w:type="dxa"/>
            <w:vAlign w:val="center"/>
          </w:tcPr>
          <w:p w14:paraId="34350AE0" w14:textId="77777777" w:rsidR="00DB353A" w:rsidRPr="00CC4CDA" w:rsidRDefault="00DB353A" w:rsidP="007F0B89">
            <w:pPr>
              <w:jc w:val="center"/>
              <w:rPr>
                <w:rFonts w:ascii="Times New Roman" w:hAnsi="Times New Roman" w:cs="Times New Roman"/>
                <w:color w:val="000000" w:themeColor="text1"/>
                <w:sz w:val="20"/>
                <w:szCs w:val="20"/>
              </w:rPr>
            </w:pPr>
            <w:r w:rsidRPr="00CC4CDA">
              <w:rPr>
                <w:rFonts w:ascii="Times New Roman" w:hAnsi="Times New Roman" w:cs="Times New Roman"/>
                <w:color w:val="000000" w:themeColor="text1"/>
                <w:sz w:val="20"/>
                <w:szCs w:val="20"/>
              </w:rPr>
              <w:t>1.217 indivíduos</w:t>
            </w:r>
          </w:p>
        </w:tc>
        <w:tc>
          <w:tcPr>
            <w:tcW w:w="6805" w:type="dxa"/>
            <w:vAlign w:val="center"/>
          </w:tcPr>
          <w:p w14:paraId="71EF01E6" w14:textId="77777777" w:rsidR="00DB353A" w:rsidRPr="00CC4CDA" w:rsidRDefault="00DB353A" w:rsidP="007F0B89">
            <w:pPr>
              <w:jc w:val="center"/>
              <w:rPr>
                <w:rFonts w:ascii="Times New Roman" w:hAnsi="Times New Roman" w:cs="Times New Roman"/>
                <w:color w:val="000000" w:themeColor="text1"/>
                <w:sz w:val="20"/>
                <w:szCs w:val="20"/>
              </w:rPr>
            </w:pPr>
            <w:r w:rsidRPr="00CC4CDA">
              <w:rPr>
                <w:rFonts w:ascii="Times New Roman" w:hAnsi="Times New Roman" w:cs="Times New Roman"/>
                <w:color w:val="000000" w:themeColor="text1"/>
                <w:sz w:val="20"/>
                <w:szCs w:val="20"/>
              </w:rPr>
              <w:t>Foi investigado os fatores que poderiam influenciar a IGPD, analisando parâmetros como, ansiedade, depressão, estresse e qualidade de vida.</w:t>
            </w:r>
          </w:p>
        </w:tc>
        <w:tc>
          <w:tcPr>
            <w:tcW w:w="6109" w:type="dxa"/>
            <w:vAlign w:val="center"/>
          </w:tcPr>
          <w:p w14:paraId="7928BC2D" w14:textId="77777777" w:rsidR="00DB353A" w:rsidRPr="00CC4CDA" w:rsidRDefault="00DB353A" w:rsidP="007F0B89">
            <w:pPr>
              <w:jc w:val="center"/>
              <w:rPr>
                <w:rFonts w:ascii="Times New Roman" w:hAnsi="Times New Roman" w:cs="Times New Roman"/>
                <w:color w:val="000000" w:themeColor="text1"/>
                <w:sz w:val="20"/>
                <w:szCs w:val="20"/>
              </w:rPr>
            </w:pPr>
            <w:r w:rsidRPr="00CC4CDA">
              <w:rPr>
                <w:rFonts w:ascii="Times New Roman" w:hAnsi="Times New Roman" w:cs="Times New Roman"/>
                <w:color w:val="000000" w:themeColor="text1"/>
                <w:sz w:val="20"/>
                <w:szCs w:val="20"/>
              </w:rPr>
              <w:t>Todos os bombeiros militares que tinham sido diagnosticados com IGPD, apresentaram níveis maiores de ansiedade, depressão e estresse e uma má qualidade de vida.</w:t>
            </w:r>
          </w:p>
        </w:tc>
      </w:tr>
      <w:tr w:rsidR="00DB353A" w:rsidRPr="003F0164" w14:paraId="6AE856CD" w14:textId="77777777" w:rsidTr="00DB353A">
        <w:trPr>
          <w:trHeight w:val="313"/>
        </w:trPr>
        <w:tc>
          <w:tcPr>
            <w:tcW w:w="1702" w:type="dxa"/>
            <w:vAlign w:val="center"/>
          </w:tcPr>
          <w:p w14:paraId="58800700" w14:textId="77777777" w:rsidR="00DB353A" w:rsidRPr="00CC4CDA" w:rsidRDefault="00F323DE" w:rsidP="007F0B89">
            <w:pPr>
              <w:shd w:val="clear" w:color="auto" w:fill="FFFFFF"/>
              <w:jc w:val="center"/>
              <w:rPr>
                <w:rFonts w:ascii="Times New Roman" w:hAnsi="Times New Roman" w:cs="Times New Roman"/>
                <w:color w:val="000000" w:themeColor="text1"/>
                <w:sz w:val="20"/>
                <w:szCs w:val="20"/>
              </w:rPr>
            </w:pPr>
            <w:hyperlink r:id="rId19" w:history="1">
              <w:r w:rsidR="00DB353A" w:rsidRPr="00CC4CDA">
                <w:rPr>
                  <w:rFonts w:ascii="Times New Roman" w:hAnsi="Times New Roman" w:cs="Times New Roman"/>
                  <w:color w:val="000000" w:themeColor="text1"/>
                  <w:sz w:val="20"/>
                  <w:szCs w:val="20"/>
                </w:rPr>
                <w:t xml:space="preserve"> </w:t>
              </w:r>
              <w:proofErr w:type="spellStart"/>
              <w:r w:rsidR="00DB353A" w:rsidRPr="00CC4CDA">
                <w:rPr>
                  <w:rFonts w:ascii="Times New Roman" w:hAnsi="Times New Roman" w:cs="Times New Roman"/>
                  <w:color w:val="000000" w:themeColor="text1"/>
                  <w:sz w:val="20"/>
                  <w:szCs w:val="20"/>
                </w:rPr>
                <w:t>Jang</w:t>
              </w:r>
              <w:proofErr w:type="spellEnd"/>
            </w:hyperlink>
            <w:r w:rsidR="00DB353A" w:rsidRPr="00CC4CDA">
              <w:rPr>
                <w:rFonts w:ascii="Times New Roman" w:hAnsi="Times New Roman" w:cs="Times New Roman"/>
                <w:color w:val="000000" w:themeColor="text1"/>
                <w:sz w:val="20"/>
                <w:szCs w:val="20"/>
              </w:rPr>
              <w:t> </w:t>
            </w:r>
            <w:r w:rsidR="00DB353A" w:rsidRPr="00335B53">
              <w:rPr>
                <w:rFonts w:ascii="Times New Roman" w:hAnsi="Times New Roman" w:cs="Times New Roman"/>
                <w:i/>
                <w:color w:val="000000" w:themeColor="text1"/>
                <w:sz w:val="20"/>
                <w:szCs w:val="20"/>
              </w:rPr>
              <w:t>et al</w:t>
            </w:r>
            <w:r w:rsidR="00DB353A" w:rsidRPr="00CC4CDA">
              <w:rPr>
                <w:rFonts w:ascii="Times New Roman" w:hAnsi="Times New Roman" w:cs="Times New Roman"/>
                <w:color w:val="000000" w:themeColor="text1"/>
                <w:sz w:val="20"/>
                <w:szCs w:val="20"/>
              </w:rPr>
              <w:t>., (2017) / Coreia do Sul</w:t>
            </w:r>
          </w:p>
        </w:tc>
        <w:tc>
          <w:tcPr>
            <w:tcW w:w="1559" w:type="dxa"/>
            <w:vAlign w:val="center"/>
          </w:tcPr>
          <w:p w14:paraId="42997AA5" w14:textId="77777777" w:rsidR="00DB353A" w:rsidRPr="00CC4CDA" w:rsidRDefault="00DB353A" w:rsidP="007F0B89">
            <w:pPr>
              <w:jc w:val="center"/>
              <w:rPr>
                <w:rFonts w:ascii="Times New Roman" w:hAnsi="Times New Roman" w:cs="Times New Roman"/>
                <w:color w:val="000000" w:themeColor="text1"/>
                <w:sz w:val="20"/>
                <w:szCs w:val="20"/>
              </w:rPr>
            </w:pPr>
            <w:r w:rsidRPr="00CC4CDA">
              <w:rPr>
                <w:rFonts w:ascii="Times New Roman" w:hAnsi="Times New Roman" w:cs="Times New Roman"/>
                <w:color w:val="000000" w:themeColor="text1"/>
                <w:sz w:val="20"/>
                <w:szCs w:val="20"/>
              </w:rPr>
              <w:t>1.217 indivíduos</w:t>
            </w:r>
          </w:p>
        </w:tc>
        <w:tc>
          <w:tcPr>
            <w:tcW w:w="6805" w:type="dxa"/>
            <w:vAlign w:val="center"/>
          </w:tcPr>
          <w:p w14:paraId="1502D825" w14:textId="77777777" w:rsidR="00DB353A" w:rsidRPr="00CC4CDA" w:rsidRDefault="00DB353A" w:rsidP="007F0B89">
            <w:pPr>
              <w:jc w:val="center"/>
              <w:rPr>
                <w:rFonts w:ascii="Times New Roman" w:hAnsi="Times New Roman" w:cs="Times New Roman"/>
                <w:color w:val="000000" w:themeColor="text1"/>
                <w:sz w:val="20"/>
                <w:szCs w:val="20"/>
              </w:rPr>
            </w:pPr>
            <w:r w:rsidRPr="00CC4CDA">
              <w:rPr>
                <w:rFonts w:ascii="Times New Roman" w:hAnsi="Times New Roman" w:cs="Times New Roman"/>
                <w:color w:val="000000" w:themeColor="text1"/>
                <w:sz w:val="20"/>
                <w:szCs w:val="20"/>
              </w:rPr>
              <w:t>Com o objetivo de investigar os fatores psicológicos associados a SII, foi coletado dados por meio dos questionários parâmetros que avaliavam a ansiedade, estresse, qualidade de vida, entre outros.</w:t>
            </w:r>
          </w:p>
        </w:tc>
        <w:tc>
          <w:tcPr>
            <w:tcW w:w="6109" w:type="dxa"/>
            <w:vAlign w:val="center"/>
          </w:tcPr>
          <w:p w14:paraId="292AD2DE" w14:textId="77777777" w:rsidR="00DB353A" w:rsidRPr="00CC4CDA" w:rsidRDefault="00DB353A" w:rsidP="007F0B89">
            <w:pPr>
              <w:jc w:val="center"/>
              <w:rPr>
                <w:rFonts w:ascii="Times New Roman" w:hAnsi="Times New Roman" w:cs="Times New Roman"/>
                <w:color w:val="000000" w:themeColor="text1"/>
                <w:sz w:val="20"/>
                <w:szCs w:val="20"/>
              </w:rPr>
            </w:pPr>
            <w:r w:rsidRPr="00CC4CDA">
              <w:rPr>
                <w:rFonts w:ascii="Times New Roman" w:hAnsi="Times New Roman" w:cs="Times New Roman"/>
                <w:color w:val="000000" w:themeColor="text1"/>
                <w:sz w:val="20"/>
                <w:szCs w:val="20"/>
              </w:rPr>
              <w:t>Diversos fatores psicológicos, como o estresse e ansiedade, contribuem de forma negativa na vida de bombeiros militares, afetando a sua qualidade de vida, mas não em indivíduos com SII.</w:t>
            </w:r>
          </w:p>
        </w:tc>
      </w:tr>
      <w:tr w:rsidR="00DB353A" w:rsidRPr="003F0164" w14:paraId="7BCFD940" w14:textId="77777777" w:rsidTr="00DB353A">
        <w:trPr>
          <w:trHeight w:val="313"/>
        </w:trPr>
        <w:tc>
          <w:tcPr>
            <w:tcW w:w="1702" w:type="dxa"/>
            <w:vAlign w:val="center"/>
          </w:tcPr>
          <w:p w14:paraId="6E56F39A" w14:textId="77777777" w:rsidR="00DB353A" w:rsidRPr="00CC4CDA" w:rsidRDefault="00F323DE" w:rsidP="007F0B89">
            <w:pPr>
              <w:shd w:val="clear" w:color="auto" w:fill="FFFFFF"/>
              <w:jc w:val="center"/>
              <w:rPr>
                <w:rFonts w:ascii="Times New Roman" w:hAnsi="Times New Roman" w:cs="Times New Roman"/>
                <w:color w:val="000000" w:themeColor="text1"/>
                <w:sz w:val="20"/>
                <w:szCs w:val="20"/>
              </w:rPr>
            </w:pPr>
            <w:hyperlink r:id="rId20" w:history="1">
              <w:proofErr w:type="spellStart"/>
              <w:r w:rsidR="00DB353A" w:rsidRPr="00CC4CDA">
                <w:rPr>
                  <w:rFonts w:ascii="Times New Roman" w:hAnsi="Times New Roman" w:cs="Times New Roman"/>
                  <w:color w:val="000000" w:themeColor="text1"/>
                  <w:sz w:val="20"/>
                  <w:szCs w:val="20"/>
                </w:rPr>
                <w:t>Counson</w:t>
              </w:r>
              <w:proofErr w:type="spellEnd"/>
            </w:hyperlink>
            <w:r w:rsidR="00DB353A" w:rsidRPr="00CC4CDA">
              <w:rPr>
                <w:rFonts w:ascii="Times New Roman" w:hAnsi="Times New Roman" w:cs="Times New Roman"/>
                <w:color w:val="000000" w:themeColor="text1"/>
                <w:sz w:val="20"/>
                <w:szCs w:val="20"/>
              </w:rPr>
              <w:t xml:space="preserve"> </w:t>
            </w:r>
            <w:r w:rsidR="00DB353A" w:rsidRPr="00335B53">
              <w:rPr>
                <w:rFonts w:ascii="Times New Roman" w:hAnsi="Times New Roman" w:cs="Times New Roman"/>
                <w:i/>
                <w:iCs/>
                <w:color w:val="000000" w:themeColor="text1"/>
                <w:sz w:val="20"/>
                <w:szCs w:val="20"/>
              </w:rPr>
              <w:t>et al</w:t>
            </w:r>
            <w:r w:rsidR="00DB353A" w:rsidRPr="00CC4CDA">
              <w:rPr>
                <w:rFonts w:ascii="Times New Roman" w:hAnsi="Times New Roman" w:cs="Times New Roman"/>
                <w:color w:val="000000" w:themeColor="text1"/>
                <w:sz w:val="20"/>
                <w:szCs w:val="20"/>
              </w:rPr>
              <w:t>., (2019) / Austrália</w:t>
            </w:r>
          </w:p>
        </w:tc>
        <w:tc>
          <w:tcPr>
            <w:tcW w:w="1559" w:type="dxa"/>
            <w:vAlign w:val="center"/>
          </w:tcPr>
          <w:p w14:paraId="18CC41F9" w14:textId="77777777" w:rsidR="00DB353A" w:rsidRPr="00CC4CDA" w:rsidRDefault="00DB353A" w:rsidP="007F0B89">
            <w:pPr>
              <w:jc w:val="center"/>
              <w:rPr>
                <w:rFonts w:ascii="Times New Roman" w:hAnsi="Times New Roman" w:cs="Times New Roman"/>
                <w:color w:val="000000" w:themeColor="text1"/>
                <w:sz w:val="20"/>
                <w:szCs w:val="20"/>
              </w:rPr>
            </w:pPr>
            <w:r w:rsidRPr="00CC4CDA">
              <w:rPr>
                <w:rFonts w:ascii="Times New Roman" w:hAnsi="Times New Roman" w:cs="Times New Roman"/>
                <w:color w:val="000000" w:themeColor="text1"/>
                <w:sz w:val="20"/>
                <w:szCs w:val="20"/>
              </w:rPr>
              <w:t>143 indivíduos</w:t>
            </w:r>
          </w:p>
        </w:tc>
        <w:tc>
          <w:tcPr>
            <w:tcW w:w="6805" w:type="dxa"/>
            <w:vAlign w:val="center"/>
          </w:tcPr>
          <w:p w14:paraId="6F0BBE01" w14:textId="77777777" w:rsidR="00DB353A" w:rsidRPr="00CC4CDA" w:rsidRDefault="00DB353A" w:rsidP="007F0B89">
            <w:pPr>
              <w:jc w:val="center"/>
              <w:rPr>
                <w:rFonts w:ascii="Times New Roman" w:hAnsi="Times New Roman" w:cs="Times New Roman"/>
                <w:color w:val="000000" w:themeColor="text1"/>
                <w:sz w:val="20"/>
                <w:szCs w:val="20"/>
              </w:rPr>
            </w:pPr>
            <w:r w:rsidRPr="00CC4CDA">
              <w:rPr>
                <w:rFonts w:ascii="Times New Roman" w:hAnsi="Times New Roman" w:cs="Times New Roman"/>
                <w:color w:val="000000" w:themeColor="text1"/>
                <w:sz w:val="20"/>
                <w:szCs w:val="20"/>
              </w:rPr>
              <w:t>Foram mensurados dados de ansiedade, depressão, atenção plena e bem-estar, a fim de estabelecer uma associação entre atenção-plena e os outros fatores associados.</w:t>
            </w:r>
          </w:p>
        </w:tc>
        <w:tc>
          <w:tcPr>
            <w:tcW w:w="6109" w:type="dxa"/>
            <w:vAlign w:val="center"/>
          </w:tcPr>
          <w:p w14:paraId="30851052" w14:textId="77777777" w:rsidR="00DB353A" w:rsidRPr="00CC4CDA" w:rsidRDefault="00DB353A" w:rsidP="007F0B89">
            <w:pPr>
              <w:jc w:val="center"/>
              <w:rPr>
                <w:rFonts w:ascii="Times New Roman" w:hAnsi="Times New Roman" w:cs="Times New Roman"/>
                <w:color w:val="000000" w:themeColor="text1"/>
                <w:sz w:val="20"/>
                <w:szCs w:val="20"/>
              </w:rPr>
            </w:pPr>
            <w:r w:rsidRPr="00CC4CDA">
              <w:rPr>
                <w:rFonts w:ascii="Times New Roman" w:hAnsi="Times New Roman" w:cs="Times New Roman"/>
                <w:color w:val="000000" w:themeColor="text1"/>
                <w:sz w:val="20"/>
                <w:szCs w:val="20"/>
              </w:rPr>
              <w:t>Altos níveis de atenção plena estiveram associados à diminuição da depressão, ansiedade com 26,8% (n = 21), e um aumento nos níveis de bem-estar.</w:t>
            </w:r>
          </w:p>
        </w:tc>
      </w:tr>
    </w:tbl>
    <w:p w14:paraId="5AAEAA88" w14:textId="77777777" w:rsidR="00DB353A" w:rsidRDefault="00DB353A" w:rsidP="00DB353A">
      <w:pPr>
        <w:shd w:val="clear" w:color="auto" w:fill="FFFFFF"/>
        <w:rPr>
          <w:rFonts w:ascii="Times New Roman" w:hAnsi="Times New Roman" w:cs="Times New Roman"/>
          <w:color w:val="000000" w:themeColor="text1"/>
          <w:sz w:val="20"/>
          <w:szCs w:val="20"/>
        </w:rPr>
      </w:pPr>
      <w:r w:rsidRPr="00DB353A">
        <w:rPr>
          <w:rFonts w:ascii="Times New Roman" w:hAnsi="Times New Roman" w:cs="Times New Roman"/>
          <w:b/>
          <w:color w:val="000000" w:themeColor="text1"/>
          <w:sz w:val="20"/>
          <w:szCs w:val="20"/>
        </w:rPr>
        <w:t>Legendas:</w:t>
      </w:r>
      <w:r w:rsidRPr="007B288B">
        <w:rPr>
          <w:rFonts w:ascii="Times New Roman" w:hAnsi="Times New Roman" w:cs="Times New Roman"/>
          <w:color w:val="000000" w:themeColor="text1"/>
          <w:sz w:val="20"/>
          <w:szCs w:val="20"/>
        </w:rPr>
        <w:t xml:space="preserve"> </w:t>
      </w:r>
      <w:r w:rsidRPr="00281FE1">
        <w:rPr>
          <w:rFonts w:ascii="Times New Roman" w:hAnsi="Times New Roman" w:cs="Times New Roman"/>
          <w:color w:val="000000" w:themeColor="text1"/>
          <w:sz w:val="20"/>
          <w:szCs w:val="20"/>
        </w:rPr>
        <w:t xml:space="preserve">Ataque Inicial (AI); Base de Incêndio (B); </w:t>
      </w:r>
      <w:proofErr w:type="spellStart"/>
      <w:r w:rsidRPr="00281FE1">
        <w:rPr>
          <w:rFonts w:ascii="Times New Roman" w:hAnsi="Times New Roman" w:cs="Times New Roman"/>
          <w:i/>
          <w:color w:val="000000" w:themeColor="text1"/>
          <w:sz w:val="20"/>
          <w:szCs w:val="20"/>
        </w:rPr>
        <w:t>Military</w:t>
      </w:r>
      <w:proofErr w:type="spellEnd"/>
      <w:r w:rsidRPr="00281FE1">
        <w:rPr>
          <w:rFonts w:ascii="Times New Roman" w:hAnsi="Times New Roman" w:cs="Times New Roman"/>
          <w:i/>
          <w:color w:val="000000" w:themeColor="text1"/>
          <w:sz w:val="20"/>
          <w:szCs w:val="20"/>
        </w:rPr>
        <w:t xml:space="preserve"> </w:t>
      </w:r>
      <w:proofErr w:type="spellStart"/>
      <w:r w:rsidRPr="00281FE1">
        <w:rPr>
          <w:rFonts w:ascii="Times New Roman" w:hAnsi="Times New Roman" w:cs="Times New Roman"/>
          <w:i/>
          <w:color w:val="000000" w:themeColor="text1"/>
          <w:sz w:val="20"/>
          <w:szCs w:val="20"/>
        </w:rPr>
        <w:t>Dietary</w:t>
      </w:r>
      <w:proofErr w:type="spellEnd"/>
      <w:r w:rsidRPr="00281FE1">
        <w:rPr>
          <w:rFonts w:ascii="Times New Roman" w:hAnsi="Times New Roman" w:cs="Times New Roman"/>
          <w:i/>
          <w:color w:val="000000" w:themeColor="text1"/>
          <w:sz w:val="20"/>
          <w:szCs w:val="20"/>
        </w:rPr>
        <w:t xml:space="preserve"> </w:t>
      </w:r>
      <w:proofErr w:type="spellStart"/>
      <w:r w:rsidRPr="00281FE1">
        <w:rPr>
          <w:rFonts w:ascii="Times New Roman" w:hAnsi="Times New Roman" w:cs="Times New Roman"/>
          <w:i/>
          <w:color w:val="000000" w:themeColor="text1"/>
          <w:sz w:val="20"/>
          <w:szCs w:val="20"/>
        </w:rPr>
        <w:t>Reference</w:t>
      </w:r>
      <w:proofErr w:type="spellEnd"/>
      <w:r w:rsidRPr="00281FE1">
        <w:rPr>
          <w:rFonts w:ascii="Times New Roman" w:hAnsi="Times New Roman" w:cs="Times New Roman"/>
          <w:i/>
          <w:color w:val="000000" w:themeColor="text1"/>
          <w:sz w:val="20"/>
          <w:szCs w:val="20"/>
        </w:rPr>
        <w:t xml:space="preserve"> </w:t>
      </w:r>
      <w:proofErr w:type="spellStart"/>
      <w:r w:rsidRPr="00281FE1">
        <w:rPr>
          <w:rFonts w:ascii="Times New Roman" w:hAnsi="Times New Roman" w:cs="Times New Roman"/>
          <w:i/>
          <w:color w:val="000000" w:themeColor="text1"/>
          <w:sz w:val="20"/>
          <w:szCs w:val="20"/>
        </w:rPr>
        <w:t>Intakes</w:t>
      </w:r>
      <w:proofErr w:type="spellEnd"/>
      <w:r w:rsidRPr="00281FE1">
        <w:rPr>
          <w:rFonts w:ascii="Times New Roman" w:hAnsi="Times New Roman" w:cs="Times New Roman"/>
          <w:color w:val="000000" w:themeColor="text1"/>
          <w:sz w:val="20"/>
          <w:szCs w:val="20"/>
        </w:rPr>
        <w:t xml:space="preserve"> (MDRI); Dieta Mediterrânea Modificado (</w:t>
      </w:r>
      <w:proofErr w:type="spellStart"/>
      <w:r w:rsidRPr="00281FE1">
        <w:rPr>
          <w:rFonts w:ascii="Times New Roman" w:hAnsi="Times New Roman" w:cs="Times New Roman"/>
          <w:color w:val="000000" w:themeColor="text1"/>
          <w:sz w:val="20"/>
          <w:szCs w:val="20"/>
        </w:rPr>
        <w:t>mMDS</w:t>
      </w:r>
      <w:proofErr w:type="spellEnd"/>
      <w:r w:rsidRPr="00281FE1">
        <w:rPr>
          <w:rFonts w:ascii="Times New Roman" w:hAnsi="Times New Roman" w:cs="Times New Roman"/>
          <w:color w:val="000000" w:themeColor="text1"/>
          <w:sz w:val="20"/>
          <w:szCs w:val="20"/>
        </w:rPr>
        <w:t>); Entrevista Clínica Estruturada para Transtorno de Estresse Pós-Traumático DSM-IV (SCID-PTSD); Faixa de Distribuição Média de Macronutrientes (AMDR); Inventário de Ansiedade de Beck (BAI); Inventário de Depressão de Beck (BDI); Lipoproteína de Alta densidade (HDL); Lipoproteína de Baixa Densidade (LDL-C); Projeto de Fogo (P); Registro Alimentar (RA); Síndrome de Distúrbios Gastrointestinais Funcionais (IGPD); Síndrome do Intestino Irritável (SII); Teste de Identificação de Distú</w:t>
      </w:r>
      <w:r>
        <w:rPr>
          <w:rFonts w:ascii="Times New Roman" w:hAnsi="Times New Roman" w:cs="Times New Roman"/>
          <w:color w:val="000000" w:themeColor="text1"/>
          <w:sz w:val="20"/>
          <w:szCs w:val="20"/>
        </w:rPr>
        <w:t xml:space="preserve">rbios por Uso de Álcool (AUDIT). </w:t>
      </w:r>
      <w:r w:rsidRPr="00281FE1">
        <w:rPr>
          <w:rFonts w:ascii="Times New Roman" w:hAnsi="Times New Roman" w:cs="Times New Roman"/>
          <w:color w:val="000000" w:themeColor="text1"/>
          <w:sz w:val="20"/>
          <w:szCs w:val="20"/>
        </w:rPr>
        <w:t xml:space="preserve"> </w:t>
      </w:r>
    </w:p>
    <w:p w14:paraId="79D0F7B3" w14:textId="037E3D42" w:rsidR="00DB353A" w:rsidRPr="00E77FB2" w:rsidRDefault="00DB353A" w:rsidP="00DB353A">
      <w:pPr>
        <w:shd w:val="clear" w:color="auto" w:fill="FFFFFF"/>
        <w:ind w:left="-426"/>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sidRPr="00DB353A">
        <w:rPr>
          <w:rFonts w:ascii="Times New Roman" w:hAnsi="Times New Roman" w:cs="Times New Roman"/>
          <w:b/>
          <w:color w:val="000000" w:themeColor="text1"/>
          <w:sz w:val="20"/>
          <w:szCs w:val="20"/>
        </w:rPr>
        <w:t>Fonte:</w:t>
      </w:r>
      <w:r w:rsidRPr="007B288B">
        <w:rPr>
          <w:rFonts w:ascii="Times New Roman" w:hAnsi="Times New Roman" w:cs="Times New Roman"/>
          <w:color w:val="000000" w:themeColor="text1"/>
          <w:sz w:val="20"/>
          <w:szCs w:val="20"/>
        </w:rPr>
        <w:t xml:space="preserve"> Autores, 2021</w:t>
      </w:r>
      <w:r>
        <w:rPr>
          <w:rFonts w:ascii="Times New Roman" w:hAnsi="Times New Roman" w:cs="Times New Roman"/>
          <w:color w:val="000000" w:themeColor="text1"/>
          <w:sz w:val="20"/>
          <w:szCs w:val="20"/>
        </w:rPr>
        <w:t>.</w:t>
      </w:r>
    </w:p>
    <w:p w14:paraId="6DC13BBF" w14:textId="77777777" w:rsidR="00FF69A2" w:rsidRDefault="00FF69A2" w:rsidP="00FF69A2">
      <w:pPr>
        <w:pStyle w:val="NormalWeb"/>
        <w:shd w:val="clear" w:color="auto" w:fill="FFFFFF"/>
        <w:spacing w:before="0" w:beforeAutospacing="0" w:after="0" w:afterAutospacing="0" w:line="360" w:lineRule="auto"/>
        <w:jc w:val="both"/>
        <w:sectPr w:rsidR="00FF69A2" w:rsidSect="00253744">
          <w:pgSz w:w="16838" w:h="11906" w:orient="landscape"/>
          <w:pgMar w:top="1701" w:right="1701" w:bottom="1134" w:left="1134" w:header="567" w:footer="720" w:gutter="0"/>
          <w:cols w:space="720"/>
          <w:docGrid w:linePitch="326"/>
        </w:sectPr>
      </w:pPr>
    </w:p>
    <w:p w14:paraId="255C2C5C" w14:textId="033D9D1E" w:rsidR="00FF69A2" w:rsidRDefault="00FF69A2" w:rsidP="00FF69A2">
      <w:pPr>
        <w:pStyle w:val="NormalWeb"/>
        <w:shd w:val="clear" w:color="auto" w:fill="FFFFFF"/>
        <w:spacing w:before="0" w:beforeAutospacing="0" w:after="0" w:afterAutospacing="0" w:line="360" w:lineRule="auto"/>
        <w:ind w:firstLine="1134"/>
        <w:jc w:val="both"/>
      </w:pPr>
      <w:r w:rsidRPr="00E96631">
        <w:lastRenderedPageBreak/>
        <w:t xml:space="preserve">Estudos que avaliaram o consumo alimentar em bombeiros e compararam a </w:t>
      </w:r>
      <w:r w:rsidRPr="00BE5EED">
        <w:rPr>
          <w:color w:val="000000" w:themeColor="text1"/>
        </w:rPr>
        <w:t xml:space="preserve">ingestão de nutrientes com a </w:t>
      </w:r>
      <w:proofErr w:type="spellStart"/>
      <w:r w:rsidRPr="00BE5EED">
        <w:rPr>
          <w:i/>
          <w:iCs/>
          <w:color w:val="000000" w:themeColor="text1"/>
          <w:shd w:val="clear" w:color="auto" w:fill="FFFFFF"/>
        </w:rPr>
        <w:t>Military</w:t>
      </w:r>
      <w:proofErr w:type="spellEnd"/>
      <w:r w:rsidRPr="00BE5EED">
        <w:rPr>
          <w:i/>
          <w:iCs/>
          <w:color w:val="000000" w:themeColor="text1"/>
          <w:shd w:val="clear" w:color="auto" w:fill="FFFFFF"/>
        </w:rPr>
        <w:t xml:space="preserve"> </w:t>
      </w:r>
      <w:proofErr w:type="spellStart"/>
      <w:r w:rsidRPr="00BE5EED">
        <w:rPr>
          <w:i/>
          <w:iCs/>
          <w:color w:val="000000" w:themeColor="text1"/>
          <w:shd w:val="clear" w:color="auto" w:fill="FFFFFF"/>
        </w:rPr>
        <w:t>Dietary</w:t>
      </w:r>
      <w:proofErr w:type="spellEnd"/>
      <w:r w:rsidRPr="00BE5EED">
        <w:rPr>
          <w:i/>
          <w:iCs/>
          <w:color w:val="000000" w:themeColor="text1"/>
          <w:shd w:val="clear" w:color="auto" w:fill="FFFFFF"/>
        </w:rPr>
        <w:t xml:space="preserve"> </w:t>
      </w:r>
      <w:proofErr w:type="spellStart"/>
      <w:r w:rsidRPr="00BE5EED">
        <w:rPr>
          <w:i/>
          <w:iCs/>
          <w:color w:val="000000" w:themeColor="text1"/>
          <w:shd w:val="clear" w:color="auto" w:fill="FFFFFF"/>
        </w:rPr>
        <w:t>Reference</w:t>
      </w:r>
      <w:proofErr w:type="spellEnd"/>
      <w:r w:rsidRPr="00BE5EED">
        <w:rPr>
          <w:i/>
          <w:iCs/>
          <w:color w:val="000000" w:themeColor="text1"/>
          <w:shd w:val="clear" w:color="auto" w:fill="FFFFFF"/>
        </w:rPr>
        <w:t xml:space="preserve"> </w:t>
      </w:r>
      <w:proofErr w:type="spellStart"/>
      <w:r w:rsidRPr="00BE5EED">
        <w:rPr>
          <w:i/>
          <w:iCs/>
          <w:color w:val="000000" w:themeColor="text1"/>
          <w:shd w:val="clear" w:color="auto" w:fill="FFFFFF"/>
        </w:rPr>
        <w:t>Intakes</w:t>
      </w:r>
      <w:proofErr w:type="spellEnd"/>
      <w:r w:rsidRPr="00BE5EED">
        <w:rPr>
          <w:color w:val="000000" w:themeColor="text1"/>
        </w:rPr>
        <w:t xml:space="preserve"> (MDRI), observaram que os </w:t>
      </w:r>
      <w:proofErr w:type="spellStart"/>
      <w:r w:rsidRPr="00BE5EED">
        <w:rPr>
          <w:color w:val="000000" w:themeColor="text1"/>
        </w:rPr>
        <w:t>os</w:t>
      </w:r>
      <w:proofErr w:type="spellEnd"/>
      <w:r w:rsidRPr="00BE5EED">
        <w:rPr>
          <w:color w:val="000000" w:themeColor="text1"/>
        </w:rPr>
        <w:t xml:space="preserve"> mesmos consumiram uma quantidade inadequada de calorias totais, ácido graxo linolênico e alfa-linolênico, carboidratos e outros micronutrientes importantes. Essa condição pode trazer diversos prejuízos à saúde desse grupo de indivíduos e suas demandas táticas, uma vez que, </w:t>
      </w:r>
      <w:r w:rsidRPr="00BE5EED">
        <w:rPr>
          <w:color w:val="000000" w:themeColor="text1"/>
          <w:shd w:val="clear" w:color="auto" w:fill="FFFFFF"/>
        </w:rPr>
        <w:t>uma</w:t>
      </w:r>
      <w:r w:rsidRPr="00BE5EED">
        <w:rPr>
          <w:color w:val="000000" w:themeColor="text1"/>
        </w:rPr>
        <w:t xml:space="preserve"> alimentação adequada se faz necessária para prevenir lesões, melhorar desempenho físico, melhorar a recuperação e a aptidão recreativa e reduzir o risco de desenvolvimento de doenças crônicas, (JOHNSON; MAYER, 2020). Ademais, Robertson </w:t>
      </w:r>
      <w:r w:rsidRPr="00BE5EED">
        <w:rPr>
          <w:i/>
          <w:iCs/>
          <w:color w:val="000000" w:themeColor="text1"/>
        </w:rPr>
        <w:t>et al.</w:t>
      </w:r>
      <w:r w:rsidRPr="00BE5EED">
        <w:rPr>
          <w:color w:val="000000" w:themeColor="text1"/>
        </w:rPr>
        <w:t xml:space="preserve"> (2017) em seu estudo, também encontraram ingestão inadequada entre bombeiros, como o consumo excessivo de sódio e consumo insuficiente de fibras, potássio e vitaminas D e </w:t>
      </w:r>
      <w:proofErr w:type="spellStart"/>
      <w:r w:rsidRPr="00BE5EED">
        <w:rPr>
          <w:color w:val="000000" w:themeColor="text1"/>
        </w:rPr>
        <w:t>E</w:t>
      </w:r>
      <w:proofErr w:type="spellEnd"/>
      <w:r w:rsidRPr="00BE5EED">
        <w:rPr>
          <w:color w:val="000000" w:themeColor="text1"/>
        </w:rPr>
        <w:t>.</w:t>
      </w:r>
    </w:p>
    <w:p w14:paraId="5C1E9A64" w14:textId="77777777" w:rsidR="00FF69A2" w:rsidRPr="00BE5EED" w:rsidRDefault="00FF69A2" w:rsidP="00FF69A2">
      <w:pPr>
        <w:pStyle w:val="NormalWeb"/>
        <w:shd w:val="clear" w:color="auto" w:fill="FFFFFF"/>
        <w:spacing w:before="0" w:beforeAutospacing="0" w:after="0" w:afterAutospacing="0" w:line="360" w:lineRule="auto"/>
        <w:ind w:firstLine="1134"/>
        <w:jc w:val="both"/>
        <w:rPr>
          <w:color w:val="000000" w:themeColor="text1"/>
        </w:rPr>
      </w:pPr>
      <w:r w:rsidRPr="00BE5EED">
        <w:rPr>
          <w:color w:val="000000" w:themeColor="text1"/>
        </w:rPr>
        <w:t xml:space="preserve">A ingestão insuficiente de calorias e nutrientes se demonstra preocupante, em vista de que, períodos prolongados de baixo consumo energético pode afetar consideravelmente o desempenho físico, causando perda de peso e desgaste muscular, e também levar à diminuição de força, função imunológica, níveis de energia e estado de alerta, que podem provocar a ocorrência de acidentes ou lesões (ACSM, 2000; </w:t>
      </w:r>
      <w:r w:rsidRPr="00BE5EED">
        <w:rPr>
          <w:color w:val="000000" w:themeColor="text1"/>
          <w:shd w:val="clear" w:color="auto" w:fill="FFFFFF"/>
        </w:rPr>
        <w:t xml:space="preserve">HOYT, 2006). </w:t>
      </w:r>
    </w:p>
    <w:p w14:paraId="1D15C76C" w14:textId="77777777" w:rsidR="00FF69A2" w:rsidRPr="001F6DB7" w:rsidRDefault="00FF69A2" w:rsidP="00FF69A2">
      <w:pPr>
        <w:pStyle w:val="Textodebalo"/>
        <w:spacing w:line="360" w:lineRule="auto"/>
        <w:ind w:firstLine="1134"/>
        <w:jc w:val="both"/>
        <w:rPr>
          <w:rFonts w:ascii="Times New Roman" w:hAnsi="Times New Roman" w:cs="Times New Roman"/>
          <w:sz w:val="24"/>
          <w:szCs w:val="24"/>
          <w:shd w:val="clear" w:color="auto" w:fill="FFFFFF"/>
        </w:rPr>
      </w:pPr>
      <w:r w:rsidRPr="001F6DB7">
        <w:rPr>
          <w:rFonts w:ascii="Times New Roman" w:hAnsi="Times New Roman" w:cs="Times New Roman"/>
          <w:sz w:val="24"/>
          <w:szCs w:val="24"/>
        </w:rPr>
        <w:t xml:space="preserve">Em relação ao consumo de macronutrientes, destaca-se o papel dos carboidratos na dieta de indivíduos que estão envolvidos em treinamento </w:t>
      </w:r>
      <w:r w:rsidRPr="00BE5EED">
        <w:rPr>
          <w:rFonts w:ascii="Times New Roman" w:hAnsi="Times New Roman" w:cs="Times New Roman"/>
          <w:color w:val="000000" w:themeColor="text1"/>
          <w:sz w:val="24"/>
          <w:szCs w:val="24"/>
        </w:rPr>
        <w:t xml:space="preserve">físico e/ou ocupacional exaustivo, sendo responsáveis pela preservação de glicogênio muscular e auxílio </w:t>
      </w:r>
      <w:r w:rsidRPr="001F6DB7">
        <w:rPr>
          <w:rFonts w:ascii="Times New Roman" w:hAnsi="Times New Roman" w:cs="Times New Roman"/>
          <w:sz w:val="24"/>
          <w:szCs w:val="24"/>
        </w:rPr>
        <w:t>no melhor desempenho físico quando fornecido regularmente durante a atividade (</w:t>
      </w:r>
      <w:r w:rsidRPr="001F6DB7">
        <w:rPr>
          <w:rFonts w:ascii="Times New Roman" w:hAnsi="Times New Roman" w:cs="Times New Roman"/>
          <w:sz w:val="24"/>
          <w:szCs w:val="24"/>
          <w:shd w:val="clear" w:color="auto" w:fill="FFFFFF"/>
        </w:rPr>
        <w:t>HARGER-DOMITROVICH, 2007).</w:t>
      </w:r>
      <w:r>
        <w:rPr>
          <w:rFonts w:ascii="Times New Roman" w:hAnsi="Times New Roman" w:cs="Times New Roman"/>
          <w:sz w:val="24"/>
          <w:szCs w:val="24"/>
          <w:shd w:val="clear" w:color="auto" w:fill="FFFFFF"/>
        </w:rPr>
        <w:t xml:space="preserve"> </w:t>
      </w:r>
      <w:r w:rsidRPr="001F6DB7">
        <w:rPr>
          <w:rFonts w:ascii="Times New Roman" w:hAnsi="Times New Roman" w:cs="Times New Roman"/>
          <w:sz w:val="24"/>
          <w:szCs w:val="24"/>
          <w:shd w:val="clear" w:color="auto" w:fill="FFFFFF"/>
        </w:rPr>
        <w:t>Ainda, estudos que aplicaram registros nutricionais em bombeiros militares demonstram que a ingestão total inadequada de carboidratos por estes profissionais pode estar relacionada à ingestão de alimentos contendo quantidades de gordura e proteína acima do recomendado (</w:t>
      </w:r>
      <w:r>
        <w:rPr>
          <w:rFonts w:ascii="Times New Roman" w:hAnsi="Times New Roman" w:cs="Times New Roman"/>
          <w:sz w:val="24"/>
          <w:szCs w:val="24"/>
          <w:shd w:val="clear" w:color="auto" w:fill="FFFFFF"/>
        </w:rPr>
        <w:t xml:space="preserve">MARKS </w:t>
      </w:r>
      <w:r w:rsidRPr="00335B53">
        <w:rPr>
          <w:rFonts w:ascii="Times New Roman" w:hAnsi="Times New Roman" w:cs="Times New Roman"/>
          <w:i/>
          <w:iCs/>
          <w:sz w:val="24"/>
          <w:szCs w:val="24"/>
          <w:shd w:val="clear" w:color="auto" w:fill="FFFFFF"/>
        </w:rPr>
        <w:t>et al</w:t>
      </w:r>
      <w:r w:rsidRPr="00D840C0">
        <w:rPr>
          <w:rFonts w:ascii="Times New Roman" w:hAnsi="Times New Roman" w:cs="Times New Roman"/>
          <w:i/>
          <w:iCs/>
          <w:sz w:val="24"/>
          <w:szCs w:val="24"/>
          <w:shd w:val="clear" w:color="auto" w:fill="FFFFFF"/>
        </w:rPr>
        <w:t>.,</w:t>
      </w:r>
      <w:r>
        <w:rPr>
          <w:rFonts w:ascii="Times New Roman" w:hAnsi="Times New Roman" w:cs="Times New Roman"/>
          <w:sz w:val="24"/>
          <w:szCs w:val="24"/>
          <w:shd w:val="clear" w:color="auto" w:fill="FFFFFF"/>
        </w:rPr>
        <w:t xml:space="preserve"> 2020</w:t>
      </w:r>
      <w:r w:rsidRPr="001F6DB7">
        <w:rPr>
          <w:rFonts w:ascii="Times New Roman" w:hAnsi="Times New Roman" w:cs="Times New Roman"/>
          <w:sz w:val="24"/>
          <w:szCs w:val="24"/>
          <w:shd w:val="clear" w:color="auto" w:fill="FFFFFF"/>
        </w:rPr>
        <w:t>).</w:t>
      </w:r>
    </w:p>
    <w:p w14:paraId="67902C96" w14:textId="77777777" w:rsidR="00FF69A2" w:rsidRPr="000D1B6D" w:rsidRDefault="00FF69A2" w:rsidP="00FF69A2">
      <w:pPr>
        <w:pStyle w:val="Textodebalo"/>
        <w:spacing w:line="360" w:lineRule="auto"/>
        <w:ind w:firstLine="1134"/>
        <w:jc w:val="both"/>
        <w:rPr>
          <w:rFonts w:ascii="Times New Roman" w:hAnsi="Times New Roman" w:cs="Times New Roman"/>
          <w:sz w:val="24"/>
          <w:szCs w:val="24"/>
          <w:shd w:val="clear" w:color="auto" w:fill="FFFFFF"/>
        </w:rPr>
      </w:pPr>
      <w:r w:rsidRPr="001F6DB7">
        <w:rPr>
          <w:rFonts w:ascii="Times New Roman" w:hAnsi="Times New Roman" w:cs="Times New Roman"/>
          <w:sz w:val="24"/>
          <w:szCs w:val="24"/>
          <w:shd w:val="clear" w:color="auto" w:fill="FFFFFF"/>
        </w:rPr>
        <w:t xml:space="preserve">Os micronutrientes também apresentam efeitos benéficos para a saúde e para o desempenho durante o combate a incêndios. A vitamina E representa papel de antioxidante contra os radicais livres produzidos durante as atividades físicas diárias, enquanto a vitamina D é fundamental na síntese muscular. Além disso, o magnésio e </w:t>
      </w:r>
      <w:r>
        <w:rPr>
          <w:rFonts w:ascii="Times New Roman" w:hAnsi="Times New Roman" w:cs="Times New Roman"/>
          <w:sz w:val="24"/>
          <w:szCs w:val="24"/>
          <w:shd w:val="clear" w:color="auto" w:fill="FFFFFF"/>
        </w:rPr>
        <w:t xml:space="preserve">o </w:t>
      </w:r>
      <w:r w:rsidRPr="001F6DB7">
        <w:rPr>
          <w:rFonts w:ascii="Times New Roman" w:hAnsi="Times New Roman" w:cs="Times New Roman"/>
          <w:sz w:val="24"/>
          <w:szCs w:val="24"/>
          <w:shd w:val="clear" w:color="auto" w:fill="FFFFFF"/>
        </w:rPr>
        <w:t>potássio atuam na prevenção de cãibras musculares, e juntamente com o cálcio, são responsáveis pela saúde óssea</w:t>
      </w:r>
      <w:r>
        <w:rPr>
          <w:rFonts w:ascii="Times New Roman" w:hAnsi="Times New Roman" w:cs="Times New Roman"/>
          <w:sz w:val="24"/>
          <w:szCs w:val="24"/>
          <w:shd w:val="clear" w:color="auto" w:fill="FFFFFF"/>
        </w:rPr>
        <w:t xml:space="preserve"> </w:t>
      </w:r>
      <w:r w:rsidRPr="001F6DB7">
        <w:rPr>
          <w:rFonts w:ascii="Times New Roman" w:hAnsi="Times New Roman" w:cs="Times New Roman"/>
          <w:sz w:val="24"/>
          <w:szCs w:val="24"/>
          <w:shd w:val="clear" w:color="auto" w:fill="FFFFFF"/>
        </w:rPr>
        <w:t>(ROSS, 2014).</w:t>
      </w:r>
    </w:p>
    <w:p w14:paraId="210B52BB" w14:textId="77777777" w:rsidR="00FF69A2" w:rsidRPr="00147EF5" w:rsidRDefault="00FF69A2" w:rsidP="00FF69A2">
      <w:pPr>
        <w:pStyle w:val="Textodebalo"/>
        <w:spacing w:line="360" w:lineRule="auto"/>
        <w:ind w:firstLine="1134"/>
        <w:jc w:val="both"/>
        <w:rPr>
          <w:rFonts w:ascii="Times New Roman" w:hAnsi="Times New Roman" w:cs="Times New Roman"/>
          <w:sz w:val="24"/>
          <w:szCs w:val="24"/>
          <w:shd w:val="clear" w:color="auto" w:fill="FFFFFF"/>
        </w:rPr>
      </w:pPr>
      <w:r w:rsidRPr="00BE5EED">
        <w:rPr>
          <w:rFonts w:ascii="Times New Roman" w:hAnsi="Times New Roman" w:cs="Times New Roman"/>
          <w:color w:val="000000" w:themeColor="text1"/>
          <w:sz w:val="24"/>
          <w:szCs w:val="24"/>
          <w:shd w:val="clear" w:color="auto" w:fill="FFFFFF"/>
        </w:rPr>
        <w:t xml:space="preserve">Adicionalmente, reconhece-se atualmente a relevância do eixo intestino-cérebro para a compreensão de comportamentos </w:t>
      </w:r>
      <w:r w:rsidRPr="006123A1">
        <w:rPr>
          <w:rFonts w:ascii="Times New Roman" w:hAnsi="Times New Roman" w:cs="Times New Roman"/>
          <w:sz w:val="24"/>
          <w:szCs w:val="24"/>
          <w:shd w:val="clear" w:color="auto" w:fill="FFFFFF"/>
        </w:rPr>
        <w:t xml:space="preserve">e doenças mentais ou psiquiátricas (MAYER </w:t>
      </w:r>
      <w:r w:rsidRPr="00335B53">
        <w:rPr>
          <w:rFonts w:ascii="Times New Roman" w:hAnsi="Times New Roman" w:cs="Times New Roman"/>
          <w:i/>
          <w:iCs/>
          <w:sz w:val="24"/>
          <w:szCs w:val="24"/>
          <w:shd w:val="clear" w:color="auto" w:fill="FFFFFF"/>
        </w:rPr>
        <w:t>et al</w:t>
      </w:r>
      <w:r w:rsidRPr="006123A1">
        <w:rPr>
          <w:rFonts w:ascii="Times New Roman" w:hAnsi="Times New Roman" w:cs="Times New Roman"/>
          <w:i/>
          <w:iCs/>
          <w:sz w:val="24"/>
          <w:szCs w:val="24"/>
          <w:shd w:val="clear" w:color="auto" w:fill="FFFFFF"/>
        </w:rPr>
        <w:t>.,</w:t>
      </w:r>
      <w:r w:rsidRPr="006123A1">
        <w:rPr>
          <w:rFonts w:ascii="Times New Roman" w:hAnsi="Times New Roman" w:cs="Times New Roman"/>
          <w:sz w:val="24"/>
          <w:szCs w:val="24"/>
          <w:shd w:val="clear" w:color="auto" w:fill="FFFFFF"/>
        </w:rPr>
        <w:t xml:space="preserve"> 2014; SZELIGOWSKI </w:t>
      </w:r>
      <w:r w:rsidRPr="00335B53">
        <w:rPr>
          <w:rFonts w:ascii="Times New Roman" w:hAnsi="Times New Roman" w:cs="Times New Roman"/>
          <w:i/>
          <w:iCs/>
          <w:sz w:val="24"/>
          <w:szCs w:val="24"/>
          <w:shd w:val="clear" w:color="auto" w:fill="FFFFFF"/>
        </w:rPr>
        <w:t>et al</w:t>
      </w:r>
      <w:r w:rsidRPr="006123A1">
        <w:rPr>
          <w:rFonts w:ascii="Times New Roman" w:hAnsi="Times New Roman" w:cs="Times New Roman"/>
          <w:i/>
          <w:iCs/>
          <w:sz w:val="24"/>
          <w:szCs w:val="24"/>
          <w:shd w:val="clear" w:color="auto" w:fill="FFFFFF"/>
        </w:rPr>
        <w:t>.,</w:t>
      </w:r>
      <w:r w:rsidRPr="006123A1">
        <w:rPr>
          <w:rFonts w:ascii="Times New Roman" w:hAnsi="Times New Roman" w:cs="Times New Roman"/>
          <w:sz w:val="24"/>
          <w:szCs w:val="24"/>
          <w:shd w:val="clear" w:color="auto" w:fill="FFFFFF"/>
        </w:rPr>
        <w:t xml:space="preserve"> 2020). A microbiota intestinal é capaz de influenciar circuitos neurais e comportamentos associados com uma resposta estressora, e patologias como a depressão </w:t>
      </w:r>
      <w:r w:rsidRPr="00BE5EED">
        <w:rPr>
          <w:rFonts w:ascii="Times New Roman" w:hAnsi="Times New Roman" w:cs="Times New Roman"/>
          <w:color w:val="000000" w:themeColor="text1"/>
          <w:sz w:val="24"/>
          <w:szCs w:val="24"/>
          <w:shd w:val="clear" w:color="auto" w:fill="FFFFFF"/>
        </w:rPr>
        <w:t xml:space="preserve">estão associadas a mudanças na microbiota (DINAN; STANTON; CRYAN, 2013). </w:t>
      </w:r>
      <w:proofErr w:type="spellStart"/>
      <w:r w:rsidRPr="00BE5EED">
        <w:rPr>
          <w:rFonts w:ascii="Times New Roman" w:hAnsi="Times New Roman" w:cs="Times New Roman"/>
          <w:color w:val="000000" w:themeColor="text1"/>
          <w:sz w:val="24"/>
          <w:szCs w:val="24"/>
          <w:shd w:val="clear" w:color="auto" w:fill="FFFFFF"/>
        </w:rPr>
        <w:lastRenderedPageBreak/>
        <w:t>Waclawiková</w:t>
      </w:r>
      <w:proofErr w:type="spellEnd"/>
      <w:r w:rsidRPr="00BE5EED">
        <w:rPr>
          <w:rFonts w:ascii="Times New Roman" w:hAnsi="Times New Roman" w:cs="Times New Roman"/>
          <w:color w:val="000000" w:themeColor="text1"/>
          <w:sz w:val="24"/>
          <w:szCs w:val="24"/>
          <w:shd w:val="clear" w:color="auto" w:fill="FFFFFF"/>
        </w:rPr>
        <w:t xml:space="preserve"> e </w:t>
      </w:r>
      <w:proofErr w:type="spellStart"/>
      <w:r w:rsidRPr="00BE5EED">
        <w:rPr>
          <w:rFonts w:ascii="Times New Roman" w:hAnsi="Times New Roman" w:cs="Times New Roman"/>
          <w:color w:val="000000" w:themeColor="text1"/>
          <w:sz w:val="24"/>
          <w:szCs w:val="24"/>
          <w:shd w:val="clear" w:color="auto" w:fill="FFFFFF"/>
        </w:rPr>
        <w:t>Aidy</w:t>
      </w:r>
      <w:proofErr w:type="spellEnd"/>
      <w:r w:rsidRPr="00BE5EED">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sz w:val="24"/>
          <w:szCs w:val="24"/>
          <w:shd w:val="clear" w:color="auto" w:fill="FFFFFF"/>
        </w:rPr>
        <w:t>(</w:t>
      </w:r>
      <w:r w:rsidRPr="006123A1">
        <w:rPr>
          <w:rFonts w:ascii="Times New Roman" w:hAnsi="Times New Roman" w:cs="Times New Roman"/>
          <w:sz w:val="24"/>
          <w:szCs w:val="24"/>
          <w:shd w:val="clear" w:color="auto" w:fill="FFFFFF"/>
        </w:rPr>
        <w:t>2018</w:t>
      </w:r>
      <w:r>
        <w:rPr>
          <w:rFonts w:ascii="Times New Roman" w:hAnsi="Times New Roman" w:cs="Times New Roman"/>
          <w:sz w:val="24"/>
          <w:szCs w:val="24"/>
          <w:shd w:val="clear" w:color="auto" w:fill="FFFFFF"/>
        </w:rPr>
        <w:t xml:space="preserve">) </w:t>
      </w:r>
      <w:r w:rsidRPr="00BE5EED">
        <w:rPr>
          <w:rFonts w:ascii="Times New Roman" w:hAnsi="Times New Roman" w:cs="Times New Roman"/>
          <w:color w:val="000000" w:themeColor="text1"/>
          <w:sz w:val="24"/>
          <w:szCs w:val="24"/>
          <w:shd w:val="clear" w:color="auto" w:fill="FFFFFF"/>
        </w:rPr>
        <w:t xml:space="preserve">afirmam que a composição da microbiota intestinal de pessoas com estresse e depressão parece diferir da microbiota de indivíduos saudáveis, apresentando menor diversidade na microbiota intestinal, bem como maiores níveis de marcadores inflamatórios. </w:t>
      </w:r>
    </w:p>
    <w:p w14:paraId="4BA94E0F" w14:textId="30DDA2E0" w:rsidR="00FF69A2" w:rsidRPr="00FF69A2" w:rsidRDefault="00FF69A2" w:rsidP="00FF69A2">
      <w:pPr>
        <w:pStyle w:val="Textodebalo"/>
        <w:spacing w:line="360" w:lineRule="auto"/>
        <w:ind w:firstLine="1134"/>
        <w:jc w:val="both"/>
        <w:rPr>
          <w:rFonts w:ascii="Times New Roman" w:hAnsi="Times New Roman" w:cs="Times New Roman"/>
          <w:color w:val="000000" w:themeColor="text1"/>
          <w:sz w:val="24"/>
          <w:szCs w:val="24"/>
          <w:shd w:val="clear" w:color="auto" w:fill="FFFFFF"/>
        </w:rPr>
      </w:pPr>
      <w:bookmarkStart w:id="1" w:name="article1.body1.sec4.p7"/>
      <w:bookmarkEnd w:id="1"/>
      <w:r w:rsidRPr="00585F72">
        <w:rPr>
          <w:rFonts w:ascii="Times New Roman" w:hAnsi="Times New Roman" w:cs="Times New Roman"/>
          <w:color w:val="000000" w:themeColor="text1"/>
          <w:sz w:val="24"/>
          <w:szCs w:val="24"/>
          <w:shd w:val="clear" w:color="auto" w:fill="FFFFFF"/>
        </w:rPr>
        <w:t xml:space="preserve">O estudo feito por Araújo e colaboradores (2020) buscou analisar o consumo alimentar associado ao quadro de ansiedade e depressão, a qual cerca de 77,8 % (n = 7) indivíduos apresentavam o diagnóstico para ansiedade. Desses, apenas 22,2% consumiam todas as refeições durante o dia, e 77,8% dos pacientes deixavam de realizar alguma delas. Friedrich </w:t>
      </w:r>
      <w:r w:rsidRPr="00585F72">
        <w:rPr>
          <w:rFonts w:ascii="Times New Roman" w:hAnsi="Times New Roman" w:cs="Times New Roman"/>
          <w:i/>
          <w:color w:val="000000" w:themeColor="text1"/>
          <w:sz w:val="24"/>
          <w:szCs w:val="24"/>
          <w:shd w:val="clear" w:color="auto" w:fill="FFFFFF"/>
        </w:rPr>
        <w:t>et al</w:t>
      </w:r>
      <w:r w:rsidRPr="00585F72">
        <w:rPr>
          <w:rFonts w:ascii="Times New Roman" w:hAnsi="Times New Roman" w:cs="Times New Roman"/>
          <w:color w:val="000000" w:themeColor="text1"/>
          <w:sz w:val="24"/>
          <w:szCs w:val="24"/>
          <w:shd w:val="clear" w:color="auto" w:fill="FFFFFF"/>
        </w:rPr>
        <w:t>. (2015)</w:t>
      </w:r>
      <w:r w:rsidRPr="00585F72">
        <w:rPr>
          <w:color w:val="000000" w:themeColor="text1"/>
        </w:rPr>
        <w:t xml:space="preserve"> </w:t>
      </w:r>
      <w:r w:rsidRPr="00585F72">
        <w:rPr>
          <w:rFonts w:ascii="Times New Roman" w:hAnsi="Times New Roman" w:cs="Times New Roman"/>
          <w:color w:val="000000" w:themeColor="text1"/>
          <w:sz w:val="24"/>
          <w:szCs w:val="24"/>
          <w:shd w:val="clear" w:color="auto" w:fill="FFFFFF"/>
        </w:rPr>
        <w:t>demonstraram que a ansiedade é mais desencadeada por sobrecarga de trabalho, reduzida qualidade de vida, entre outras. Assim, Bezerra (2011</w:t>
      </w:r>
      <w:r w:rsidRPr="00585F72">
        <w:rPr>
          <w:rFonts w:ascii="Times New Roman" w:hAnsi="Times New Roman" w:cs="Times New Roman"/>
          <w:color w:val="000000" w:themeColor="text1"/>
          <w:sz w:val="20"/>
          <w:szCs w:val="20"/>
        </w:rPr>
        <w:t>)</w:t>
      </w:r>
      <w:r w:rsidRPr="00585F72">
        <w:rPr>
          <w:rFonts w:ascii="Times New Roman" w:hAnsi="Times New Roman" w:cs="Times New Roman"/>
          <w:color w:val="000000" w:themeColor="text1"/>
          <w:sz w:val="24"/>
          <w:szCs w:val="24"/>
          <w:shd w:val="clear" w:color="auto" w:fill="FFFFFF"/>
        </w:rPr>
        <w:t xml:space="preserve">, demonstrou que a ansiedade é mais frequente em bombeiros militares do que se pensava, o que pode impactar diretamente na qualidade das tarefas desempenhadas, inerentes à jornada de trabalho. Com isso, os estudos sugerem que além de afetar a execução das tarefas, a ansiedade traz uma implicação direta nas escolhas alimentares, o que pode acarretar algumas deficiências nutricionais, como o aminoácido triptofano, vitamina D, e piorar o quadro de ansiedade (LINDSETH </w:t>
      </w:r>
      <w:r w:rsidRPr="00585F72">
        <w:rPr>
          <w:rFonts w:ascii="Times New Roman" w:hAnsi="Times New Roman" w:cs="Times New Roman"/>
          <w:i/>
          <w:color w:val="000000" w:themeColor="text1"/>
          <w:sz w:val="24"/>
          <w:szCs w:val="24"/>
          <w:shd w:val="clear" w:color="auto" w:fill="FFFFFF"/>
        </w:rPr>
        <w:t>et al</w:t>
      </w:r>
      <w:r w:rsidRPr="00585F72">
        <w:rPr>
          <w:rFonts w:ascii="Times New Roman" w:hAnsi="Times New Roman" w:cs="Times New Roman"/>
          <w:color w:val="000000" w:themeColor="text1"/>
          <w:sz w:val="24"/>
          <w:szCs w:val="24"/>
          <w:shd w:val="clear" w:color="auto" w:fill="FFFFFF"/>
        </w:rPr>
        <w:t>., 2015).</w:t>
      </w:r>
      <w:r w:rsidRPr="00585F72">
        <w:rPr>
          <w:color w:val="000000" w:themeColor="text1"/>
        </w:rPr>
        <w:t xml:space="preserve"> </w:t>
      </w:r>
    </w:p>
    <w:p w14:paraId="22BA2D79" w14:textId="77777777" w:rsidR="00FF69A2" w:rsidRPr="00134253" w:rsidRDefault="00FF69A2" w:rsidP="00FF69A2">
      <w:pPr>
        <w:pStyle w:val="Corpodetexto"/>
        <w:pBdr>
          <w:top w:val="single" w:sz="8" w:space="0" w:color="800000"/>
          <w:left w:val="single" w:sz="8" w:space="1" w:color="800000"/>
          <w:bottom w:val="single" w:sz="8" w:space="1" w:color="800000"/>
          <w:right w:val="single" w:sz="8" w:space="1" w:color="800000"/>
        </w:pBdr>
        <w:shd w:val="clear" w:color="auto" w:fill="1CADE4" w:themeFill="accent1"/>
        <w:spacing w:before="200" w:after="120"/>
        <w:rPr>
          <w:rFonts w:ascii="Times New Roman" w:hAnsi="Times New Roman" w:cs="Times New Roman"/>
          <w:b/>
          <w:bCs/>
          <w:color w:val="FFFFFF" w:themeColor="background1"/>
        </w:rPr>
      </w:pPr>
      <w:r>
        <w:rPr>
          <w:rFonts w:ascii="Times New Roman" w:hAnsi="Times New Roman" w:cs="Times New Roman"/>
          <w:sz w:val="18"/>
          <w:szCs w:val="18"/>
        </w:rPr>
        <w:tab/>
      </w:r>
      <w:r w:rsidRPr="00134253">
        <w:rPr>
          <w:rFonts w:ascii="Times New Roman" w:hAnsi="Times New Roman" w:cs="Times New Roman"/>
          <w:b/>
          <w:bCs/>
          <w:color w:val="FFFFFF" w:themeColor="background1"/>
        </w:rPr>
        <w:t>CONSIDERAÇÕES FINAIS</w:t>
      </w:r>
    </w:p>
    <w:p w14:paraId="5B6F333A" w14:textId="34C79291" w:rsidR="00FF69A2" w:rsidRPr="00196126" w:rsidRDefault="00B25914" w:rsidP="00FF69A2">
      <w:pPr>
        <w:pStyle w:val="Default"/>
        <w:spacing w:line="36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                   </w:t>
      </w:r>
      <w:r w:rsidR="00FF69A2" w:rsidRPr="00196126">
        <w:rPr>
          <w:rFonts w:ascii="Times New Roman" w:hAnsi="Times New Roman" w:cs="Times New Roman"/>
          <w:color w:val="000000" w:themeColor="text1"/>
        </w:rPr>
        <w:t xml:space="preserve">Com base nos resultados obtidos, observa-se um perfil de consumo nutricionalmente inadequado de uma parcela importante de bombeiros militares, em diferentes regiões do mundo, principalmente em características de valor energético e desequilíbrio de macro, micronutrientes e vitaminas lipossolúveis. Ademais, percebe-se um relevante número de indivíduos diagnosticados com estresse/ansiedade moderada ou grave, que pode ser causa ou consequência de uma rotina de grau importante de periculosidade e inadequada alimentação. </w:t>
      </w:r>
    </w:p>
    <w:p w14:paraId="540D21B8" w14:textId="77777777" w:rsidR="00FF69A2" w:rsidRPr="00196126" w:rsidRDefault="00FF69A2" w:rsidP="00FF69A2">
      <w:pPr>
        <w:pStyle w:val="Default"/>
        <w:spacing w:line="360" w:lineRule="auto"/>
        <w:ind w:firstLine="1134"/>
        <w:jc w:val="both"/>
        <w:rPr>
          <w:rFonts w:ascii="Times New Roman" w:hAnsi="Times New Roman" w:cs="Times New Roman"/>
          <w:color w:val="000000" w:themeColor="text1"/>
        </w:rPr>
      </w:pPr>
      <w:r w:rsidRPr="00196126">
        <w:rPr>
          <w:rFonts w:ascii="Times New Roman" w:hAnsi="Times New Roman" w:cs="Times New Roman"/>
          <w:color w:val="000000" w:themeColor="text1"/>
        </w:rPr>
        <w:t>Dessa forma, ac</w:t>
      </w:r>
      <w:bookmarkStart w:id="2" w:name="_GoBack"/>
      <w:bookmarkEnd w:id="2"/>
      <w:r w:rsidRPr="00196126">
        <w:rPr>
          <w:rFonts w:ascii="Times New Roman" w:hAnsi="Times New Roman" w:cs="Times New Roman"/>
          <w:color w:val="000000" w:themeColor="text1"/>
        </w:rPr>
        <w:t>onselha-se que essa categoria com um todo, seja acompanhada por profissionais qualificados, tais como psicólogos, para ações inerentes ao campo mental, emocional e cognitivo, assim como nutricionistas, para elaboração de um plano de ação que incorpore características dietéticas adequadas em Kcal e nutrientes, baseadas nas quatro leis de Pedro Escudeiro, que possui como princípios a qualidade, quantidade, harmonia e adequação, como preceitos básicos para nortear e buscar o equilíbrio nutricional  de suas demandas fisiológicas específicas e de atividades.</w:t>
      </w:r>
    </w:p>
    <w:p w14:paraId="16D36E08" w14:textId="77777777" w:rsidR="00FF69A2" w:rsidRPr="000F57F7" w:rsidRDefault="00FF69A2" w:rsidP="00FF69A2">
      <w:pPr>
        <w:pStyle w:val="Corpodetexto"/>
        <w:pBdr>
          <w:top w:val="single" w:sz="8" w:space="0" w:color="800000"/>
          <w:left w:val="single" w:sz="8" w:space="1" w:color="800000"/>
          <w:bottom w:val="single" w:sz="8" w:space="1" w:color="800000"/>
          <w:right w:val="single" w:sz="8" w:space="1" w:color="800000"/>
        </w:pBdr>
        <w:shd w:val="clear" w:color="auto" w:fill="1CADE4" w:themeFill="accent1"/>
        <w:spacing w:before="200" w:after="120"/>
        <w:rPr>
          <w:rFonts w:ascii="Times New Roman" w:hAnsi="Times New Roman" w:cs="Times New Roman"/>
          <w:b/>
          <w:bCs/>
          <w:color w:val="00FF00"/>
        </w:rPr>
      </w:pPr>
      <w:r w:rsidRPr="00134253">
        <w:rPr>
          <w:rFonts w:ascii="Times New Roman" w:hAnsi="Times New Roman" w:cs="Times New Roman"/>
          <w:b/>
          <w:bCs/>
          <w:color w:val="FFFFFF" w:themeColor="background1"/>
        </w:rPr>
        <w:t>REFERÊNCIAS</w:t>
      </w:r>
    </w:p>
    <w:p w14:paraId="4830E8BF" w14:textId="77777777" w:rsidR="00FF69A2" w:rsidRPr="00FF69A2" w:rsidRDefault="00FF69A2" w:rsidP="00FF69A2">
      <w:pPr>
        <w:rPr>
          <w:rFonts w:ascii="Times New Roman" w:hAnsi="Times New Roman" w:cs="Times New Roman"/>
          <w:sz w:val="22"/>
          <w:szCs w:val="22"/>
        </w:rPr>
      </w:pPr>
      <w:r w:rsidRPr="00FF69A2">
        <w:rPr>
          <w:rFonts w:ascii="Times New Roman" w:hAnsi="Times New Roman" w:cs="Times New Roman"/>
          <w:sz w:val="22"/>
          <w:szCs w:val="22"/>
        </w:rPr>
        <w:t xml:space="preserve">BARLOW, D. H.; DURAND, M. R. Transtornos de ansiedade. </w:t>
      </w:r>
      <w:r w:rsidRPr="00FF69A2">
        <w:rPr>
          <w:rFonts w:ascii="Times New Roman" w:hAnsi="Times New Roman" w:cs="Times New Roman"/>
          <w:i/>
          <w:iCs/>
          <w:color w:val="000000" w:themeColor="text1"/>
          <w:sz w:val="22"/>
          <w:szCs w:val="22"/>
        </w:rPr>
        <w:t>In</w:t>
      </w:r>
      <w:r w:rsidRPr="00FF69A2">
        <w:rPr>
          <w:rFonts w:ascii="Times New Roman" w:hAnsi="Times New Roman" w:cs="Times New Roman"/>
          <w:color w:val="000000" w:themeColor="text1"/>
          <w:sz w:val="22"/>
          <w:szCs w:val="22"/>
        </w:rPr>
        <w:t xml:space="preserve">.: </w:t>
      </w:r>
      <w:r w:rsidRPr="00FF69A2">
        <w:rPr>
          <w:rFonts w:ascii="Times New Roman" w:hAnsi="Times New Roman" w:cs="Times New Roman"/>
          <w:b/>
          <w:bCs/>
          <w:sz w:val="22"/>
          <w:szCs w:val="22"/>
        </w:rPr>
        <w:t>Psicopatologia:</w:t>
      </w:r>
      <w:r w:rsidRPr="00FF69A2">
        <w:rPr>
          <w:rFonts w:ascii="Times New Roman" w:hAnsi="Times New Roman" w:cs="Times New Roman"/>
          <w:sz w:val="22"/>
          <w:szCs w:val="22"/>
        </w:rPr>
        <w:t xml:space="preserve"> Uma abordagem integrada. Tradução </w:t>
      </w:r>
      <w:proofErr w:type="spellStart"/>
      <w:r w:rsidRPr="00FF69A2">
        <w:rPr>
          <w:rFonts w:ascii="Times New Roman" w:hAnsi="Times New Roman" w:cs="Times New Roman"/>
          <w:sz w:val="22"/>
          <w:szCs w:val="22"/>
        </w:rPr>
        <w:t>Noveritis</w:t>
      </w:r>
      <w:proofErr w:type="spellEnd"/>
      <w:r w:rsidRPr="00FF69A2">
        <w:rPr>
          <w:rFonts w:ascii="Times New Roman" w:hAnsi="Times New Roman" w:cs="Times New Roman"/>
          <w:sz w:val="22"/>
          <w:szCs w:val="22"/>
        </w:rPr>
        <w:t xml:space="preserve"> do Brasil. Revisão Técnica: Thaís Cristina Marques dos Reis. 2ª edição. São Paulo: </w:t>
      </w:r>
      <w:proofErr w:type="spellStart"/>
      <w:r w:rsidRPr="00FF69A2">
        <w:rPr>
          <w:rFonts w:ascii="Times New Roman" w:hAnsi="Times New Roman" w:cs="Times New Roman"/>
          <w:sz w:val="22"/>
          <w:szCs w:val="22"/>
        </w:rPr>
        <w:t>Cengage</w:t>
      </w:r>
      <w:proofErr w:type="spellEnd"/>
      <w:r w:rsidRPr="00FF69A2">
        <w:rPr>
          <w:rFonts w:ascii="Times New Roman" w:hAnsi="Times New Roman" w:cs="Times New Roman"/>
          <w:sz w:val="22"/>
          <w:szCs w:val="22"/>
        </w:rPr>
        <w:t xml:space="preserve"> Learning, 2015. p. 125-130.</w:t>
      </w:r>
    </w:p>
    <w:p w14:paraId="175DB7F0" w14:textId="77777777" w:rsidR="00FF69A2" w:rsidRPr="00FF69A2" w:rsidRDefault="00FF69A2" w:rsidP="00FF69A2">
      <w:pPr>
        <w:jc w:val="both"/>
        <w:rPr>
          <w:rFonts w:ascii="Times New Roman" w:eastAsia="Times New Roman" w:hAnsi="Times New Roman" w:cs="Times New Roman"/>
          <w:sz w:val="22"/>
          <w:szCs w:val="22"/>
        </w:rPr>
      </w:pPr>
      <w:r w:rsidRPr="00FF69A2">
        <w:rPr>
          <w:rFonts w:ascii="Times New Roman" w:eastAsia="Times New Roman" w:hAnsi="Times New Roman" w:cs="Times New Roman"/>
          <w:color w:val="000000"/>
          <w:sz w:val="22"/>
          <w:szCs w:val="22"/>
        </w:rPr>
        <w:lastRenderedPageBreak/>
        <w:t xml:space="preserve">BEZERRA, A. E. P. </w:t>
      </w:r>
      <w:r w:rsidRPr="00FF69A2">
        <w:rPr>
          <w:rFonts w:ascii="Times New Roman" w:eastAsia="Times New Roman" w:hAnsi="Times New Roman" w:cs="Times New Roman"/>
          <w:b/>
          <w:color w:val="000000"/>
          <w:sz w:val="22"/>
          <w:szCs w:val="22"/>
        </w:rPr>
        <w:t>Estresse e qualidade de vida no trabalho de bombeiros de Campina Grande/PB</w:t>
      </w:r>
      <w:r w:rsidRPr="00FF69A2">
        <w:rPr>
          <w:rFonts w:ascii="Times New Roman" w:eastAsia="Times New Roman" w:hAnsi="Times New Roman" w:cs="Times New Roman"/>
          <w:color w:val="000000"/>
          <w:sz w:val="22"/>
          <w:szCs w:val="22"/>
        </w:rPr>
        <w:t>. 2011. 29 f</w:t>
      </w:r>
      <w:r w:rsidRPr="00FF69A2">
        <w:rPr>
          <w:rFonts w:ascii="Times New Roman" w:eastAsia="Times New Roman" w:hAnsi="Times New Roman" w:cs="Times New Roman"/>
          <w:sz w:val="22"/>
          <w:szCs w:val="22"/>
        </w:rPr>
        <w:t>. Trabalho de Conclusão de Curso (Graduação em Fisioterapia) - Departamento de Fisioterapia, Universidade Estadual da Paraíba, Campina Grande, 2011.</w:t>
      </w:r>
    </w:p>
    <w:p w14:paraId="01662FC8" w14:textId="77777777" w:rsidR="00FF69A2" w:rsidRPr="00FF69A2" w:rsidRDefault="00FF69A2" w:rsidP="00FF69A2">
      <w:pPr>
        <w:rPr>
          <w:rFonts w:ascii="Times New Roman" w:hAnsi="Times New Roman" w:cs="Times New Roman"/>
          <w:sz w:val="22"/>
          <w:szCs w:val="22"/>
        </w:rPr>
      </w:pPr>
      <w:r w:rsidRPr="00FF69A2">
        <w:rPr>
          <w:rFonts w:ascii="Times New Roman" w:hAnsi="Times New Roman" w:cs="Times New Roman"/>
          <w:color w:val="222222"/>
          <w:sz w:val="22"/>
          <w:szCs w:val="22"/>
          <w:shd w:val="clear" w:color="auto" w:fill="FFFFFF"/>
        </w:rPr>
        <w:t xml:space="preserve">BORGES, R. M. C. </w:t>
      </w:r>
      <w:r w:rsidRPr="00FF69A2">
        <w:rPr>
          <w:rFonts w:ascii="Times New Roman" w:hAnsi="Times New Roman" w:cs="Times New Roman"/>
          <w:i/>
          <w:color w:val="222222"/>
          <w:sz w:val="22"/>
          <w:szCs w:val="22"/>
          <w:shd w:val="clear" w:color="auto" w:fill="FFFFFF"/>
        </w:rPr>
        <w:t>et al</w:t>
      </w:r>
      <w:r w:rsidRPr="00FF69A2">
        <w:rPr>
          <w:rFonts w:ascii="Times New Roman" w:hAnsi="Times New Roman" w:cs="Times New Roman"/>
          <w:color w:val="222222"/>
          <w:sz w:val="22"/>
          <w:szCs w:val="22"/>
          <w:shd w:val="clear" w:color="auto" w:fill="FFFFFF"/>
        </w:rPr>
        <w:t>. Perfil antropométrico e hábitos alimentares de bombeiros de um batalhão em minas gerais, brasil. </w:t>
      </w:r>
      <w:r w:rsidRPr="00FF69A2">
        <w:rPr>
          <w:rFonts w:ascii="Times New Roman" w:hAnsi="Times New Roman" w:cs="Times New Roman"/>
          <w:b/>
          <w:bCs/>
          <w:color w:val="222222"/>
          <w:sz w:val="22"/>
          <w:szCs w:val="22"/>
          <w:shd w:val="clear" w:color="auto" w:fill="FFFFFF"/>
        </w:rPr>
        <w:t>Revista da Universidade Vale do Rio Verde</w:t>
      </w:r>
      <w:r w:rsidRPr="00FF69A2">
        <w:rPr>
          <w:rFonts w:ascii="Times New Roman" w:hAnsi="Times New Roman" w:cs="Times New Roman"/>
          <w:color w:val="222222"/>
          <w:sz w:val="22"/>
          <w:szCs w:val="22"/>
          <w:shd w:val="clear" w:color="auto" w:fill="FFFFFF"/>
        </w:rPr>
        <w:t>, v. 17, n. 1, 2019.</w:t>
      </w:r>
    </w:p>
    <w:p w14:paraId="4843CAF8" w14:textId="77777777" w:rsidR="00FF69A2" w:rsidRPr="00FF69A2" w:rsidRDefault="00FF69A2" w:rsidP="00FF69A2">
      <w:pPr>
        <w:tabs>
          <w:tab w:val="left" w:pos="1710"/>
        </w:tabs>
        <w:rPr>
          <w:rFonts w:ascii="Times New Roman" w:hAnsi="Times New Roman" w:cs="Times New Roman"/>
          <w:color w:val="222222"/>
          <w:sz w:val="22"/>
          <w:szCs w:val="22"/>
          <w:shd w:val="clear" w:color="auto" w:fill="FFFFFF"/>
        </w:rPr>
      </w:pPr>
      <w:r w:rsidRPr="00FF69A2">
        <w:rPr>
          <w:rFonts w:ascii="Times New Roman" w:hAnsi="Times New Roman" w:cs="Times New Roman"/>
          <w:sz w:val="22"/>
          <w:szCs w:val="22"/>
        </w:rPr>
        <w:t xml:space="preserve">BRASIL. Tribunal de Justiça de Minas Gerais. Ação Direta de Inconstitucionalidade n: 1000170563068000 MG, Relator: </w:t>
      </w:r>
      <w:proofErr w:type="spellStart"/>
      <w:r w:rsidRPr="00FF69A2">
        <w:rPr>
          <w:rFonts w:ascii="Times New Roman" w:hAnsi="Times New Roman" w:cs="Times New Roman"/>
          <w:sz w:val="22"/>
          <w:szCs w:val="22"/>
        </w:rPr>
        <w:t>Audebert</w:t>
      </w:r>
      <w:proofErr w:type="spellEnd"/>
      <w:r w:rsidRPr="00FF69A2">
        <w:rPr>
          <w:rFonts w:ascii="Times New Roman" w:hAnsi="Times New Roman" w:cs="Times New Roman"/>
          <w:sz w:val="22"/>
          <w:szCs w:val="22"/>
        </w:rPr>
        <w:t xml:space="preserve"> </w:t>
      </w:r>
      <w:proofErr w:type="spellStart"/>
      <w:r w:rsidRPr="00FF69A2">
        <w:rPr>
          <w:rFonts w:ascii="Times New Roman" w:hAnsi="Times New Roman" w:cs="Times New Roman"/>
          <w:sz w:val="22"/>
          <w:szCs w:val="22"/>
        </w:rPr>
        <w:t>Delage</w:t>
      </w:r>
      <w:proofErr w:type="spellEnd"/>
      <w:r w:rsidRPr="00FF69A2">
        <w:rPr>
          <w:rFonts w:ascii="Times New Roman" w:hAnsi="Times New Roman" w:cs="Times New Roman"/>
          <w:sz w:val="22"/>
          <w:szCs w:val="22"/>
        </w:rPr>
        <w:t>, Data de Julgamento: 30/04/2020, Data de Publicação: 11/05/2020. Disponível em: https://tj-mg.jusbrasil.com.br/jurisprudencia/931009202/acao-direta-inconst-10000170563068 000-mg/inteiro-teor-931009207</w:t>
      </w:r>
      <w:r w:rsidRPr="00FF69A2">
        <w:rPr>
          <w:sz w:val="22"/>
          <w:szCs w:val="22"/>
        </w:rPr>
        <w:t xml:space="preserve">. Acesso </w:t>
      </w:r>
      <w:proofErr w:type="gramStart"/>
      <w:r w:rsidRPr="00FF69A2">
        <w:rPr>
          <w:sz w:val="22"/>
          <w:szCs w:val="22"/>
        </w:rPr>
        <w:t>8 abril 2021</w:t>
      </w:r>
      <w:proofErr w:type="gramEnd"/>
      <w:r w:rsidRPr="00FF69A2">
        <w:rPr>
          <w:sz w:val="22"/>
          <w:szCs w:val="22"/>
        </w:rPr>
        <w:t>.</w:t>
      </w:r>
    </w:p>
    <w:p w14:paraId="6BCE7897" w14:textId="77777777" w:rsidR="00FF69A2" w:rsidRPr="00FF69A2" w:rsidRDefault="00FF69A2" w:rsidP="00FF69A2">
      <w:pPr>
        <w:tabs>
          <w:tab w:val="left" w:pos="1710"/>
        </w:tabs>
        <w:rPr>
          <w:rFonts w:ascii="Times New Roman" w:hAnsi="Times New Roman" w:cs="Times New Roman"/>
          <w:sz w:val="22"/>
          <w:szCs w:val="22"/>
        </w:rPr>
      </w:pPr>
      <w:r w:rsidRPr="00FF69A2">
        <w:rPr>
          <w:rFonts w:ascii="Times New Roman" w:hAnsi="Times New Roman" w:cs="Times New Roman"/>
          <w:sz w:val="22"/>
          <w:szCs w:val="22"/>
        </w:rPr>
        <w:t xml:space="preserve">CARVALHO, P.H.B. </w:t>
      </w:r>
      <w:r w:rsidRPr="00FF69A2">
        <w:rPr>
          <w:rFonts w:ascii="Times New Roman" w:hAnsi="Times New Roman" w:cs="Times New Roman"/>
          <w:i/>
          <w:sz w:val="22"/>
          <w:szCs w:val="22"/>
        </w:rPr>
        <w:t>et al</w:t>
      </w:r>
      <w:r w:rsidRPr="00FF69A2">
        <w:rPr>
          <w:rFonts w:ascii="Times New Roman" w:hAnsi="Times New Roman" w:cs="Times New Roman"/>
          <w:sz w:val="22"/>
          <w:szCs w:val="22"/>
        </w:rPr>
        <w:t xml:space="preserve">. Checagem corporal, atitude alimentar inadequada, insatisfação com a imagem corporal de jovens universitários. </w:t>
      </w:r>
      <w:r w:rsidRPr="00FF69A2">
        <w:rPr>
          <w:rFonts w:ascii="Times New Roman" w:hAnsi="Times New Roman" w:cs="Times New Roman"/>
          <w:b/>
          <w:sz w:val="22"/>
          <w:szCs w:val="22"/>
        </w:rPr>
        <w:t xml:space="preserve">J. Bras. </w:t>
      </w:r>
      <w:proofErr w:type="spellStart"/>
      <w:r w:rsidRPr="00FF69A2">
        <w:rPr>
          <w:rFonts w:ascii="Times New Roman" w:hAnsi="Times New Roman" w:cs="Times New Roman"/>
          <w:b/>
          <w:sz w:val="22"/>
          <w:szCs w:val="22"/>
        </w:rPr>
        <w:t>Psquiatr</w:t>
      </w:r>
      <w:proofErr w:type="spellEnd"/>
      <w:r w:rsidRPr="00FF69A2">
        <w:rPr>
          <w:rFonts w:ascii="Times New Roman" w:hAnsi="Times New Roman" w:cs="Times New Roman"/>
          <w:sz w:val="22"/>
          <w:szCs w:val="22"/>
        </w:rPr>
        <w:t>. v. 62, n. 2, p. 108-14</w:t>
      </w:r>
      <w:r w:rsidRPr="00FF69A2">
        <w:rPr>
          <w:rFonts w:ascii="Times New Roman" w:hAnsi="Times New Roman" w:cs="Times New Roman"/>
          <w:color w:val="FF0000"/>
          <w:sz w:val="22"/>
          <w:szCs w:val="22"/>
        </w:rPr>
        <w:t>,</w:t>
      </w:r>
      <w:r w:rsidRPr="00FF69A2">
        <w:rPr>
          <w:rFonts w:ascii="Times New Roman" w:hAnsi="Times New Roman" w:cs="Times New Roman"/>
          <w:sz w:val="22"/>
          <w:szCs w:val="22"/>
        </w:rPr>
        <w:t xml:space="preserve"> 2013.</w:t>
      </w:r>
    </w:p>
    <w:p w14:paraId="6AF51EC1" w14:textId="77777777" w:rsidR="00FF69A2" w:rsidRPr="00FF69A2" w:rsidRDefault="00FF69A2" w:rsidP="00FF69A2">
      <w:pPr>
        <w:rPr>
          <w:rFonts w:ascii="Times New Roman" w:hAnsi="Times New Roman" w:cs="Times New Roman"/>
          <w:sz w:val="22"/>
          <w:szCs w:val="22"/>
        </w:rPr>
      </w:pPr>
      <w:r w:rsidRPr="00FF69A2">
        <w:rPr>
          <w:rFonts w:ascii="Times New Roman" w:hAnsi="Times New Roman" w:cs="Times New Roman"/>
          <w:sz w:val="22"/>
          <w:szCs w:val="22"/>
        </w:rPr>
        <w:t xml:space="preserve">DINAN, T. G.; STANTON, C.; CRYAN, J. F. </w:t>
      </w:r>
      <w:proofErr w:type="spellStart"/>
      <w:r w:rsidRPr="00FF69A2">
        <w:rPr>
          <w:rFonts w:ascii="Times New Roman" w:hAnsi="Times New Roman" w:cs="Times New Roman"/>
          <w:sz w:val="22"/>
          <w:szCs w:val="22"/>
        </w:rPr>
        <w:t>Psychobiotics</w:t>
      </w:r>
      <w:proofErr w:type="spellEnd"/>
      <w:r w:rsidRPr="00FF69A2">
        <w:rPr>
          <w:rFonts w:ascii="Times New Roman" w:hAnsi="Times New Roman" w:cs="Times New Roman"/>
          <w:sz w:val="22"/>
          <w:szCs w:val="22"/>
        </w:rPr>
        <w:t xml:space="preserve">: a novel </w:t>
      </w:r>
      <w:proofErr w:type="spellStart"/>
      <w:r w:rsidRPr="00FF69A2">
        <w:rPr>
          <w:rFonts w:ascii="Times New Roman" w:hAnsi="Times New Roman" w:cs="Times New Roman"/>
          <w:sz w:val="22"/>
          <w:szCs w:val="22"/>
        </w:rPr>
        <w:t>class</w:t>
      </w:r>
      <w:proofErr w:type="spellEnd"/>
      <w:r w:rsidRPr="00FF69A2">
        <w:rPr>
          <w:rFonts w:ascii="Times New Roman" w:hAnsi="Times New Roman" w:cs="Times New Roman"/>
          <w:sz w:val="22"/>
          <w:szCs w:val="22"/>
        </w:rPr>
        <w:t xml:space="preserve"> </w:t>
      </w:r>
      <w:proofErr w:type="spellStart"/>
      <w:r w:rsidRPr="00FF69A2">
        <w:rPr>
          <w:rFonts w:ascii="Times New Roman" w:hAnsi="Times New Roman" w:cs="Times New Roman"/>
          <w:sz w:val="22"/>
          <w:szCs w:val="22"/>
        </w:rPr>
        <w:t>of</w:t>
      </w:r>
      <w:proofErr w:type="spellEnd"/>
      <w:r w:rsidRPr="00FF69A2">
        <w:rPr>
          <w:rFonts w:ascii="Times New Roman" w:hAnsi="Times New Roman" w:cs="Times New Roman"/>
          <w:sz w:val="22"/>
          <w:szCs w:val="22"/>
        </w:rPr>
        <w:t xml:space="preserve"> </w:t>
      </w:r>
      <w:proofErr w:type="spellStart"/>
      <w:r w:rsidRPr="00FF69A2">
        <w:rPr>
          <w:rFonts w:ascii="Times New Roman" w:hAnsi="Times New Roman" w:cs="Times New Roman"/>
          <w:sz w:val="22"/>
          <w:szCs w:val="22"/>
        </w:rPr>
        <w:t>psychotropic</w:t>
      </w:r>
      <w:proofErr w:type="spellEnd"/>
      <w:r w:rsidRPr="00FF69A2">
        <w:rPr>
          <w:rFonts w:ascii="Times New Roman" w:hAnsi="Times New Roman" w:cs="Times New Roman"/>
          <w:sz w:val="22"/>
          <w:szCs w:val="22"/>
        </w:rPr>
        <w:t xml:space="preserve">. </w:t>
      </w:r>
      <w:proofErr w:type="spellStart"/>
      <w:r w:rsidRPr="00FF69A2">
        <w:rPr>
          <w:rFonts w:ascii="Times New Roman" w:hAnsi="Times New Roman" w:cs="Times New Roman"/>
          <w:b/>
          <w:sz w:val="22"/>
          <w:szCs w:val="22"/>
        </w:rPr>
        <w:t>Biol</w:t>
      </w:r>
      <w:proofErr w:type="spellEnd"/>
      <w:r w:rsidRPr="00FF69A2">
        <w:rPr>
          <w:rFonts w:ascii="Times New Roman" w:hAnsi="Times New Roman" w:cs="Times New Roman"/>
          <w:b/>
          <w:sz w:val="22"/>
          <w:szCs w:val="22"/>
        </w:rPr>
        <w:t xml:space="preserve"> </w:t>
      </w:r>
      <w:proofErr w:type="spellStart"/>
      <w:r w:rsidRPr="00FF69A2">
        <w:rPr>
          <w:rFonts w:ascii="Times New Roman" w:hAnsi="Times New Roman" w:cs="Times New Roman"/>
          <w:b/>
          <w:sz w:val="22"/>
          <w:szCs w:val="22"/>
        </w:rPr>
        <w:t>Psychiatry</w:t>
      </w:r>
      <w:proofErr w:type="spellEnd"/>
      <w:r w:rsidRPr="00FF69A2">
        <w:rPr>
          <w:rFonts w:ascii="Times New Roman" w:hAnsi="Times New Roman" w:cs="Times New Roman"/>
          <w:sz w:val="22"/>
          <w:szCs w:val="22"/>
        </w:rPr>
        <w:t>, v. 74, n. 10, 2013.</w:t>
      </w:r>
    </w:p>
    <w:p w14:paraId="58A9D383" w14:textId="77777777" w:rsidR="00FF69A2" w:rsidRPr="00FF69A2" w:rsidRDefault="00FF69A2" w:rsidP="00FF69A2">
      <w:pPr>
        <w:tabs>
          <w:tab w:val="left" w:pos="1710"/>
        </w:tabs>
        <w:jc w:val="both"/>
        <w:rPr>
          <w:rFonts w:ascii="Times New Roman" w:eastAsia="Times New Roman" w:hAnsi="Times New Roman" w:cs="Times New Roman"/>
          <w:sz w:val="22"/>
          <w:szCs w:val="22"/>
        </w:rPr>
      </w:pPr>
      <w:r w:rsidRPr="00FF69A2">
        <w:rPr>
          <w:rFonts w:ascii="Times New Roman" w:eastAsia="Times New Roman" w:hAnsi="Times New Roman" w:cs="Times New Roman"/>
          <w:sz w:val="22"/>
          <w:szCs w:val="22"/>
        </w:rPr>
        <w:t xml:space="preserve">FRIEDRICH, A. C. D.; MACEDO, F.; REIS, A. H. Vulnerabilidade ao stress em adultos jovens. </w:t>
      </w:r>
      <w:hyperlink r:id="rId21">
        <w:r w:rsidRPr="00FF69A2">
          <w:rPr>
            <w:rFonts w:ascii="Times New Roman" w:eastAsia="Times New Roman" w:hAnsi="Times New Roman" w:cs="Times New Roman"/>
            <w:b/>
            <w:sz w:val="22"/>
            <w:szCs w:val="22"/>
          </w:rPr>
          <w:t>Revista Psicologia Organizações e Trabalho</w:t>
        </w:r>
      </w:hyperlink>
      <w:r w:rsidRPr="00FF69A2">
        <w:rPr>
          <w:rFonts w:ascii="Times New Roman" w:eastAsia="Times New Roman" w:hAnsi="Times New Roman" w:cs="Times New Roman"/>
          <w:sz w:val="22"/>
          <w:szCs w:val="22"/>
        </w:rPr>
        <w:t>, v. 15, n.1, p. 59-70. 2015.</w:t>
      </w:r>
    </w:p>
    <w:p w14:paraId="06243D1B" w14:textId="77777777" w:rsidR="00FF69A2" w:rsidRPr="00FF69A2" w:rsidRDefault="00FF69A2" w:rsidP="00FF69A2">
      <w:pPr>
        <w:tabs>
          <w:tab w:val="left" w:pos="1710"/>
        </w:tabs>
        <w:rPr>
          <w:rFonts w:ascii="Times New Roman" w:hAnsi="Times New Roman" w:cs="Times New Roman"/>
          <w:color w:val="222222"/>
          <w:sz w:val="22"/>
          <w:szCs w:val="22"/>
          <w:shd w:val="clear" w:color="auto" w:fill="FFFFFF"/>
        </w:rPr>
      </w:pPr>
      <w:r w:rsidRPr="00FF69A2">
        <w:rPr>
          <w:rFonts w:ascii="Times New Roman" w:hAnsi="Times New Roman" w:cs="Times New Roman"/>
          <w:color w:val="222222"/>
          <w:sz w:val="22"/>
          <w:szCs w:val="22"/>
          <w:shd w:val="clear" w:color="auto" w:fill="FFFFFF"/>
        </w:rPr>
        <w:t xml:space="preserve">HARGER-DOMITROVICH, S. G. </w:t>
      </w:r>
      <w:r w:rsidRPr="00FF69A2">
        <w:rPr>
          <w:rFonts w:ascii="Times New Roman" w:hAnsi="Times New Roman" w:cs="Times New Roman"/>
          <w:i/>
          <w:color w:val="222222"/>
          <w:sz w:val="22"/>
          <w:szCs w:val="22"/>
          <w:shd w:val="clear" w:color="auto" w:fill="FFFFFF"/>
        </w:rPr>
        <w:t>et al</w:t>
      </w:r>
      <w:r w:rsidRPr="00FF69A2">
        <w:rPr>
          <w:rFonts w:ascii="Times New Roman" w:hAnsi="Times New Roman" w:cs="Times New Roman"/>
          <w:color w:val="222222"/>
          <w:sz w:val="22"/>
          <w:szCs w:val="22"/>
          <w:shd w:val="clear" w:color="auto" w:fill="FFFFFF"/>
        </w:rPr>
        <w:t xml:space="preserve">. </w:t>
      </w:r>
      <w:proofErr w:type="spellStart"/>
      <w:r w:rsidRPr="00FF69A2">
        <w:rPr>
          <w:rFonts w:ascii="Times New Roman" w:hAnsi="Times New Roman" w:cs="Times New Roman"/>
          <w:color w:val="222222"/>
          <w:sz w:val="22"/>
          <w:szCs w:val="22"/>
          <w:shd w:val="clear" w:color="auto" w:fill="FFFFFF"/>
        </w:rPr>
        <w:t>Exogenous</w:t>
      </w:r>
      <w:proofErr w:type="spellEnd"/>
      <w:r w:rsidRPr="00FF69A2">
        <w:rPr>
          <w:rFonts w:ascii="Times New Roman" w:hAnsi="Times New Roman" w:cs="Times New Roman"/>
          <w:color w:val="222222"/>
          <w:sz w:val="22"/>
          <w:szCs w:val="22"/>
          <w:shd w:val="clear" w:color="auto" w:fill="FFFFFF"/>
        </w:rPr>
        <w:t xml:space="preserve"> </w:t>
      </w:r>
      <w:proofErr w:type="spellStart"/>
      <w:r w:rsidRPr="00FF69A2">
        <w:rPr>
          <w:rFonts w:ascii="Times New Roman" w:hAnsi="Times New Roman" w:cs="Times New Roman"/>
          <w:color w:val="222222"/>
          <w:sz w:val="22"/>
          <w:szCs w:val="22"/>
          <w:shd w:val="clear" w:color="auto" w:fill="FFFFFF"/>
        </w:rPr>
        <w:t>carbohydrate</w:t>
      </w:r>
      <w:proofErr w:type="spellEnd"/>
      <w:r w:rsidRPr="00FF69A2">
        <w:rPr>
          <w:rFonts w:ascii="Times New Roman" w:hAnsi="Times New Roman" w:cs="Times New Roman"/>
          <w:color w:val="222222"/>
          <w:sz w:val="22"/>
          <w:szCs w:val="22"/>
          <w:shd w:val="clear" w:color="auto" w:fill="FFFFFF"/>
        </w:rPr>
        <w:t xml:space="preserve"> </w:t>
      </w:r>
      <w:proofErr w:type="spellStart"/>
      <w:r w:rsidRPr="00FF69A2">
        <w:rPr>
          <w:rFonts w:ascii="Times New Roman" w:hAnsi="Times New Roman" w:cs="Times New Roman"/>
          <w:color w:val="222222"/>
          <w:sz w:val="22"/>
          <w:szCs w:val="22"/>
          <w:shd w:val="clear" w:color="auto" w:fill="FFFFFF"/>
        </w:rPr>
        <w:t>spares</w:t>
      </w:r>
      <w:proofErr w:type="spellEnd"/>
      <w:r w:rsidRPr="00FF69A2">
        <w:rPr>
          <w:rFonts w:ascii="Times New Roman" w:hAnsi="Times New Roman" w:cs="Times New Roman"/>
          <w:color w:val="222222"/>
          <w:sz w:val="22"/>
          <w:szCs w:val="22"/>
          <w:shd w:val="clear" w:color="auto" w:fill="FFFFFF"/>
        </w:rPr>
        <w:t xml:space="preserve"> </w:t>
      </w:r>
      <w:proofErr w:type="spellStart"/>
      <w:r w:rsidRPr="00FF69A2">
        <w:rPr>
          <w:rFonts w:ascii="Times New Roman" w:hAnsi="Times New Roman" w:cs="Times New Roman"/>
          <w:color w:val="222222"/>
          <w:sz w:val="22"/>
          <w:szCs w:val="22"/>
          <w:shd w:val="clear" w:color="auto" w:fill="FFFFFF"/>
        </w:rPr>
        <w:t>muscle</w:t>
      </w:r>
      <w:proofErr w:type="spellEnd"/>
      <w:r w:rsidRPr="00FF69A2">
        <w:rPr>
          <w:rFonts w:ascii="Times New Roman" w:hAnsi="Times New Roman" w:cs="Times New Roman"/>
          <w:color w:val="222222"/>
          <w:sz w:val="22"/>
          <w:szCs w:val="22"/>
          <w:shd w:val="clear" w:color="auto" w:fill="FFFFFF"/>
        </w:rPr>
        <w:t xml:space="preserve"> </w:t>
      </w:r>
      <w:proofErr w:type="spellStart"/>
      <w:r w:rsidRPr="00FF69A2">
        <w:rPr>
          <w:rFonts w:ascii="Times New Roman" w:hAnsi="Times New Roman" w:cs="Times New Roman"/>
          <w:color w:val="222222"/>
          <w:sz w:val="22"/>
          <w:szCs w:val="22"/>
          <w:shd w:val="clear" w:color="auto" w:fill="FFFFFF"/>
        </w:rPr>
        <w:t>glycogen</w:t>
      </w:r>
      <w:proofErr w:type="spellEnd"/>
      <w:r w:rsidRPr="00FF69A2">
        <w:rPr>
          <w:rFonts w:ascii="Times New Roman" w:hAnsi="Times New Roman" w:cs="Times New Roman"/>
          <w:color w:val="222222"/>
          <w:sz w:val="22"/>
          <w:szCs w:val="22"/>
          <w:shd w:val="clear" w:color="auto" w:fill="FFFFFF"/>
        </w:rPr>
        <w:t xml:space="preserve"> in </w:t>
      </w:r>
      <w:proofErr w:type="spellStart"/>
      <w:r w:rsidRPr="00FF69A2">
        <w:rPr>
          <w:rFonts w:ascii="Times New Roman" w:hAnsi="Times New Roman" w:cs="Times New Roman"/>
          <w:color w:val="222222"/>
          <w:sz w:val="22"/>
          <w:szCs w:val="22"/>
          <w:shd w:val="clear" w:color="auto" w:fill="FFFFFF"/>
        </w:rPr>
        <w:t>men</w:t>
      </w:r>
      <w:proofErr w:type="spellEnd"/>
      <w:r w:rsidRPr="00FF69A2">
        <w:rPr>
          <w:rFonts w:ascii="Times New Roman" w:hAnsi="Times New Roman" w:cs="Times New Roman"/>
          <w:color w:val="222222"/>
          <w:sz w:val="22"/>
          <w:szCs w:val="22"/>
          <w:shd w:val="clear" w:color="auto" w:fill="FFFFFF"/>
        </w:rPr>
        <w:t xml:space="preserve"> </w:t>
      </w:r>
      <w:proofErr w:type="spellStart"/>
      <w:r w:rsidRPr="00FF69A2">
        <w:rPr>
          <w:rFonts w:ascii="Times New Roman" w:hAnsi="Times New Roman" w:cs="Times New Roman"/>
          <w:color w:val="222222"/>
          <w:sz w:val="22"/>
          <w:szCs w:val="22"/>
          <w:shd w:val="clear" w:color="auto" w:fill="FFFFFF"/>
        </w:rPr>
        <w:t>and</w:t>
      </w:r>
      <w:proofErr w:type="spellEnd"/>
      <w:r w:rsidRPr="00FF69A2">
        <w:rPr>
          <w:rFonts w:ascii="Times New Roman" w:hAnsi="Times New Roman" w:cs="Times New Roman"/>
          <w:color w:val="222222"/>
          <w:sz w:val="22"/>
          <w:szCs w:val="22"/>
          <w:shd w:val="clear" w:color="auto" w:fill="FFFFFF"/>
        </w:rPr>
        <w:t xml:space="preserve"> </w:t>
      </w:r>
      <w:proofErr w:type="spellStart"/>
      <w:r w:rsidRPr="00FF69A2">
        <w:rPr>
          <w:rFonts w:ascii="Times New Roman" w:hAnsi="Times New Roman" w:cs="Times New Roman"/>
          <w:color w:val="222222"/>
          <w:sz w:val="22"/>
          <w:szCs w:val="22"/>
          <w:shd w:val="clear" w:color="auto" w:fill="FFFFFF"/>
        </w:rPr>
        <w:t>women</w:t>
      </w:r>
      <w:proofErr w:type="spellEnd"/>
      <w:r w:rsidRPr="00FF69A2">
        <w:rPr>
          <w:rFonts w:ascii="Times New Roman" w:hAnsi="Times New Roman" w:cs="Times New Roman"/>
          <w:color w:val="222222"/>
          <w:sz w:val="22"/>
          <w:szCs w:val="22"/>
          <w:shd w:val="clear" w:color="auto" w:fill="FFFFFF"/>
        </w:rPr>
        <w:t xml:space="preserve"> </w:t>
      </w:r>
      <w:proofErr w:type="spellStart"/>
      <w:r w:rsidRPr="00FF69A2">
        <w:rPr>
          <w:rFonts w:ascii="Times New Roman" w:hAnsi="Times New Roman" w:cs="Times New Roman"/>
          <w:color w:val="222222"/>
          <w:sz w:val="22"/>
          <w:szCs w:val="22"/>
          <w:shd w:val="clear" w:color="auto" w:fill="FFFFFF"/>
        </w:rPr>
        <w:t>during</w:t>
      </w:r>
      <w:proofErr w:type="spellEnd"/>
      <w:r w:rsidRPr="00FF69A2">
        <w:rPr>
          <w:rFonts w:ascii="Times New Roman" w:hAnsi="Times New Roman" w:cs="Times New Roman"/>
          <w:color w:val="222222"/>
          <w:sz w:val="22"/>
          <w:szCs w:val="22"/>
          <w:shd w:val="clear" w:color="auto" w:fill="FFFFFF"/>
        </w:rPr>
        <w:t xml:space="preserve"> 10 h </w:t>
      </w:r>
      <w:proofErr w:type="spellStart"/>
      <w:r w:rsidRPr="00FF69A2">
        <w:rPr>
          <w:rFonts w:ascii="Times New Roman" w:hAnsi="Times New Roman" w:cs="Times New Roman"/>
          <w:color w:val="222222"/>
          <w:sz w:val="22"/>
          <w:szCs w:val="22"/>
          <w:shd w:val="clear" w:color="auto" w:fill="FFFFFF"/>
        </w:rPr>
        <w:t>of</w:t>
      </w:r>
      <w:proofErr w:type="spellEnd"/>
      <w:r w:rsidRPr="00FF69A2">
        <w:rPr>
          <w:rFonts w:ascii="Times New Roman" w:hAnsi="Times New Roman" w:cs="Times New Roman"/>
          <w:color w:val="222222"/>
          <w:sz w:val="22"/>
          <w:szCs w:val="22"/>
          <w:shd w:val="clear" w:color="auto" w:fill="FFFFFF"/>
        </w:rPr>
        <w:t xml:space="preserve"> </w:t>
      </w:r>
      <w:proofErr w:type="spellStart"/>
      <w:r w:rsidRPr="00FF69A2">
        <w:rPr>
          <w:rFonts w:ascii="Times New Roman" w:hAnsi="Times New Roman" w:cs="Times New Roman"/>
          <w:color w:val="222222"/>
          <w:sz w:val="22"/>
          <w:szCs w:val="22"/>
          <w:shd w:val="clear" w:color="auto" w:fill="FFFFFF"/>
        </w:rPr>
        <w:t>exercise</w:t>
      </w:r>
      <w:proofErr w:type="spellEnd"/>
      <w:r w:rsidRPr="00FF69A2">
        <w:rPr>
          <w:rFonts w:ascii="Times New Roman" w:hAnsi="Times New Roman" w:cs="Times New Roman"/>
          <w:color w:val="222222"/>
          <w:sz w:val="22"/>
          <w:szCs w:val="22"/>
          <w:shd w:val="clear" w:color="auto" w:fill="FFFFFF"/>
        </w:rPr>
        <w:t>. </w:t>
      </w:r>
      <w:r w:rsidRPr="00FF69A2">
        <w:rPr>
          <w:rFonts w:ascii="Times New Roman" w:hAnsi="Times New Roman" w:cs="Times New Roman"/>
          <w:b/>
          <w:bCs/>
          <w:color w:val="222222"/>
          <w:sz w:val="22"/>
          <w:szCs w:val="22"/>
          <w:shd w:val="clear" w:color="auto" w:fill="FFFFFF"/>
        </w:rPr>
        <w:t xml:space="preserve">Medicine &amp; Science in Sports &amp; </w:t>
      </w:r>
      <w:proofErr w:type="spellStart"/>
      <w:r w:rsidRPr="00FF69A2">
        <w:rPr>
          <w:rFonts w:ascii="Times New Roman" w:hAnsi="Times New Roman" w:cs="Times New Roman"/>
          <w:b/>
          <w:bCs/>
          <w:color w:val="222222"/>
          <w:sz w:val="22"/>
          <w:szCs w:val="22"/>
          <w:shd w:val="clear" w:color="auto" w:fill="FFFFFF"/>
        </w:rPr>
        <w:t>Exercise</w:t>
      </w:r>
      <w:proofErr w:type="spellEnd"/>
      <w:r w:rsidRPr="00FF69A2">
        <w:rPr>
          <w:rFonts w:ascii="Times New Roman" w:hAnsi="Times New Roman" w:cs="Times New Roman"/>
          <w:b/>
          <w:bCs/>
          <w:color w:val="222222"/>
          <w:sz w:val="22"/>
          <w:szCs w:val="22"/>
          <w:shd w:val="clear" w:color="auto" w:fill="FFFFFF"/>
        </w:rPr>
        <w:t>,</w:t>
      </w:r>
      <w:r w:rsidRPr="00FF69A2">
        <w:rPr>
          <w:rFonts w:ascii="Times New Roman" w:hAnsi="Times New Roman" w:cs="Times New Roman"/>
          <w:color w:val="222222"/>
          <w:sz w:val="22"/>
          <w:szCs w:val="22"/>
          <w:shd w:val="clear" w:color="auto" w:fill="FFFFFF"/>
        </w:rPr>
        <w:t xml:space="preserve"> v. 39, n. 12, p. 2171-2179, 2007.</w:t>
      </w:r>
    </w:p>
    <w:p w14:paraId="3748F998" w14:textId="77777777" w:rsidR="00FF69A2" w:rsidRPr="00FF69A2" w:rsidRDefault="00FF69A2" w:rsidP="00FF69A2">
      <w:pPr>
        <w:tabs>
          <w:tab w:val="left" w:pos="1710"/>
        </w:tabs>
        <w:rPr>
          <w:rFonts w:ascii="Times New Roman" w:hAnsi="Times New Roman" w:cs="Times New Roman"/>
          <w:color w:val="222222"/>
          <w:sz w:val="22"/>
          <w:szCs w:val="22"/>
          <w:shd w:val="clear" w:color="auto" w:fill="FFFFFF"/>
        </w:rPr>
      </w:pPr>
      <w:r w:rsidRPr="00FF69A2">
        <w:rPr>
          <w:rFonts w:ascii="Times New Roman" w:hAnsi="Times New Roman" w:cs="Times New Roman"/>
          <w:color w:val="222222"/>
          <w:sz w:val="22"/>
          <w:szCs w:val="22"/>
          <w:shd w:val="clear" w:color="auto" w:fill="FFFFFF"/>
        </w:rPr>
        <w:t xml:space="preserve">HOYT, R. W.; FRIEDL, K. E. Field </w:t>
      </w:r>
      <w:proofErr w:type="spellStart"/>
      <w:r w:rsidRPr="00FF69A2">
        <w:rPr>
          <w:rFonts w:ascii="Times New Roman" w:hAnsi="Times New Roman" w:cs="Times New Roman"/>
          <w:color w:val="222222"/>
          <w:sz w:val="22"/>
          <w:szCs w:val="22"/>
          <w:shd w:val="clear" w:color="auto" w:fill="FFFFFF"/>
        </w:rPr>
        <w:t>studies</w:t>
      </w:r>
      <w:proofErr w:type="spellEnd"/>
      <w:r w:rsidRPr="00FF69A2">
        <w:rPr>
          <w:rFonts w:ascii="Times New Roman" w:hAnsi="Times New Roman" w:cs="Times New Roman"/>
          <w:color w:val="222222"/>
          <w:sz w:val="22"/>
          <w:szCs w:val="22"/>
          <w:shd w:val="clear" w:color="auto" w:fill="FFFFFF"/>
        </w:rPr>
        <w:t xml:space="preserve"> </w:t>
      </w:r>
      <w:proofErr w:type="spellStart"/>
      <w:r w:rsidRPr="00FF69A2">
        <w:rPr>
          <w:rFonts w:ascii="Times New Roman" w:hAnsi="Times New Roman" w:cs="Times New Roman"/>
          <w:color w:val="222222"/>
          <w:sz w:val="22"/>
          <w:szCs w:val="22"/>
          <w:shd w:val="clear" w:color="auto" w:fill="FFFFFF"/>
        </w:rPr>
        <w:t>of</w:t>
      </w:r>
      <w:proofErr w:type="spellEnd"/>
      <w:r w:rsidRPr="00FF69A2">
        <w:rPr>
          <w:rFonts w:ascii="Times New Roman" w:hAnsi="Times New Roman" w:cs="Times New Roman"/>
          <w:color w:val="222222"/>
          <w:sz w:val="22"/>
          <w:szCs w:val="22"/>
          <w:shd w:val="clear" w:color="auto" w:fill="FFFFFF"/>
        </w:rPr>
        <w:t xml:space="preserve"> </w:t>
      </w:r>
      <w:proofErr w:type="spellStart"/>
      <w:r w:rsidRPr="00FF69A2">
        <w:rPr>
          <w:rFonts w:ascii="Times New Roman" w:hAnsi="Times New Roman" w:cs="Times New Roman"/>
          <w:color w:val="222222"/>
          <w:sz w:val="22"/>
          <w:szCs w:val="22"/>
          <w:shd w:val="clear" w:color="auto" w:fill="FFFFFF"/>
        </w:rPr>
        <w:t>exercise</w:t>
      </w:r>
      <w:proofErr w:type="spellEnd"/>
      <w:r w:rsidRPr="00FF69A2">
        <w:rPr>
          <w:rFonts w:ascii="Times New Roman" w:hAnsi="Times New Roman" w:cs="Times New Roman"/>
          <w:color w:val="222222"/>
          <w:sz w:val="22"/>
          <w:szCs w:val="22"/>
          <w:shd w:val="clear" w:color="auto" w:fill="FFFFFF"/>
        </w:rPr>
        <w:t xml:space="preserve"> </w:t>
      </w:r>
      <w:proofErr w:type="spellStart"/>
      <w:r w:rsidRPr="00FF69A2">
        <w:rPr>
          <w:rFonts w:ascii="Times New Roman" w:hAnsi="Times New Roman" w:cs="Times New Roman"/>
          <w:color w:val="222222"/>
          <w:sz w:val="22"/>
          <w:szCs w:val="22"/>
          <w:shd w:val="clear" w:color="auto" w:fill="FFFFFF"/>
        </w:rPr>
        <w:t>and</w:t>
      </w:r>
      <w:proofErr w:type="spellEnd"/>
      <w:r w:rsidRPr="00FF69A2">
        <w:rPr>
          <w:rFonts w:ascii="Times New Roman" w:hAnsi="Times New Roman" w:cs="Times New Roman"/>
          <w:color w:val="222222"/>
          <w:sz w:val="22"/>
          <w:szCs w:val="22"/>
          <w:shd w:val="clear" w:color="auto" w:fill="FFFFFF"/>
        </w:rPr>
        <w:t xml:space="preserve"> </w:t>
      </w:r>
      <w:proofErr w:type="spellStart"/>
      <w:r w:rsidRPr="00FF69A2">
        <w:rPr>
          <w:rFonts w:ascii="Times New Roman" w:hAnsi="Times New Roman" w:cs="Times New Roman"/>
          <w:color w:val="222222"/>
          <w:sz w:val="22"/>
          <w:szCs w:val="22"/>
          <w:shd w:val="clear" w:color="auto" w:fill="FFFFFF"/>
        </w:rPr>
        <w:t>food</w:t>
      </w:r>
      <w:proofErr w:type="spellEnd"/>
      <w:r w:rsidRPr="00FF69A2">
        <w:rPr>
          <w:rFonts w:ascii="Times New Roman" w:hAnsi="Times New Roman" w:cs="Times New Roman"/>
          <w:color w:val="222222"/>
          <w:sz w:val="22"/>
          <w:szCs w:val="22"/>
          <w:shd w:val="clear" w:color="auto" w:fill="FFFFFF"/>
        </w:rPr>
        <w:t xml:space="preserve"> </w:t>
      </w:r>
      <w:proofErr w:type="spellStart"/>
      <w:r w:rsidRPr="00FF69A2">
        <w:rPr>
          <w:rFonts w:ascii="Times New Roman" w:hAnsi="Times New Roman" w:cs="Times New Roman"/>
          <w:color w:val="222222"/>
          <w:sz w:val="22"/>
          <w:szCs w:val="22"/>
          <w:shd w:val="clear" w:color="auto" w:fill="FFFFFF"/>
        </w:rPr>
        <w:t>deprivation</w:t>
      </w:r>
      <w:proofErr w:type="spellEnd"/>
      <w:r w:rsidRPr="00FF69A2">
        <w:rPr>
          <w:rFonts w:ascii="Times New Roman" w:hAnsi="Times New Roman" w:cs="Times New Roman"/>
          <w:color w:val="222222"/>
          <w:sz w:val="22"/>
          <w:szCs w:val="22"/>
          <w:shd w:val="clear" w:color="auto" w:fill="FFFFFF"/>
        </w:rPr>
        <w:t>. </w:t>
      </w:r>
      <w:proofErr w:type="spellStart"/>
      <w:r w:rsidRPr="00FF69A2">
        <w:rPr>
          <w:rFonts w:ascii="Times New Roman" w:hAnsi="Times New Roman" w:cs="Times New Roman"/>
          <w:b/>
          <w:bCs/>
          <w:color w:val="222222"/>
          <w:sz w:val="22"/>
          <w:szCs w:val="22"/>
          <w:shd w:val="clear" w:color="auto" w:fill="FFFFFF"/>
        </w:rPr>
        <w:t>Current</w:t>
      </w:r>
      <w:proofErr w:type="spellEnd"/>
      <w:r w:rsidRPr="00FF69A2">
        <w:rPr>
          <w:rFonts w:ascii="Times New Roman" w:hAnsi="Times New Roman" w:cs="Times New Roman"/>
          <w:b/>
          <w:bCs/>
          <w:color w:val="222222"/>
          <w:sz w:val="22"/>
          <w:szCs w:val="22"/>
          <w:shd w:val="clear" w:color="auto" w:fill="FFFFFF"/>
        </w:rPr>
        <w:t xml:space="preserve"> </w:t>
      </w:r>
      <w:proofErr w:type="spellStart"/>
      <w:r w:rsidRPr="00FF69A2">
        <w:rPr>
          <w:rFonts w:ascii="Times New Roman" w:hAnsi="Times New Roman" w:cs="Times New Roman"/>
          <w:b/>
          <w:bCs/>
          <w:color w:val="222222"/>
          <w:sz w:val="22"/>
          <w:szCs w:val="22"/>
          <w:shd w:val="clear" w:color="auto" w:fill="FFFFFF"/>
        </w:rPr>
        <w:t>Opinion</w:t>
      </w:r>
      <w:proofErr w:type="spellEnd"/>
      <w:r w:rsidRPr="00FF69A2">
        <w:rPr>
          <w:rFonts w:ascii="Times New Roman" w:hAnsi="Times New Roman" w:cs="Times New Roman"/>
          <w:b/>
          <w:bCs/>
          <w:color w:val="222222"/>
          <w:sz w:val="22"/>
          <w:szCs w:val="22"/>
          <w:shd w:val="clear" w:color="auto" w:fill="FFFFFF"/>
        </w:rPr>
        <w:t xml:space="preserve"> in </w:t>
      </w:r>
      <w:proofErr w:type="spellStart"/>
      <w:r w:rsidRPr="00FF69A2">
        <w:rPr>
          <w:rFonts w:ascii="Times New Roman" w:hAnsi="Times New Roman" w:cs="Times New Roman"/>
          <w:b/>
          <w:bCs/>
          <w:color w:val="222222"/>
          <w:sz w:val="22"/>
          <w:szCs w:val="22"/>
          <w:shd w:val="clear" w:color="auto" w:fill="FFFFFF"/>
        </w:rPr>
        <w:t>Clinical</w:t>
      </w:r>
      <w:proofErr w:type="spellEnd"/>
      <w:r w:rsidRPr="00FF69A2">
        <w:rPr>
          <w:rFonts w:ascii="Times New Roman" w:hAnsi="Times New Roman" w:cs="Times New Roman"/>
          <w:b/>
          <w:bCs/>
          <w:color w:val="222222"/>
          <w:sz w:val="22"/>
          <w:szCs w:val="22"/>
          <w:shd w:val="clear" w:color="auto" w:fill="FFFFFF"/>
        </w:rPr>
        <w:t xml:space="preserve"> </w:t>
      </w:r>
      <w:proofErr w:type="spellStart"/>
      <w:r w:rsidRPr="00FF69A2">
        <w:rPr>
          <w:rFonts w:ascii="Times New Roman" w:hAnsi="Times New Roman" w:cs="Times New Roman"/>
          <w:b/>
          <w:bCs/>
          <w:color w:val="222222"/>
          <w:sz w:val="22"/>
          <w:szCs w:val="22"/>
          <w:shd w:val="clear" w:color="auto" w:fill="FFFFFF"/>
        </w:rPr>
        <w:t>Nutrition</w:t>
      </w:r>
      <w:proofErr w:type="spellEnd"/>
      <w:r w:rsidRPr="00FF69A2">
        <w:rPr>
          <w:rFonts w:ascii="Times New Roman" w:hAnsi="Times New Roman" w:cs="Times New Roman"/>
          <w:b/>
          <w:bCs/>
          <w:color w:val="222222"/>
          <w:sz w:val="22"/>
          <w:szCs w:val="22"/>
          <w:shd w:val="clear" w:color="auto" w:fill="FFFFFF"/>
        </w:rPr>
        <w:t xml:space="preserve"> &amp; </w:t>
      </w:r>
      <w:proofErr w:type="spellStart"/>
      <w:r w:rsidRPr="00FF69A2">
        <w:rPr>
          <w:rFonts w:ascii="Times New Roman" w:hAnsi="Times New Roman" w:cs="Times New Roman"/>
          <w:b/>
          <w:bCs/>
          <w:color w:val="222222"/>
          <w:sz w:val="22"/>
          <w:szCs w:val="22"/>
          <w:shd w:val="clear" w:color="auto" w:fill="FFFFFF"/>
        </w:rPr>
        <w:t>Metabolic</w:t>
      </w:r>
      <w:proofErr w:type="spellEnd"/>
      <w:r w:rsidRPr="00FF69A2">
        <w:rPr>
          <w:rFonts w:ascii="Times New Roman" w:hAnsi="Times New Roman" w:cs="Times New Roman"/>
          <w:b/>
          <w:bCs/>
          <w:color w:val="222222"/>
          <w:sz w:val="22"/>
          <w:szCs w:val="22"/>
          <w:shd w:val="clear" w:color="auto" w:fill="FFFFFF"/>
        </w:rPr>
        <w:t xml:space="preserve"> </w:t>
      </w:r>
      <w:proofErr w:type="spellStart"/>
      <w:r w:rsidRPr="00FF69A2">
        <w:rPr>
          <w:rFonts w:ascii="Times New Roman" w:hAnsi="Times New Roman" w:cs="Times New Roman"/>
          <w:b/>
          <w:bCs/>
          <w:color w:val="222222"/>
          <w:sz w:val="22"/>
          <w:szCs w:val="22"/>
          <w:shd w:val="clear" w:color="auto" w:fill="FFFFFF"/>
        </w:rPr>
        <w:t>Care</w:t>
      </w:r>
      <w:proofErr w:type="spellEnd"/>
      <w:r w:rsidRPr="00FF69A2">
        <w:rPr>
          <w:rFonts w:ascii="Times New Roman" w:hAnsi="Times New Roman" w:cs="Times New Roman"/>
          <w:color w:val="222222"/>
          <w:sz w:val="22"/>
          <w:szCs w:val="22"/>
          <w:shd w:val="clear" w:color="auto" w:fill="FFFFFF"/>
        </w:rPr>
        <w:t>, v. 9, n. 6, p. 685-690, 2006.</w:t>
      </w:r>
    </w:p>
    <w:p w14:paraId="059C0C52" w14:textId="77777777" w:rsidR="00FF69A2" w:rsidRPr="00FF69A2" w:rsidRDefault="00FF69A2" w:rsidP="00FF69A2">
      <w:pPr>
        <w:tabs>
          <w:tab w:val="left" w:pos="1710"/>
        </w:tabs>
        <w:rPr>
          <w:rFonts w:ascii="Times New Roman" w:hAnsi="Times New Roman" w:cs="Times New Roman"/>
          <w:color w:val="222222"/>
          <w:sz w:val="22"/>
          <w:szCs w:val="22"/>
          <w:shd w:val="clear" w:color="auto" w:fill="FFFFFF"/>
        </w:rPr>
      </w:pPr>
      <w:r w:rsidRPr="00FF69A2">
        <w:rPr>
          <w:rFonts w:ascii="Times New Roman" w:hAnsi="Times New Roman" w:cs="Times New Roman"/>
          <w:color w:val="222222"/>
          <w:sz w:val="22"/>
          <w:szCs w:val="22"/>
          <w:shd w:val="clear" w:color="auto" w:fill="FFFFFF"/>
        </w:rPr>
        <w:t xml:space="preserve">JOHNSON, V. B; MAYER, J. M. </w:t>
      </w:r>
      <w:proofErr w:type="spellStart"/>
      <w:r w:rsidRPr="00FF69A2">
        <w:rPr>
          <w:rFonts w:ascii="Times New Roman" w:hAnsi="Times New Roman" w:cs="Times New Roman"/>
          <w:color w:val="222222"/>
          <w:sz w:val="22"/>
          <w:szCs w:val="22"/>
          <w:shd w:val="clear" w:color="auto" w:fill="FFFFFF"/>
        </w:rPr>
        <w:t>Evaluating</w:t>
      </w:r>
      <w:proofErr w:type="spellEnd"/>
      <w:r w:rsidRPr="00FF69A2">
        <w:rPr>
          <w:rFonts w:ascii="Times New Roman" w:hAnsi="Times New Roman" w:cs="Times New Roman"/>
          <w:color w:val="222222"/>
          <w:sz w:val="22"/>
          <w:szCs w:val="22"/>
          <w:shd w:val="clear" w:color="auto" w:fill="FFFFFF"/>
        </w:rPr>
        <w:t xml:space="preserve"> </w:t>
      </w:r>
      <w:proofErr w:type="spellStart"/>
      <w:r w:rsidRPr="00FF69A2">
        <w:rPr>
          <w:rFonts w:ascii="Times New Roman" w:hAnsi="Times New Roman" w:cs="Times New Roman"/>
          <w:color w:val="222222"/>
          <w:sz w:val="22"/>
          <w:szCs w:val="22"/>
          <w:shd w:val="clear" w:color="auto" w:fill="FFFFFF"/>
        </w:rPr>
        <w:t>Nutrient</w:t>
      </w:r>
      <w:proofErr w:type="spellEnd"/>
      <w:r w:rsidRPr="00FF69A2">
        <w:rPr>
          <w:rFonts w:ascii="Times New Roman" w:hAnsi="Times New Roman" w:cs="Times New Roman"/>
          <w:color w:val="222222"/>
          <w:sz w:val="22"/>
          <w:szCs w:val="22"/>
          <w:shd w:val="clear" w:color="auto" w:fill="FFFFFF"/>
        </w:rPr>
        <w:t xml:space="preserve"> </w:t>
      </w:r>
      <w:proofErr w:type="spellStart"/>
      <w:r w:rsidRPr="00FF69A2">
        <w:rPr>
          <w:rFonts w:ascii="Times New Roman" w:hAnsi="Times New Roman" w:cs="Times New Roman"/>
          <w:color w:val="222222"/>
          <w:sz w:val="22"/>
          <w:szCs w:val="22"/>
          <w:shd w:val="clear" w:color="auto" w:fill="FFFFFF"/>
        </w:rPr>
        <w:t>Intake</w:t>
      </w:r>
      <w:proofErr w:type="spellEnd"/>
      <w:r w:rsidRPr="00FF69A2">
        <w:rPr>
          <w:rFonts w:ascii="Times New Roman" w:hAnsi="Times New Roman" w:cs="Times New Roman"/>
          <w:color w:val="222222"/>
          <w:sz w:val="22"/>
          <w:szCs w:val="22"/>
          <w:shd w:val="clear" w:color="auto" w:fill="FFFFFF"/>
        </w:rPr>
        <w:t xml:space="preserve"> </w:t>
      </w:r>
      <w:proofErr w:type="spellStart"/>
      <w:r w:rsidRPr="00FF69A2">
        <w:rPr>
          <w:rFonts w:ascii="Times New Roman" w:hAnsi="Times New Roman" w:cs="Times New Roman"/>
          <w:color w:val="222222"/>
          <w:sz w:val="22"/>
          <w:szCs w:val="22"/>
          <w:shd w:val="clear" w:color="auto" w:fill="FFFFFF"/>
        </w:rPr>
        <w:t>of</w:t>
      </w:r>
      <w:proofErr w:type="spellEnd"/>
      <w:r w:rsidRPr="00FF69A2">
        <w:rPr>
          <w:rFonts w:ascii="Times New Roman" w:hAnsi="Times New Roman" w:cs="Times New Roman"/>
          <w:color w:val="222222"/>
          <w:sz w:val="22"/>
          <w:szCs w:val="22"/>
          <w:shd w:val="clear" w:color="auto" w:fill="FFFFFF"/>
        </w:rPr>
        <w:t xml:space="preserve"> </w:t>
      </w:r>
      <w:proofErr w:type="spellStart"/>
      <w:r w:rsidRPr="00FF69A2">
        <w:rPr>
          <w:rFonts w:ascii="Times New Roman" w:hAnsi="Times New Roman" w:cs="Times New Roman"/>
          <w:color w:val="222222"/>
          <w:sz w:val="22"/>
          <w:szCs w:val="22"/>
          <w:shd w:val="clear" w:color="auto" w:fill="FFFFFF"/>
        </w:rPr>
        <w:t>Career</w:t>
      </w:r>
      <w:proofErr w:type="spellEnd"/>
      <w:r w:rsidRPr="00FF69A2">
        <w:rPr>
          <w:rFonts w:ascii="Times New Roman" w:hAnsi="Times New Roman" w:cs="Times New Roman"/>
          <w:color w:val="222222"/>
          <w:sz w:val="22"/>
          <w:szCs w:val="22"/>
          <w:shd w:val="clear" w:color="auto" w:fill="FFFFFF"/>
        </w:rPr>
        <w:t xml:space="preserve"> </w:t>
      </w:r>
      <w:proofErr w:type="spellStart"/>
      <w:r w:rsidRPr="00FF69A2">
        <w:rPr>
          <w:rFonts w:ascii="Times New Roman" w:hAnsi="Times New Roman" w:cs="Times New Roman"/>
          <w:color w:val="222222"/>
          <w:sz w:val="22"/>
          <w:szCs w:val="22"/>
          <w:shd w:val="clear" w:color="auto" w:fill="FFFFFF"/>
        </w:rPr>
        <w:t>Firefighters</w:t>
      </w:r>
      <w:proofErr w:type="spellEnd"/>
      <w:r w:rsidRPr="00FF69A2">
        <w:rPr>
          <w:rFonts w:ascii="Times New Roman" w:hAnsi="Times New Roman" w:cs="Times New Roman"/>
          <w:color w:val="222222"/>
          <w:sz w:val="22"/>
          <w:szCs w:val="22"/>
          <w:shd w:val="clear" w:color="auto" w:fill="FFFFFF"/>
        </w:rPr>
        <w:t xml:space="preserve"> </w:t>
      </w:r>
      <w:proofErr w:type="spellStart"/>
      <w:r w:rsidRPr="00FF69A2">
        <w:rPr>
          <w:rFonts w:ascii="Times New Roman" w:hAnsi="Times New Roman" w:cs="Times New Roman"/>
          <w:color w:val="222222"/>
          <w:sz w:val="22"/>
          <w:szCs w:val="22"/>
          <w:shd w:val="clear" w:color="auto" w:fill="FFFFFF"/>
        </w:rPr>
        <w:t>Compared</w:t>
      </w:r>
      <w:proofErr w:type="spellEnd"/>
      <w:r w:rsidRPr="00FF69A2">
        <w:rPr>
          <w:rFonts w:ascii="Times New Roman" w:hAnsi="Times New Roman" w:cs="Times New Roman"/>
          <w:color w:val="222222"/>
          <w:sz w:val="22"/>
          <w:szCs w:val="22"/>
          <w:shd w:val="clear" w:color="auto" w:fill="FFFFFF"/>
        </w:rPr>
        <w:t xml:space="preserve"> </w:t>
      </w:r>
      <w:proofErr w:type="spellStart"/>
      <w:r w:rsidRPr="00FF69A2">
        <w:rPr>
          <w:rFonts w:ascii="Times New Roman" w:hAnsi="Times New Roman" w:cs="Times New Roman"/>
          <w:color w:val="222222"/>
          <w:sz w:val="22"/>
          <w:szCs w:val="22"/>
          <w:shd w:val="clear" w:color="auto" w:fill="FFFFFF"/>
        </w:rPr>
        <w:t>to</w:t>
      </w:r>
      <w:proofErr w:type="spellEnd"/>
      <w:r w:rsidRPr="00FF69A2">
        <w:rPr>
          <w:rFonts w:ascii="Times New Roman" w:hAnsi="Times New Roman" w:cs="Times New Roman"/>
          <w:color w:val="222222"/>
          <w:sz w:val="22"/>
          <w:szCs w:val="22"/>
          <w:shd w:val="clear" w:color="auto" w:fill="FFFFFF"/>
        </w:rPr>
        <w:t xml:space="preserve"> </w:t>
      </w:r>
      <w:proofErr w:type="spellStart"/>
      <w:r w:rsidRPr="00FF69A2">
        <w:rPr>
          <w:rFonts w:ascii="Times New Roman" w:hAnsi="Times New Roman" w:cs="Times New Roman"/>
          <w:color w:val="222222"/>
          <w:sz w:val="22"/>
          <w:szCs w:val="22"/>
          <w:shd w:val="clear" w:color="auto" w:fill="FFFFFF"/>
        </w:rPr>
        <w:t>Military</w:t>
      </w:r>
      <w:proofErr w:type="spellEnd"/>
      <w:r w:rsidRPr="00FF69A2">
        <w:rPr>
          <w:rFonts w:ascii="Times New Roman" w:hAnsi="Times New Roman" w:cs="Times New Roman"/>
          <w:color w:val="222222"/>
          <w:sz w:val="22"/>
          <w:szCs w:val="22"/>
          <w:shd w:val="clear" w:color="auto" w:fill="FFFFFF"/>
        </w:rPr>
        <w:t xml:space="preserve"> </w:t>
      </w:r>
      <w:proofErr w:type="spellStart"/>
      <w:r w:rsidRPr="00FF69A2">
        <w:rPr>
          <w:rFonts w:ascii="Times New Roman" w:hAnsi="Times New Roman" w:cs="Times New Roman"/>
          <w:color w:val="222222"/>
          <w:sz w:val="22"/>
          <w:szCs w:val="22"/>
          <w:shd w:val="clear" w:color="auto" w:fill="FFFFFF"/>
        </w:rPr>
        <w:t>Dietary</w:t>
      </w:r>
      <w:proofErr w:type="spellEnd"/>
      <w:r w:rsidRPr="00FF69A2">
        <w:rPr>
          <w:rFonts w:ascii="Times New Roman" w:hAnsi="Times New Roman" w:cs="Times New Roman"/>
          <w:color w:val="222222"/>
          <w:sz w:val="22"/>
          <w:szCs w:val="22"/>
          <w:shd w:val="clear" w:color="auto" w:fill="FFFFFF"/>
        </w:rPr>
        <w:t xml:space="preserve"> </w:t>
      </w:r>
      <w:proofErr w:type="spellStart"/>
      <w:r w:rsidRPr="00FF69A2">
        <w:rPr>
          <w:rFonts w:ascii="Times New Roman" w:hAnsi="Times New Roman" w:cs="Times New Roman"/>
          <w:color w:val="222222"/>
          <w:sz w:val="22"/>
          <w:szCs w:val="22"/>
          <w:shd w:val="clear" w:color="auto" w:fill="FFFFFF"/>
        </w:rPr>
        <w:t>Reference</w:t>
      </w:r>
      <w:proofErr w:type="spellEnd"/>
      <w:r w:rsidRPr="00FF69A2">
        <w:rPr>
          <w:rFonts w:ascii="Times New Roman" w:hAnsi="Times New Roman" w:cs="Times New Roman"/>
          <w:color w:val="222222"/>
          <w:sz w:val="22"/>
          <w:szCs w:val="22"/>
          <w:shd w:val="clear" w:color="auto" w:fill="FFFFFF"/>
        </w:rPr>
        <w:t xml:space="preserve"> </w:t>
      </w:r>
      <w:proofErr w:type="spellStart"/>
      <w:r w:rsidRPr="00FF69A2">
        <w:rPr>
          <w:rFonts w:ascii="Times New Roman" w:hAnsi="Times New Roman" w:cs="Times New Roman"/>
          <w:color w:val="222222"/>
          <w:sz w:val="22"/>
          <w:szCs w:val="22"/>
          <w:shd w:val="clear" w:color="auto" w:fill="FFFFFF"/>
        </w:rPr>
        <w:t>Intakes</w:t>
      </w:r>
      <w:proofErr w:type="spellEnd"/>
      <w:r w:rsidRPr="00FF69A2">
        <w:rPr>
          <w:rFonts w:ascii="Times New Roman" w:hAnsi="Times New Roman" w:cs="Times New Roman"/>
          <w:color w:val="222222"/>
          <w:sz w:val="22"/>
          <w:szCs w:val="22"/>
          <w:shd w:val="clear" w:color="auto" w:fill="FFFFFF"/>
        </w:rPr>
        <w:t>. </w:t>
      </w:r>
      <w:proofErr w:type="spellStart"/>
      <w:r w:rsidRPr="00FF69A2">
        <w:rPr>
          <w:rFonts w:ascii="Times New Roman" w:hAnsi="Times New Roman" w:cs="Times New Roman"/>
          <w:b/>
          <w:bCs/>
          <w:color w:val="222222"/>
          <w:sz w:val="22"/>
          <w:szCs w:val="22"/>
          <w:shd w:val="clear" w:color="auto" w:fill="FFFFFF"/>
        </w:rPr>
        <w:t>Nutrients</w:t>
      </w:r>
      <w:proofErr w:type="spellEnd"/>
      <w:r w:rsidRPr="00FF69A2">
        <w:rPr>
          <w:rFonts w:ascii="Times New Roman" w:hAnsi="Times New Roman" w:cs="Times New Roman"/>
          <w:color w:val="222222"/>
          <w:sz w:val="22"/>
          <w:szCs w:val="22"/>
          <w:shd w:val="clear" w:color="auto" w:fill="FFFFFF"/>
        </w:rPr>
        <w:t>, v. 12, n. 6, p. 1876, 2020.</w:t>
      </w:r>
    </w:p>
    <w:p w14:paraId="4E915FEF" w14:textId="77777777" w:rsidR="00FF69A2" w:rsidRPr="00FF69A2" w:rsidRDefault="00FF69A2" w:rsidP="00FF69A2">
      <w:pPr>
        <w:tabs>
          <w:tab w:val="left" w:pos="1710"/>
        </w:tabs>
        <w:rPr>
          <w:rFonts w:ascii="Times New Roman" w:hAnsi="Times New Roman" w:cs="Times New Roman"/>
          <w:sz w:val="22"/>
          <w:szCs w:val="22"/>
        </w:rPr>
      </w:pPr>
      <w:r w:rsidRPr="00FF69A2">
        <w:rPr>
          <w:rFonts w:ascii="Times New Roman" w:hAnsi="Times New Roman" w:cs="Times New Roman"/>
          <w:sz w:val="22"/>
          <w:szCs w:val="22"/>
        </w:rPr>
        <w:t xml:space="preserve">LINDSETH, G. </w:t>
      </w:r>
      <w:r w:rsidRPr="00FF69A2">
        <w:rPr>
          <w:rFonts w:ascii="Times New Roman" w:hAnsi="Times New Roman" w:cs="Times New Roman"/>
          <w:i/>
          <w:sz w:val="22"/>
          <w:szCs w:val="22"/>
        </w:rPr>
        <w:t>et al</w:t>
      </w:r>
      <w:r w:rsidRPr="00FF69A2">
        <w:rPr>
          <w:rFonts w:ascii="Times New Roman" w:hAnsi="Times New Roman" w:cs="Times New Roman"/>
          <w:sz w:val="22"/>
          <w:szCs w:val="22"/>
        </w:rPr>
        <w:t xml:space="preserve">. The </w:t>
      </w:r>
      <w:proofErr w:type="spellStart"/>
      <w:r w:rsidRPr="00FF69A2">
        <w:rPr>
          <w:rFonts w:ascii="Times New Roman" w:hAnsi="Times New Roman" w:cs="Times New Roman"/>
          <w:sz w:val="22"/>
          <w:szCs w:val="22"/>
        </w:rPr>
        <w:t>Effects</w:t>
      </w:r>
      <w:proofErr w:type="spellEnd"/>
      <w:r w:rsidRPr="00FF69A2">
        <w:rPr>
          <w:rFonts w:ascii="Times New Roman" w:hAnsi="Times New Roman" w:cs="Times New Roman"/>
          <w:sz w:val="22"/>
          <w:szCs w:val="22"/>
        </w:rPr>
        <w:t xml:space="preserve"> </w:t>
      </w:r>
      <w:proofErr w:type="spellStart"/>
      <w:r w:rsidRPr="00FF69A2">
        <w:rPr>
          <w:rFonts w:ascii="Times New Roman" w:hAnsi="Times New Roman" w:cs="Times New Roman"/>
          <w:sz w:val="22"/>
          <w:szCs w:val="22"/>
        </w:rPr>
        <w:t>of</w:t>
      </w:r>
      <w:proofErr w:type="spellEnd"/>
      <w:r w:rsidRPr="00FF69A2">
        <w:rPr>
          <w:rFonts w:ascii="Times New Roman" w:hAnsi="Times New Roman" w:cs="Times New Roman"/>
          <w:sz w:val="22"/>
          <w:szCs w:val="22"/>
        </w:rPr>
        <w:t xml:space="preserve"> </w:t>
      </w:r>
      <w:proofErr w:type="spellStart"/>
      <w:r w:rsidRPr="00FF69A2">
        <w:rPr>
          <w:rFonts w:ascii="Times New Roman" w:hAnsi="Times New Roman" w:cs="Times New Roman"/>
          <w:sz w:val="22"/>
          <w:szCs w:val="22"/>
        </w:rPr>
        <w:t>Dietary</w:t>
      </w:r>
      <w:proofErr w:type="spellEnd"/>
      <w:r w:rsidRPr="00FF69A2">
        <w:rPr>
          <w:rFonts w:ascii="Times New Roman" w:hAnsi="Times New Roman" w:cs="Times New Roman"/>
          <w:sz w:val="22"/>
          <w:szCs w:val="22"/>
        </w:rPr>
        <w:t xml:space="preserve"> </w:t>
      </w:r>
      <w:proofErr w:type="spellStart"/>
      <w:r w:rsidRPr="00FF69A2">
        <w:rPr>
          <w:rFonts w:ascii="Times New Roman" w:hAnsi="Times New Roman" w:cs="Times New Roman"/>
          <w:sz w:val="22"/>
          <w:szCs w:val="22"/>
        </w:rPr>
        <w:t>Tryptophan</w:t>
      </w:r>
      <w:proofErr w:type="spellEnd"/>
      <w:r w:rsidRPr="00FF69A2">
        <w:rPr>
          <w:rFonts w:ascii="Times New Roman" w:hAnsi="Times New Roman" w:cs="Times New Roman"/>
          <w:sz w:val="22"/>
          <w:szCs w:val="22"/>
        </w:rPr>
        <w:t xml:space="preserve"> </w:t>
      </w:r>
      <w:proofErr w:type="spellStart"/>
      <w:r w:rsidRPr="00FF69A2">
        <w:rPr>
          <w:rFonts w:ascii="Times New Roman" w:hAnsi="Times New Roman" w:cs="Times New Roman"/>
          <w:sz w:val="22"/>
          <w:szCs w:val="22"/>
        </w:rPr>
        <w:t>on</w:t>
      </w:r>
      <w:proofErr w:type="spellEnd"/>
      <w:r w:rsidRPr="00FF69A2">
        <w:rPr>
          <w:rFonts w:ascii="Times New Roman" w:hAnsi="Times New Roman" w:cs="Times New Roman"/>
          <w:sz w:val="22"/>
          <w:szCs w:val="22"/>
        </w:rPr>
        <w:t xml:space="preserve"> </w:t>
      </w:r>
      <w:proofErr w:type="spellStart"/>
      <w:r w:rsidRPr="00FF69A2">
        <w:rPr>
          <w:rFonts w:ascii="Times New Roman" w:hAnsi="Times New Roman" w:cs="Times New Roman"/>
          <w:sz w:val="22"/>
          <w:szCs w:val="22"/>
        </w:rPr>
        <w:t>Affective</w:t>
      </w:r>
      <w:proofErr w:type="spellEnd"/>
      <w:r w:rsidRPr="00FF69A2">
        <w:rPr>
          <w:rFonts w:ascii="Times New Roman" w:hAnsi="Times New Roman" w:cs="Times New Roman"/>
          <w:sz w:val="22"/>
          <w:szCs w:val="22"/>
        </w:rPr>
        <w:t xml:space="preserve"> </w:t>
      </w:r>
      <w:proofErr w:type="spellStart"/>
      <w:r w:rsidRPr="00FF69A2">
        <w:rPr>
          <w:rFonts w:ascii="Times New Roman" w:hAnsi="Times New Roman" w:cs="Times New Roman"/>
          <w:sz w:val="22"/>
          <w:szCs w:val="22"/>
        </w:rPr>
        <w:t>Disorders</w:t>
      </w:r>
      <w:proofErr w:type="spellEnd"/>
      <w:r w:rsidRPr="00FF69A2">
        <w:rPr>
          <w:rFonts w:ascii="Times New Roman" w:hAnsi="Times New Roman" w:cs="Times New Roman"/>
          <w:sz w:val="22"/>
          <w:szCs w:val="22"/>
        </w:rPr>
        <w:t xml:space="preserve">. </w:t>
      </w:r>
      <w:proofErr w:type="spellStart"/>
      <w:r w:rsidRPr="00FF69A2">
        <w:rPr>
          <w:rFonts w:ascii="Times New Roman" w:hAnsi="Times New Roman" w:cs="Times New Roman"/>
          <w:b/>
          <w:sz w:val="22"/>
          <w:szCs w:val="22"/>
        </w:rPr>
        <w:t>Archives</w:t>
      </w:r>
      <w:proofErr w:type="spellEnd"/>
      <w:r w:rsidRPr="00FF69A2">
        <w:rPr>
          <w:rFonts w:ascii="Times New Roman" w:hAnsi="Times New Roman" w:cs="Times New Roman"/>
          <w:b/>
          <w:sz w:val="22"/>
          <w:szCs w:val="22"/>
        </w:rPr>
        <w:t xml:space="preserve"> </w:t>
      </w:r>
      <w:proofErr w:type="spellStart"/>
      <w:r w:rsidRPr="00FF69A2">
        <w:rPr>
          <w:rFonts w:ascii="Times New Roman" w:hAnsi="Times New Roman" w:cs="Times New Roman"/>
          <w:b/>
          <w:sz w:val="22"/>
          <w:szCs w:val="22"/>
        </w:rPr>
        <w:t>of</w:t>
      </w:r>
      <w:proofErr w:type="spellEnd"/>
      <w:r w:rsidRPr="00FF69A2">
        <w:rPr>
          <w:rFonts w:ascii="Times New Roman" w:hAnsi="Times New Roman" w:cs="Times New Roman"/>
          <w:b/>
          <w:sz w:val="22"/>
          <w:szCs w:val="22"/>
        </w:rPr>
        <w:t xml:space="preserve"> </w:t>
      </w:r>
      <w:proofErr w:type="spellStart"/>
      <w:r w:rsidRPr="00FF69A2">
        <w:rPr>
          <w:rFonts w:ascii="Times New Roman" w:hAnsi="Times New Roman" w:cs="Times New Roman"/>
          <w:b/>
          <w:sz w:val="22"/>
          <w:szCs w:val="22"/>
        </w:rPr>
        <w:t>Psychiatric</w:t>
      </w:r>
      <w:proofErr w:type="spellEnd"/>
      <w:r w:rsidRPr="00FF69A2">
        <w:rPr>
          <w:rFonts w:ascii="Times New Roman" w:hAnsi="Times New Roman" w:cs="Times New Roman"/>
          <w:b/>
          <w:sz w:val="22"/>
          <w:szCs w:val="22"/>
        </w:rPr>
        <w:t xml:space="preserve"> </w:t>
      </w:r>
      <w:proofErr w:type="spellStart"/>
      <w:r w:rsidRPr="00FF69A2">
        <w:rPr>
          <w:rFonts w:ascii="Times New Roman" w:hAnsi="Times New Roman" w:cs="Times New Roman"/>
          <w:b/>
          <w:sz w:val="22"/>
          <w:szCs w:val="22"/>
        </w:rPr>
        <w:t>Nursing</w:t>
      </w:r>
      <w:proofErr w:type="spellEnd"/>
      <w:r w:rsidRPr="00FF69A2">
        <w:rPr>
          <w:rFonts w:ascii="Times New Roman" w:hAnsi="Times New Roman" w:cs="Times New Roman"/>
          <w:sz w:val="22"/>
          <w:szCs w:val="22"/>
        </w:rPr>
        <w:t>, 2014.</w:t>
      </w:r>
    </w:p>
    <w:p w14:paraId="3A1A2BDE" w14:textId="77777777" w:rsidR="00FF69A2" w:rsidRPr="00FF69A2" w:rsidRDefault="00FF69A2" w:rsidP="00FF69A2">
      <w:pPr>
        <w:tabs>
          <w:tab w:val="left" w:pos="1710"/>
        </w:tabs>
        <w:jc w:val="both"/>
        <w:rPr>
          <w:rFonts w:ascii="Times New Roman" w:eastAsia="Times New Roman" w:hAnsi="Times New Roman" w:cs="Times New Roman"/>
          <w:color w:val="222222"/>
          <w:sz w:val="22"/>
          <w:szCs w:val="22"/>
          <w:highlight w:val="white"/>
        </w:rPr>
      </w:pPr>
      <w:r w:rsidRPr="00FF69A2">
        <w:rPr>
          <w:rFonts w:ascii="Times New Roman" w:eastAsia="Times New Roman" w:hAnsi="Times New Roman" w:cs="Times New Roman"/>
          <w:sz w:val="22"/>
          <w:szCs w:val="22"/>
        </w:rPr>
        <w:t>LOURENÇO, A. S A</w:t>
      </w:r>
      <w:r w:rsidRPr="00FF69A2">
        <w:rPr>
          <w:rFonts w:ascii="Times New Roman" w:eastAsia="Times New Roman" w:hAnsi="Times New Roman" w:cs="Times New Roman"/>
          <w:b/>
          <w:sz w:val="22"/>
          <w:szCs w:val="22"/>
        </w:rPr>
        <w:t>. Ingestão de alimentos como mecanismo de regulação da ansiedade</w:t>
      </w:r>
      <w:r w:rsidRPr="00FF69A2">
        <w:rPr>
          <w:rFonts w:ascii="Times New Roman" w:eastAsia="Times New Roman" w:hAnsi="Times New Roman" w:cs="Times New Roman"/>
          <w:sz w:val="22"/>
          <w:szCs w:val="22"/>
        </w:rPr>
        <w:t xml:space="preserve">. 2016. 96 f. Dissertação (Mestrado em Psicologia Clínica e da Saúde) </w:t>
      </w:r>
      <w:proofErr w:type="gramStart"/>
      <w:r w:rsidRPr="00FF69A2">
        <w:rPr>
          <w:rFonts w:ascii="Times New Roman" w:eastAsia="Times New Roman" w:hAnsi="Times New Roman" w:cs="Times New Roman"/>
          <w:sz w:val="22"/>
          <w:szCs w:val="22"/>
        </w:rPr>
        <w:t>-  Escola</w:t>
      </w:r>
      <w:proofErr w:type="gramEnd"/>
      <w:r w:rsidRPr="00FF69A2">
        <w:rPr>
          <w:rFonts w:ascii="Times New Roman" w:eastAsia="Times New Roman" w:hAnsi="Times New Roman" w:cs="Times New Roman"/>
          <w:sz w:val="22"/>
          <w:szCs w:val="22"/>
        </w:rPr>
        <w:t xml:space="preserve"> de Psicologia e Ciências da Vida, Universidade Lusófona de Humanidades e Tecnologia, Lisboa, 2016.</w:t>
      </w:r>
    </w:p>
    <w:p w14:paraId="1911A789" w14:textId="77777777" w:rsidR="00FF69A2" w:rsidRPr="00FF69A2" w:rsidRDefault="00FF69A2" w:rsidP="00FF69A2">
      <w:pPr>
        <w:tabs>
          <w:tab w:val="left" w:pos="1710"/>
        </w:tabs>
        <w:rPr>
          <w:rFonts w:ascii="Times New Roman" w:hAnsi="Times New Roman" w:cs="Times New Roman"/>
          <w:color w:val="222222"/>
          <w:sz w:val="22"/>
          <w:szCs w:val="22"/>
          <w:shd w:val="clear" w:color="auto" w:fill="FFFFFF"/>
        </w:rPr>
      </w:pPr>
      <w:r w:rsidRPr="00FF69A2">
        <w:rPr>
          <w:rFonts w:ascii="Times New Roman" w:hAnsi="Times New Roman" w:cs="Times New Roman"/>
          <w:color w:val="222222"/>
          <w:sz w:val="22"/>
          <w:szCs w:val="22"/>
          <w:shd w:val="clear" w:color="auto" w:fill="FFFFFF"/>
        </w:rPr>
        <w:t xml:space="preserve">MARKS, A. N. </w:t>
      </w:r>
      <w:r w:rsidRPr="00FF69A2">
        <w:rPr>
          <w:rFonts w:ascii="Times New Roman" w:hAnsi="Times New Roman" w:cs="Times New Roman"/>
          <w:i/>
          <w:color w:val="222222"/>
          <w:sz w:val="22"/>
          <w:szCs w:val="22"/>
          <w:shd w:val="clear" w:color="auto" w:fill="FFFFFF"/>
        </w:rPr>
        <w:t>et al</w:t>
      </w:r>
      <w:r w:rsidRPr="00FF69A2">
        <w:rPr>
          <w:rFonts w:ascii="Times New Roman" w:hAnsi="Times New Roman" w:cs="Times New Roman"/>
          <w:color w:val="222222"/>
          <w:sz w:val="22"/>
          <w:szCs w:val="22"/>
          <w:shd w:val="clear" w:color="auto" w:fill="FFFFFF"/>
        </w:rPr>
        <w:t xml:space="preserve">. Total </w:t>
      </w:r>
      <w:proofErr w:type="spellStart"/>
      <w:r w:rsidRPr="00FF69A2">
        <w:rPr>
          <w:rFonts w:ascii="Times New Roman" w:hAnsi="Times New Roman" w:cs="Times New Roman"/>
          <w:color w:val="222222"/>
          <w:sz w:val="22"/>
          <w:szCs w:val="22"/>
          <w:shd w:val="clear" w:color="auto" w:fill="FFFFFF"/>
        </w:rPr>
        <w:t>energy</w:t>
      </w:r>
      <w:proofErr w:type="spellEnd"/>
      <w:r w:rsidRPr="00FF69A2">
        <w:rPr>
          <w:rFonts w:ascii="Times New Roman" w:hAnsi="Times New Roman" w:cs="Times New Roman"/>
          <w:color w:val="222222"/>
          <w:sz w:val="22"/>
          <w:szCs w:val="22"/>
          <w:shd w:val="clear" w:color="auto" w:fill="FFFFFF"/>
        </w:rPr>
        <w:t xml:space="preserve"> </w:t>
      </w:r>
      <w:proofErr w:type="spellStart"/>
      <w:r w:rsidRPr="00FF69A2">
        <w:rPr>
          <w:rFonts w:ascii="Times New Roman" w:hAnsi="Times New Roman" w:cs="Times New Roman"/>
          <w:color w:val="222222"/>
          <w:sz w:val="22"/>
          <w:szCs w:val="22"/>
          <w:shd w:val="clear" w:color="auto" w:fill="FFFFFF"/>
        </w:rPr>
        <w:t>intake</w:t>
      </w:r>
      <w:proofErr w:type="spellEnd"/>
      <w:r w:rsidRPr="00FF69A2">
        <w:rPr>
          <w:rFonts w:ascii="Times New Roman" w:hAnsi="Times New Roman" w:cs="Times New Roman"/>
          <w:color w:val="222222"/>
          <w:sz w:val="22"/>
          <w:szCs w:val="22"/>
          <w:shd w:val="clear" w:color="auto" w:fill="FFFFFF"/>
        </w:rPr>
        <w:t xml:space="preserve"> </w:t>
      </w:r>
      <w:proofErr w:type="spellStart"/>
      <w:r w:rsidRPr="00FF69A2">
        <w:rPr>
          <w:rFonts w:ascii="Times New Roman" w:hAnsi="Times New Roman" w:cs="Times New Roman"/>
          <w:color w:val="222222"/>
          <w:sz w:val="22"/>
          <w:szCs w:val="22"/>
          <w:shd w:val="clear" w:color="auto" w:fill="FFFFFF"/>
        </w:rPr>
        <w:t>and</w:t>
      </w:r>
      <w:proofErr w:type="spellEnd"/>
      <w:r w:rsidRPr="00FF69A2">
        <w:rPr>
          <w:rFonts w:ascii="Times New Roman" w:hAnsi="Times New Roman" w:cs="Times New Roman"/>
          <w:color w:val="222222"/>
          <w:sz w:val="22"/>
          <w:szCs w:val="22"/>
          <w:shd w:val="clear" w:color="auto" w:fill="FFFFFF"/>
        </w:rPr>
        <w:t xml:space="preserve"> self-</w:t>
      </w:r>
      <w:proofErr w:type="spellStart"/>
      <w:r w:rsidRPr="00FF69A2">
        <w:rPr>
          <w:rFonts w:ascii="Times New Roman" w:hAnsi="Times New Roman" w:cs="Times New Roman"/>
          <w:color w:val="222222"/>
          <w:sz w:val="22"/>
          <w:szCs w:val="22"/>
          <w:shd w:val="clear" w:color="auto" w:fill="FFFFFF"/>
        </w:rPr>
        <w:t>selected</w:t>
      </w:r>
      <w:proofErr w:type="spellEnd"/>
      <w:r w:rsidRPr="00FF69A2">
        <w:rPr>
          <w:rFonts w:ascii="Times New Roman" w:hAnsi="Times New Roman" w:cs="Times New Roman"/>
          <w:color w:val="222222"/>
          <w:sz w:val="22"/>
          <w:szCs w:val="22"/>
          <w:shd w:val="clear" w:color="auto" w:fill="FFFFFF"/>
        </w:rPr>
        <w:t xml:space="preserve"> </w:t>
      </w:r>
      <w:proofErr w:type="spellStart"/>
      <w:r w:rsidRPr="00FF69A2">
        <w:rPr>
          <w:rFonts w:ascii="Times New Roman" w:hAnsi="Times New Roman" w:cs="Times New Roman"/>
          <w:color w:val="222222"/>
          <w:sz w:val="22"/>
          <w:szCs w:val="22"/>
          <w:shd w:val="clear" w:color="auto" w:fill="FFFFFF"/>
        </w:rPr>
        <w:t>macronutrient</w:t>
      </w:r>
      <w:proofErr w:type="spellEnd"/>
      <w:r w:rsidRPr="00FF69A2">
        <w:rPr>
          <w:rFonts w:ascii="Times New Roman" w:hAnsi="Times New Roman" w:cs="Times New Roman"/>
          <w:color w:val="222222"/>
          <w:sz w:val="22"/>
          <w:szCs w:val="22"/>
          <w:shd w:val="clear" w:color="auto" w:fill="FFFFFF"/>
        </w:rPr>
        <w:t xml:space="preserve"> </w:t>
      </w:r>
      <w:proofErr w:type="spellStart"/>
      <w:r w:rsidRPr="00FF69A2">
        <w:rPr>
          <w:rFonts w:ascii="Times New Roman" w:hAnsi="Times New Roman" w:cs="Times New Roman"/>
          <w:color w:val="222222"/>
          <w:sz w:val="22"/>
          <w:szCs w:val="22"/>
          <w:shd w:val="clear" w:color="auto" w:fill="FFFFFF"/>
        </w:rPr>
        <w:t>distribution</w:t>
      </w:r>
      <w:proofErr w:type="spellEnd"/>
      <w:r w:rsidRPr="00FF69A2">
        <w:rPr>
          <w:rFonts w:ascii="Times New Roman" w:hAnsi="Times New Roman" w:cs="Times New Roman"/>
          <w:color w:val="222222"/>
          <w:sz w:val="22"/>
          <w:szCs w:val="22"/>
          <w:shd w:val="clear" w:color="auto" w:fill="FFFFFF"/>
        </w:rPr>
        <w:t xml:space="preserve"> </w:t>
      </w:r>
      <w:proofErr w:type="spellStart"/>
      <w:r w:rsidRPr="00FF69A2">
        <w:rPr>
          <w:rFonts w:ascii="Times New Roman" w:hAnsi="Times New Roman" w:cs="Times New Roman"/>
          <w:color w:val="222222"/>
          <w:sz w:val="22"/>
          <w:szCs w:val="22"/>
          <w:shd w:val="clear" w:color="auto" w:fill="FFFFFF"/>
        </w:rPr>
        <w:t>during</w:t>
      </w:r>
      <w:proofErr w:type="spellEnd"/>
      <w:r w:rsidRPr="00FF69A2">
        <w:rPr>
          <w:rFonts w:ascii="Times New Roman" w:hAnsi="Times New Roman" w:cs="Times New Roman"/>
          <w:color w:val="222222"/>
          <w:sz w:val="22"/>
          <w:szCs w:val="22"/>
          <w:shd w:val="clear" w:color="auto" w:fill="FFFFFF"/>
        </w:rPr>
        <w:t xml:space="preserve"> </w:t>
      </w:r>
      <w:proofErr w:type="spellStart"/>
      <w:r w:rsidRPr="00FF69A2">
        <w:rPr>
          <w:rFonts w:ascii="Times New Roman" w:hAnsi="Times New Roman" w:cs="Times New Roman"/>
          <w:color w:val="222222"/>
          <w:sz w:val="22"/>
          <w:szCs w:val="22"/>
          <w:shd w:val="clear" w:color="auto" w:fill="FFFFFF"/>
        </w:rPr>
        <w:t>wildland</w:t>
      </w:r>
      <w:proofErr w:type="spellEnd"/>
      <w:r w:rsidRPr="00FF69A2">
        <w:rPr>
          <w:rFonts w:ascii="Times New Roman" w:hAnsi="Times New Roman" w:cs="Times New Roman"/>
          <w:color w:val="222222"/>
          <w:sz w:val="22"/>
          <w:szCs w:val="22"/>
          <w:shd w:val="clear" w:color="auto" w:fill="FFFFFF"/>
        </w:rPr>
        <w:t xml:space="preserve"> </w:t>
      </w:r>
      <w:proofErr w:type="spellStart"/>
      <w:r w:rsidRPr="00FF69A2">
        <w:rPr>
          <w:rFonts w:ascii="Times New Roman" w:hAnsi="Times New Roman" w:cs="Times New Roman"/>
          <w:color w:val="222222"/>
          <w:sz w:val="22"/>
          <w:szCs w:val="22"/>
          <w:shd w:val="clear" w:color="auto" w:fill="FFFFFF"/>
        </w:rPr>
        <w:t>fire</w:t>
      </w:r>
      <w:proofErr w:type="spellEnd"/>
      <w:r w:rsidRPr="00FF69A2">
        <w:rPr>
          <w:rFonts w:ascii="Times New Roman" w:hAnsi="Times New Roman" w:cs="Times New Roman"/>
          <w:color w:val="222222"/>
          <w:sz w:val="22"/>
          <w:szCs w:val="22"/>
          <w:shd w:val="clear" w:color="auto" w:fill="FFFFFF"/>
        </w:rPr>
        <w:t xml:space="preserve"> </w:t>
      </w:r>
      <w:proofErr w:type="spellStart"/>
      <w:r w:rsidRPr="00FF69A2">
        <w:rPr>
          <w:rFonts w:ascii="Times New Roman" w:hAnsi="Times New Roman" w:cs="Times New Roman"/>
          <w:color w:val="222222"/>
          <w:sz w:val="22"/>
          <w:szCs w:val="22"/>
          <w:shd w:val="clear" w:color="auto" w:fill="FFFFFF"/>
        </w:rPr>
        <w:t>suppression</w:t>
      </w:r>
      <w:proofErr w:type="spellEnd"/>
      <w:r w:rsidRPr="00FF69A2">
        <w:rPr>
          <w:rFonts w:ascii="Times New Roman" w:hAnsi="Times New Roman" w:cs="Times New Roman"/>
          <w:color w:val="222222"/>
          <w:sz w:val="22"/>
          <w:szCs w:val="22"/>
          <w:shd w:val="clear" w:color="auto" w:fill="FFFFFF"/>
        </w:rPr>
        <w:t>. </w:t>
      </w:r>
      <w:proofErr w:type="spellStart"/>
      <w:r w:rsidRPr="00FF69A2">
        <w:rPr>
          <w:rFonts w:ascii="Times New Roman" w:hAnsi="Times New Roman" w:cs="Times New Roman"/>
          <w:b/>
          <w:bCs/>
          <w:color w:val="222222"/>
          <w:sz w:val="22"/>
          <w:szCs w:val="22"/>
          <w:shd w:val="clear" w:color="auto" w:fill="FFFFFF"/>
        </w:rPr>
        <w:t>Wilderness</w:t>
      </w:r>
      <w:proofErr w:type="spellEnd"/>
      <w:r w:rsidRPr="00FF69A2">
        <w:rPr>
          <w:rFonts w:ascii="Times New Roman" w:hAnsi="Times New Roman" w:cs="Times New Roman"/>
          <w:b/>
          <w:bCs/>
          <w:color w:val="222222"/>
          <w:sz w:val="22"/>
          <w:szCs w:val="22"/>
          <w:shd w:val="clear" w:color="auto" w:fill="FFFFFF"/>
        </w:rPr>
        <w:t xml:space="preserve"> &amp; </w:t>
      </w:r>
      <w:proofErr w:type="spellStart"/>
      <w:r w:rsidRPr="00FF69A2">
        <w:rPr>
          <w:rFonts w:ascii="Times New Roman" w:hAnsi="Times New Roman" w:cs="Times New Roman"/>
          <w:b/>
          <w:bCs/>
          <w:color w:val="222222"/>
          <w:sz w:val="22"/>
          <w:szCs w:val="22"/>
          <w:shd w:val="clear" w:color="auto" w:fill="FFFFFF"/>
        </w:rPr>
        <w:t>environmental</w:t>
      </w:r>
      <w:proofErr w:type="spellEnd"/>
      <w:r w:rsidRPr="00FF69A2">
        <w:rPr>
          <w:rFonts w:ascii="Times New Roman" w:hAnsi="Times New Roman" w:cs="Times New Roman"/>
          <w:b/>
          <w:bCs/>
          <w:color w:val="222222"/>
          <w:sz w:val="22"/>
          <w:szCs w:val="22"/>
          <w:shd w:val="clear" w:color="auto" w:fill="FFFFFF"/>
        </w:rPr>
        <w:t xml:space="preserve"> medicine</w:t>
      </w:r>
      <w:r w:rsidRPr="00FF69A2">
        <w:rPr>
          <w:rFonts w:ascii="Times New Roman" w:hAnsi="Times New Roman" w:cs="Times New Roman"/>
          <w:color w:val="222222"/>
          <w:sz w:val="22"/>
          <w:szCs w:val="22"/>
          <w:shd w:val="clear" w:color="auto" w:fill="FFFFFF"/>
        </w:rPr>
        <w:t>, v. 31, n. 2, p. 188-196, 2020.</w:t>
      </w:r>
    </w:p>
    <w:p w14:paraId="5554FBF9" w14:textId="77777777" w:rsidR="00FF69A2" w:rsidRPr="00FF69A2" w:rsidRDefault="00FF69A2" w:rsidP="00FF69A2">
      <w:pPr>
        <w:tabs>
          <w:tab w:val="left" w:pos="1710"/>
        </w:tabs>
        <w:rPr>
          <w:rFonts w:ascii="Times New Roman" w:hAnsi="Times New Roman" w:cs="Times New Roman"/>
          <w:sz w:val="22"/>
          <w:szCs w:val="22"/>
        </w:rPr>
      </w:pPr>
      <w:r w:rsidRPr="00FF69A2">
        <w:rPr>
          <w:rFonts w:ascii="Times New Roman" w:hAnsi="Times New Roman" w:cs="Times New Roman"/>
          <w:sz w:val="22"/>
          <w:szCs w:val="22"/>
        </w:rPr>
        <w:t xml:space="preserve">MATIAS, C.T.; FIORE, E.G. Mudanças no comportamento alimentar de estudantes do curso de nutrição em uma instituição particular de ensino superior. </w:t>
      </w:r>
      <w:proofErr w:type="spellStart"/>
      <w:r w:rsidRPr="00FF69A2">
        <w:rPr>
          <w:rFonts w:ascii="Times New Roman" w:hAnsi="Times New Roman" w:cs="Times New Roman"/>
          <w:b/>
          <w:sz w:val="22"/>
          <w:szCs w:val="22"/>
        </w:rPr>
        <w:t>Nutrire</w:t>
      </w:r>
      <w:proofErr w:type="spellEnd"/>
      <w:r w:rsidRPr="00FF69A2">
        <w:rPr>
          <w:rFonts w:ascii="Times New Roman" w:hAnsi="Times New Roman" w:cs="Times New Roman"/>
          <w:sz w:val="22"/>
          <w:szCs w:val="22"/>
        </w:rPr>
        <w:t xml:space="preserve">, v. 35, n. 2, p. 53-66. 2010. </w:t>
      </w:r>
    </w:p>
    <w:p w14:paraId="38536B0E" w14:textId="77777777" w:rsidR="00FF69A2" w:rsidRPr="00FF69A2" w:rsidRDefault="00FF69A2" w:rsidP="00FF69A2">
      <w:pPr>
        <w:rPr>
          <w:rFonts w:ascii="Times New Roman" w:hAnsi="Times New Roman" w:cs="Times New Roman"/>
          <w:sz w:val="22"/>
          <w:szCs w:val="22"/>
        </w:rPr>
      </w:pPr>
      <w:r w:rsidRPr="00FF69A2">
        <w:rPr>
          <w:rFonts w:ascii="Times New Roman" w:hAnsi="Times New Roman" w:cs="Times New Roman"/>
          <w:sz w:val="22"/>
          <w:szCs w:val="22"/>
        </w:rPr>
        <w:t xml:space="preserve">MAYER, E. A. </w:t>
      </w:r>
      <w:r w:rsidRPr="00FF69A2">
        <w:rPr>
          <w:rFonts w:ascii="Times New Roman" w:hAnsi="Times New Roman" w:cs="Times New Roman"/>
          <w:i/>
          <w:sz w:val="22"/>
          <w:szCs w:val="22"/>
        </w:rPr>
        <w:t>et al</w:t>
      </w:r>
      <w:r w:rsidRPr="00FF69A2">
        <w:rPr>
          <w:rFonts w:ascii="Times New Roman" w:hAnsi="Times New Roman" w:cs="Times New Roman"/>
          <w:sz w:val="22"/>
          <w:szCs w:val="22"/>
        </w:rPr>
        <w:t xml:space="preserve">. </w:t>
      </w:r>
      <w:proofErr w:type="spellStart"/>
      <w:r w:rsidRPr="00FF69A2">
        <w:rPr>
          <w:rFonts w:ascii="Times New Roman" w:hAnsi="Times New Roman" w:cs="Times New Roman"/>
          <w:sz w:val="22"/>
          <w:szCs w:val="22"/>
        </w:rPr>
        <w:t>Gut</w:t>
      </w:r>
      <w:proofErr w:type="spellEnd"/>
      <w:r w:rsidRPr="00FF69A2">
        <w:rPr>
          <w:rFonts w:ascii="Times New Roman" w:hAnsi="Times New Roman" w:cs="Times New Roman"/>
          <w:sz w:val="22"/>
          <w:szCs w:val="22"/>
        </w:rPr>
        <w:t xml:space="preserve"> </w:t>
      </w:r>
      <w:proofErr w:type="spellStart"/>
      <w:r w:rsidRPr="00FF69A2">
        <w:rPr>
          <w:rFonts w:ascii="Times New Roman" w:hAnsi="Times New Roman" w:cs="Times New Roman"/>
          <w:sz w:val="22"/>
          <w:szCs w:val="22"/>
        </w:rPr>
        <w:t>microbes</w:t>
      </w:r>
      <w:proofErr w:type="spellEnd"/>
      <w:r w:rsidRPr="00FF69A2">
        <w:rPr>
          <w:rFonts w:ascii="Times New Roman" w:hAnsi="Times New Roman" w:cs="Times New Roman"/>
          <w:sz w:val="22"/>
          <w:szCs w:val="22"/>
        </w:rPr>
        <w:t xml:space="preserve"> </w:t>
      </w:r>
      <w:proofErr w:type="spellStart"/>
      <w:r w:rsidRPr="00FF69A2">
        <w:rPr>
          <w:rFonts w:ascii="Times New Roman" w:hAnsi="Times New Roman" w:cs="Times New Roman"/>
          <w:sz w:val="22"/>
          <w:szCs w:val="22"/>
        </w:rPr>
        <w:t>and</w:t>
      </w:r>
      <w:proofErr w:type="spellEnd"/>
      <w:r w:rsidRPr="00FF69A2">
        <w:rPr>
          <w:rFonts w:ascii="Times New Roman" w:hAnsi="Times New Roman" w:cs="Times New Roman"/>
          <w:sz w:val="22"/>
          <w:szCs w:val="22"/>
        </w:rPr>
        <w:t xml:space="preserve"> </w:t>
      </w:r>
      <w:proofErr w:type="spellStart"/>
      <w:r w:rsidRPr="00FF69A2">
        <w:rPr>
          <w:rFonts w:ascii="Times New Roman" w:hAnsi="Times New Roman" w:cs="Times New Roman"/>
          <w:sz w:val="22"/>
          <w:szCs w:val="22"/>
        </w:rPr>
        <w:t>the</w:t>
      </w:r>
      <w:proofErr w:type="spellEnd"/>
      <w:r w:rsidRPr="00FF69A2">
        <w:rPr>
          <w:rFonts w:ascii="Times New Roman" w:hAnsi="Times New Roman" w:cs="Times New Roman"/>
          <w:sz w:val="22"/>
          <w:szCs w:val="22"/>
        </w:rPr>
        <w:t xml:space="preserve"> </w:t>
      </w:r>
      <w:proofErr w:type="spellStart"/>
      <w:r w:rsidRPr="00FF69A2">
        <w:rPr>
          <w:rFonts w:ascii="Times New Roman" w:hAnsi="Times New Roman" w:cs="Times New Roman"/>
          <w:sz w:val="22"/>
          <w:szCs w:val="22"/>
        </w:rPr>
        <w:t>brain</w:t>
      </w:r>
      <w:proofErr w:type="spellEnd"/>
      <w:r w:rsidRPr="00FF69A2">
        <w:rPr>
          <w:rFonts w:ascii="Times New Roman" w:hAnsi="Times New Roman" w:cs="Times New Roman"/>
          <w:sz w:val="22"/>
          <w:szCs w:val="22"/>
        </w:rPr>
        <w:t xml:space="preserve">: </w:t>
      </w:r>
      <w:proofErr w:type="spellStart"/>
      <w:r w:rsidRPr="00FF69A2">
        <w:rPr>
          <w:rFonts w:ascii="Times New Roman" w:hAnsi="Times New Roman" w:cs="Times New Roman"/>
          <w:sz w:val="22"/>
          <w:szCs w:val="22"/>
        </w:rPr>
        <w:t>paradigm</w:t>
      </w:r>
      <w:proofErr w:type="spellEnd"/>
      <w:r w:rsidRPr="00FF69A2">
        <w:rPr>
          <w:rFonts w:ascii="Times New Roman" w:hAnsi="Times New Roman" w:cs="Times New Roman"/>
          <w:sz w:val="22"/>
          <w:szCs w:val="22"/>
        </w:rPr>
        <w:t xml:space="preserve"> shift in </w:t>
      </w:r>
      <w:proofErr w:type="spellStart"/>
      <w:r w:rsidRPr="00FF69A2">
        <w:rPr>
          <w:rFonts w:ascii="Times New Roman" w:hAnsi="Times New Roman" w:cs="Times New Roman"/>
          <w:sz w:val="22"/>
          <w:szCs w:val="22"/>
        </w:rPr>
        <w:t>neuroscience</w:t>
      </w:r>
      <w:proofErr w:type="spellEnd"/>
      <w:r w:rsidRPr="00FF69A2">
        <w:rPr>
          <w:rFonts w:ascii="Times New Roman" w:hAnsi="Times New Roman" w:cs="Times New Roman"/>
          <w:sz w:val="22"/>
          <w:szCs w:val="22"/>
        </w:rPr>
        <w:t xml:space="preserve">. </w:t>
      </w:r>
      <w:r w:rsidRPr="00FF69A2">
        <w:rPr>
          <w:rFonts w:ascii="Times New Roman" w:hAnsi="Times New Roman" w:cs="Times New Roman"/>
          <w:b/>
          <w:sz w:val="22"/>
          <w:szCs w:val="22"/>
        </w:rPr>
        <w:t xml:space="preserve">J. </w:t>
      </w:r>
      <w:proofErr w:type="spellStart"/>
      <w:r w:rsidRPr="00FF69A2">
        <w:rPr>
          <w:rFonts w:ascii="Times New Roman" w:hAnsi="Times New Roman" w:cs="Times New Roman"/>
          <w:b/>
          <w:sz w:val="22"/>
          <w:szCs w:val="22"/>
        </w:rPr>
        <w:t>Neurosci</w:t>
      </w:r>
      <w:proofErr w:type="spellEnd"/>
      <w:r w:rsidRPr="00FF69A2">
        <w:rPr>
          <w:rFonts w:ascii="Times New Roman" w:hAnsi="Times New Roman" w:cs="Times New Roman"/>
          <w:sz w:val="22"/>
          <w:szCs w:val="22"/>
        </w:rPr>
        <w:t xml:space="preserve">, v. 34, n. 46, 2014. </w:t>
      </w:r>
    </w:p>
    <w:p w14:paraId="733ECBA1" w14:textId="77777777" w:rsidR="00FF69A2" w:rsidRPr="00FF69A2" w:rsidRDefault="00FF69A2" w:rsidP="00FF69A2">
      <w:pPr>
        <w:tabs>
          <w:tab w:val="left" w:pos="1710"/>
        </w:tabs>
        <w:rPr>
          <w:rFonts w:ascii="Times New Roman" w:hAnsi="Times New Roman" w:cs="Times New Roman"/>
          <w:color w:val="222222"/>
          <w:sz w:val="22"/>
          <w:szCs w:val="22"/>
          <w:shd w:val="clear" w:color="auto" w:fill="FFFFFF"/>
        </w:rPr>
      </w:pPr>
      <w:r w:rsidRPr="00FF69A2">
        <w:rPr>
          <w:rFonts w:ascii="Times New Roman" w:hAnsi="Times New Roman" w:cs="Times New Roman"/>
          <w:color w:val="222222"/>
          <w:sz w:val="22"/>
          <w:szCs w:val="22"/>
          <w:shd w:val="clear" w:color="auto" w:fill="FFFFFF"/>
        </w:rPr>
        <w:t xml:space="preserve">ROBERTSON, A. H. </w:t>
      </w:r>
      <w:r w:rsidRPr="00FF69A2">
        <w:rPr>
          <w:rFonts w:ascii="Times New Roman" w:hAnsi="Times New Roman" w:cs="Times New Roman"/>
          <w:i/>
          <w:color w:val="222222"/>
          <w:sz w:val="22"/>
          <w:szCs w:val="22"/>
          <w:shd w:val="clear" w:color="auto" w:fill="FFFFFF"/>
        </w:rPr>
        <w:t>et al</w:t>
      </w:r>
      <w:r w:rsidRPr="00FF69A2">
        <w:rPr>
          <w:rFonts w:ascii="Times New Roman" w:hAnsi="Times New Roman" w:cs="Times New Roman"/>
          <w:color w:val="222222"/>
          <w:sz w:val="22"/>
          <w:szCs w:val="22"/>
          <w:shd w:val="clear" w:color="auto" w:fill="FFFFFF"/>
        </w:rPr>
        <w:t xml:space="preserve">. Novel tools in </w:t>
      </w:r>
      <w:proofErr w:type="spellStart"/>
      <w:r w:rsidRPr="00FF69A2">
        <w:rPr>
          <w:rFonts w:ascii="Times New Roman" w:hAnsi="Times New Roman" w:cs="Times New Roman"/>
          <w:color w:val="222222"/>
          <w:sz w:val="22"/>
          <w:szCs w:val="22"/>
          <w:shd w:val="clear" w:color="auto" w:fill="FFFFFF"/>
        </w:rPr>
        <w:t>determining</w:t>
      </w:r>
      <w:proofErr w:type="spellEnd"/>
      <w:r w:rsidRPr="00FF69A2">
        <w:rPr>
          <w:rFonts w:ascii="Times New Roman" w:hAnsi="Times New Roman" w:cs="Times New Roman"/>
          <w:color w:val="222222"/>
          <w:sz w:val="22"/>
          <w:szCs w:val="22"/>
          <w:shd w:val="clear" w:color="auto" w:fill="FFFFFF"/>
        </w:rPr>
        <w:t xml:space="preserve"> </w:t>
      </w:r>
      <w:proofErr w:type="spellStart"/>
      <w:r w:rsidRPr="00FF69A2">
        <w:rPr>
          <w:rFonts w:ascii="Times New Roman" w:hAnsi="Times New Roman" w:cs="Times New Roman"/>
          <w:color w:val="222222"/>
          <w:sz w:val="22"/>
          <w:szCs w:val="22"/>
          <w:shd w:val="clear" w:color="auto" w:fill="FFFFFF"/>
        </w:rPr>
        <w:t>the</w:t>
      </w:r>
      <w:proofErr w:type="spellEnd"/>
      <w:r w:rsidRPr="00FF69A2">
        <w:rPr>
          <w:rFonts w:ascii="Times New Roman" w:hAnsi="Times New Roman" w:cs="Times New Roman"/>
          <w:color w:val="222222"/>
          <w:sz w:val="22"/>
          <w:szCs w:val="22"/>
          <w:shd w:val="clear" w:color="auto" w:fill="FFFFFF"/>
        </w:rPr>
        <w:t xml:space="preserve"> </w:t>
      </w:r>
      <w:proofErr w:type="spellStart"/>
      <w:r w:rsidRPr="00FF69A2">
        <w:rPr>
          <w:rFonts w:ascii="Times New Roman" w:hAnsi="Times New Roman" w:cs="Times New Roman"/>
          <w:color w:val="222222"/>
          <w:sz w:val="22"/>
          <w:szCs w:val="22"/>
          <w:shd w:val="clear" w:color="auto" w:fill="FFFFFF"/>
        </w:rPr>
        <w:t>physiological</w:t>
      </w:r>
      <w:proofErr w:type="spellEnd"/>
      <w:r w:rsidRPr="00FF69A2">
        <w:rPr>
          <w:rFonts w:ascii="Times New Roman" w:hAnsi="Times New Roman" w:cs="Times New Roman"/>
          <w:color w:val="222222"/>
          <w:sz w:val="22"/>
          <w:szCs w:val="22"/>
          <w:shd w:val="clear" w:color="auto" w:fill="FFFFFF"/>
        </w:rPr>
        <w:t xml:space="preserve"> </w:t>
      </w:r>
      <w:proofErr w:type="spellStart"/>
      <w:r w:rsidRPr="00FF69A2">
        <w:rPr>
          <w:rFonts w:ascii="Times New Roman" w:hAnsi="Times New Roman" w:cs="Times New Roman"/>
          <w:color w:val="222222"/>
          <w:sz w:val="22"/>
          <w:szCs w:val="22"/>
          <w:shd w:val="clear" w:color="auto" w:fill="FFFFFF"/>
        </w:rPr>
        <w:t>demands</w:t>
      </w:r>
      <w:proofErr w:type="spellEnd"/>
      <w:r w:rsidRPr="00FF69A2">
        <w:rPr>
          <w:rFonts w:ascii="Times New Roman" w:hAnsi="Times New Roman" w:cs="Times New Roman"/>
          <w:color w:val="222222"/>
          <w:sz w:val="22"/>
          <w:szCs w:val="22"/>
          <w:shd w:val="clear" w:color="auto" w:fill="FFFFFF"/>
        </w:rPr>
        <w:t xml:space="preserve"> </w:t>
      </w:r>
      <w:proofErr w:type="spellStart"/>
      <w:r w:rsidRPr="00FF69A2">
        <w:rPr>
          <w:rFonts w:ascii="Times New Roman" w:hAnsi="Times New Roman" w:cs="Times New Roman"/>
          <w:color w:val="222222"/>
          <w:sz w:val="22"/>
          <w:szCs w:val="22"/>
          <w:shd w:val="clear" w:color="auto" w:fill="FFFFFF"/>
        </w:rPr>
        <w:t>and</w:t>
      </w:r>
      <w:proofErr w:type="spellEnd"/>
      <w:r w:rsidRPr="00FF69A2">
        <w:rPr>
          <w:rFonts w:ascii="Times New Roman" w:hAnsi="Times New Roman" w:cs="Times New Roman"/>
          <w:color w:val="222222"/>
          <w:sz w:val="22"/>
          <w:szCs w:val="22"/>
          <w:shd w:val="clear" w:color="auto" w:fill="FFFFFF"/>
        </w:rPr>
        <w:t xml:space="preserve"> </w:t>
      </w:r>
      <w:proofErr w:type="spellStart"/>
      <w:r w:rsidRPr="00FF69A2">
        <w:rPr>
          <w:rFonts w:ascii="Times New Roman" w:hAnsi="Times New Roman" w:cs="Times New Roman"/>
          <w:color w:val="222222"/>
          <w:sz w:val="22"/>
          <w:szCs w:val="22"/>
          <w:shd w:val="clear" w:color="auto" w:fill="FFFFFF"/>
        </w:rPr>
        <w:t>nutritional</w:t>
      </w:r>
      <w:proofErr w:type="spellEnd"/>
      <w:r w:rsidRPr="00FF69A2">
        <w:rPr>
          <w:rFonts w:ascii="Times New Roman" w:hAnsi="Times New Roman" w:cs="Times New Roman"/>
          <w:color w:val="222222"/>
          <w:sz w:val="22"/>
          <w:szCs w:val="22"/>
          <w:shd w:val="clear" w:color="auto" w:fill="FFFFFF"/>
        </w:rPr>
        <w:t xml:space="preserve"> </w:t>
      </w:r>
      <w:proofErr w:type="spellStart"/>
      <w:r w:rsidRPr="00FF69A2">
        <w:rPr>
          <w:rFonts w:ascii="Times New Roman" w:hAnsi="Times New Roman" w:cs="Times New Roman"/>
          <w:color w:val="222222"/>
          <w:sz w:val="22"/>
          <w:szCs w:val="22"/>
          <w:shd w:val="clear" w:color="auto" w:fill="FFFFFF"/>
        </w:rPr>
        <w:t>practices</w:t>
      </w:r>
      <w:proofErr w:type="spellEnd"/>
      <w:r w:rsidRPr="00FF69A2">
        <w:rPr>
          <w:rFonts w:ascii="Times New Roman" w:hAnsi="Times New Roman" w:cs="Times New Roman"/>
          <w:color w:val="222222"/>
          <w:sz w:val="22"/>
          <w:szCs w:val="22"/>
          <w:shd w:val="clear" w:color="auto" w:fill="FFFFFF"/>
        </w:rPr>
        <w:t xml:space="preserve"> </w:t>
      </w:r>
      <w:proofErr w:type="spellStart"/>
      <w:r w:rsidRPr="00FF69A2">
        <w:rPr>
          <w:rFonts w:ascii="Times New Roman" w:hAnsi="Times New Roman" w:cs="Times New Roman"/>
          <w:color w:val="222222"/>
          <w:sz w:val="22"/>
          <w:szCs w:val="22"/>
          <w:shd w:val="clear" w:color="auto" w:fill="FFFFFF"/>
        </w:rPr>
        <w:t>of</w:t>
      </w:r>
      <w:proofErr w:type="spellEnd"/>
      <w:r w:rsidRPr="00FF69A2">
        <w:rPr>
          <w:rFonts w:ascii="Times New Roman" w:hAnsi="Times New Roman" w:cs="Times New Roman"/>
          <w:color w:val="222222"/>
          <w:sz w:val="22"/>
          <w:szCs w:val="22"/>
          <w:shd w:val="clear" w:color="auto" w:fill="FFFFFF"/>
        </w:rPr>
        <w:t xml:space="preserve"> Ontario </w:t>
      </w:r>
      <w:proofErr w:type="spellStart"/>
      <w:r w:rsidRPr="00FF69A2">
        <w:rPr>
          <w:rFonts w:ascii="Times New Roman" w:hAnsi="Times New Roman" w:cs="Times New Roman"/>
          <w:color w:val="222222"/>
          <w:sz w:val="22"/>
          <w:szCs w:val="22"/>
          <w:shd w:val="clear" w:color="auto" w:fill="FFFFFF"/>
        </w:rPr>
        <w:t>firerangers</w:t>
      </w:r>
      <w:proofErr w:type="spellEnd"/>
      <w:r w:rsidRPr="00FF69A2">
        <w:rPr>
          <w:rFonts w:ascii="Times New Roman" w:hAnsi="Times New Roman" w:cs="Times New Roman"/>
          <w:color w:val="222222"/>
          <w:sz w:val="22"/>
          <w:szCs w:val="22"/>
          <w:shd w:val="clear" w:color="auto" w:fill="FFFFFF"/>
        </w:rPr>
        <w:t xml:space="preserve"> </w:t>
      </w:r>
      <w:proofErr w:type="spellStart"/>
      <w:r w:rsidRPr="00FF69A2">
        <w:rPr>
          <w:rFonts w:ascii="Times New Roman" w:hAnsi="Times New Roman" w:cs="Times New Roman"/>
          <w:color w:val="222222"/>
          <w:sz w:val="22"/>
          <w:szCs w:val="22"/>
          <w:shd w:val="clear" w:color="auto" w:fill="FFFFFF"/>
        </w:rPr>
        <w:t>during</w:t>
      </w:r>
      <w:proofErr w:type="spellEnd"/>
      <w:r w:rsidRPr="00FF69A2">
        <w:rPr>
          <w:rFonts w:ascii="Times New Roman" w:hAnsi="Times New Roman" w:cs="Times New Roman"/>
          <w:color w:val="222222"/>
          <w:sz w:val="22"/>
          <w:szCs w:val="22"/>
          <w:shd w:val="clear" w:color="auto" w:fill="FFFFFF"/>
        </w:rPr>
        <w:t xml:space="preserve"> </w:t>
      </w:r>
      <w:proofErr w:type="spellStart"/>
      <w:r w:rsidRPr="00FF69A2">
        <w:rPr>
          <w:rFonts w:ascii="Times New Roman" w:hAnsi="Times New Roman" w:cs="Times New Roman"/>
          <w:color w:val="222222"/>
          <w:sz w:val="22"/>
          <w:szCs w:val="22"/>
          <w:shd w:val="clear" w:color="auto" w:fill="FFFFFF"/>
        </w:rPr>
        <w:t>fire</w:t>
      </w:r>
      <w:proofErr w:type="spellEnd"/>
      <w:r w:rsidRPr="00FF69A2">
        <w:rPr>
          <w:rFonts w:ascii="Times New Roman" w:hAnsi="Times New Roman" w:cs="Times New Roman"/>
          <w:color w:val="222222"/>
          <w:sz w:val="22"/>
          <w:szCs w:val="22"/>
          <w:shd w:val="clear" w:color="auto" w:fill="FFFFFF"/>
        </w:rPr>
        <w:t xml:space="preserve"> </w:t>
      </w:r>
      <w:proofErr w:type="spellStart"/>
      <w:r w:rsidRPr="00FF69A2">
        <w:rPr>
          <w:rFonts w:ascii="Times New Roman" w:hAnsi="Times New Roman" w:cs="Times New Roman"/>
          <w:color w:val="222222"/>
          <w:sz w:val="22"/>
          <w:szCs w:val="22"/>
          <w:shd w:val="clear" w:color="auto" w:fill="FFFFFF"/>
        </w:rPr>
        <w:t>deployments</w:t>
      </w:r>
      <w:proofErr w:type="spellEnd"/>
      <w:r w:rsidRPr="00FF69A2">
        <w:rPr>
          <w:rFonts w:ascii="Times New Roman" w:hAnsi="Times New Roman" w:cs="Times New Roman"/>
          <w:color w:val="222222"/>
          <w:sz w:val="22"/>
          <w:szCs w:val="22"/>
          <w:shd w:val="clear" w:color="auto" w:fill="FFFFFF"/>
        </w:rPr>
        <w:t>. </w:t>
      </w:r>
      <w:proofErr w:type="spellStart"/>
      <w:r w:rsidRPr="00FF69A2">
        <w:rPr>
          <w:rFonts w:ascii="Times New Roman" w:hAnsi="Times New Roman" w:cs="Times New Roman"/>
          <w:b/>
          <w:bCs/>
          <w:color w:val="222222"/>
          <w:sz w:val="22"/>
          <w:szCs w:val="22"/>
          <w:shd w:val="clear" w:color="auto" w:fill="FFFFFF"/>
        </w:rPr>
        <w:t>PloS</w:t>
      </w:r>
      <w:proofErr w:type="spellEnd"/>
      <w:r w:rsidRPr="00FF69A2">
        <w:rPr>
          <w:rFonts w:ascii="Times New Roman" w:hAnsi="Times New Roman" w:cs="Times New Roman"/>
          <w:b/>
          <w:bCs/>
          <w:color w:val="222222"/>
          <w:sz w:val="22"/>
          <w:szCs w:val="22"/>
          <w:shd w:val="clear" w:color="auto" w:fill="FFFFFF"/>
        </w:rPr>
        <w:t xml:space="preserve"> </w:t>
      </w:r>
      <w:proofErr w:type="spellStart"/>
      <w:r w:rsidRPr="00FF69A2">
        <w:rPr>
          <w:rFonts w:ascii="Times New Roman" w:hAnsi="Times New Roman" w:cs="Times New Roman"/>
          <w:b/>
          <w:bCs/>
          <w:color w:val="222222"/>
          <w:sz w:val="22"/>
          <w:szCs w:val="22"/>
          <w:shd w:val="clear" w:color="auto" w:fill="FFFFFF"/>
        </w:rPr>
        <w:t>one</w:t>
      </w:r>
      <w:proofErr w:type="spellEnd"/>
      <w:r w:rsidRPr="00FF69A2">
        <w:rPr>
          <w:rFonts w:ascii="Times New Roman" w:hAnsi="Times New Roman" w:cs="Times New Roman"/>
          <w:color w:val="222222"/>
          <w:sz w:val="22"/>
          <w:szCs w:val="22"/>
          <w:shd w:val="clear" w:color="auto" w:fill="FFFFFF"/>
        </w:rPr>
        <w:t>, v. 12, n. 1, p. e0169390, 2017.</w:t>
      </w:r>
    </w:p>
    <w:p w14:paraId="4B16CDA2" w14:textId="77777777" w:rsidR="00FF69A2" w:rsidRPr="00FF69A2" w:rsidRDefault="00FF69A2" w:rsidP="00FF69A2">
      <w:pPr>
        <w:tabs>
          <w:tab w:val="left" w:pos="1710"/>
        </w:tabs>
        <w:jc w:val="both"/>
        <w:rPr>
          <w:rFonts w:ascii="Times New Roman" w:eastAsia="Times New Roman" w:hAnsi="Times New Roman" w:cs="Times New Roman"/>
          <w:sz w:val="22"/>
          <w:szCs w:val="22"/>
        </w:rPr>
      </w:pPr>
      <w:r w:rsidRPr="00FF69A2">
        <w:rPr>
          <w:rFonts w:ascii="Times New Roman" w:eastAsia="Times New Roman" w:hAnsi="Times New Roman" w:cs="Times New Roman"/>
          <w:sz w:val="22"/>
          <w:szCs w:val="22"/>
        </w:rPr>
        <w:t xml:space="preserve">RODRIGUES, P. F. C. </w:t>
      </w:r>
      <w:r w:rsidRPr="00FF69A2">
        <w:rPr>
          <w:rFonts w:ascii="Times New Roman" w:eastAsia="Times New Roman" w:hAnsi="Times New Roman" w:cs="Times New Roman"/>
          <w:b/>
          <w:sz w:val="22"/>
          <w:szCs w:val="22"/>
        </w:rPr>
        <w:t>Ansiedade, Autoestima e Qualidade de Vida:</w:t>
      </w:r>
      <w:r w:rsidRPr="00FF69A2">
        <w:rPr>
          <w:rFonts w:ascii="Times New Roman" w:eastAsia="Times New Roman" w:hAnsi="Times New Roman" w:cs="Times New Roman"/>
          <w:sz w:val="22"/>
          <w:szCs w:val="22"/>
        </w:rPr>
        <w:t xml:space="preserve"> </w:t>
      </w:r>
      <w:r w:rsidRPr="00FF69A2">
        <w:rPr>
          <w:rFonts w:ascii="Times New Roman" w:eastAsia="Times New Roman" w:hAnsi="Times New Roman" w:cs="Times New Roman"/>
          <w:b/>
          <w:sz w:val="22"/>
          <w:szCs w:val="22"/>
        </w:rPr>
        <w:t>Estudo Comparativo em Idosos Praticantes e Não Praticantes de Atividade Física</w:t>
      </w:r>
      <w:r w:rsidRPr="00FF69A2">
        <w:rPr>
          <w:rFonts w:ascii="Times New Roman" w:eastAsia="Times New Roman" w:hAnsi="Times New Roman" w:cs="Times New Roman"/>
          <w:sz w:val="22"/>
          <w:szCs w:val="22"/>
        </w:rPr>
        <w:t>. 2015. 93 f. Tese (Mestrado em Psicologia, Aconselhamento e Psicoterapia) - Escola de Psicologia e Ciências da Vida, Universidade Lusófona de Humanidades e Tecnologia, Lisboa, 2015.</w:t>
      </w:r>
    </w:p>
    <w:p w14:paraId="44DB9A4A" w14:textId="77777777" w:rsidR="00FF69A2" w:rsidRPr="00FF69A2" w:rsidRDefault="00FF69A2" w:rsidP="00FF69A2">
      <w:pPr>
        <w:tabs>
          <w:tab w:val="left" w:pos="1710"/>
        </w:tabs>
        <w:rPr>
          <w:rFonts w:ascii="Times New Roman" w:hAnsi="Times New Roman" w:cs="Times New Roman"/>
          <w:color w:val="222222"/>
          <w:sz w:val="22"/>
          <w:szCs w:val="22"/>
          <w:shd w:val="clear" w:color="auto" w:fill="FFFFFF"/>
        </w:rPr>
      </w:pPr>
      <w:r w:rsidRPr="00FF69A2">
        <w:rPr>
          <w:rFonts w:ascii="Times New Roman" w:hAnsi="Times New Roman" w:cs="Times New Roman"/>
          <w:color w:val="222222"/>
          <w:sz w:val="22"/>
          <w:szCs w:val="22"/>
          <w:shd w:val="clear" w:color="auto" w:fill="FFFFFF"/>
        </w:rPr>
        <w:t xml:space="preserve">ROSS, C. </w:t>
      </w:r>
      <w:r w:rsidRPr="00FF69A2">
        <w:rPr>
          <w:rFonts w:ascii="Times New Roman" w:hAnsi="Times New Roman" w:cs="Times New Roman"/>
          <w:i/>
          <w:color w:val="222222"/>
          <w:sz w:val="22"/>
          <w:szCs w:val="22"/>
          <w:shd w:val="clear" w:color="auto" w:fill="FFFFFF"/>
        </w:rPr>
        <w:t>et al</w:t>
      </w:r>
      <w:r w:rsidRPr="00FF69A2">
        <w:rPr>
          <w:rFonts w:ascii="Times New Roman" w:hAnsi="Times New Roman" w:cs="Times New Roman"/>
          <w:color w:val="222222"/>
          <w:sz w:val="22"/>
          <w:szCs w:val="22"/>
          <w:shd w:val="clear" w:color="auto" w:fill="FFFFFF"/>
        </w:rPr>
        <w:t xml:space="preserve">. </w:t>
      </w:r>
      <w:proofErr w:type="spellStart"/>
      <w:r w:rsidRPr="00FF69A2">
        <w:rPr>
          <w:rFonts w:ascii="Times New Roman" w:hAnsi="Times New Roman" w:cs="Times New Roman"/>
          <w:b/>
          <w:bCs/>
          <w:color w:val="222222"/>
          <w:sz w:val="22"/>
          <w:szCs w:val="22"/>
          <w:shd w:val="clear" w:color="auto" w:fill="FFFFFF"/>
        </w:rPr>
        <w:t>Defenses</w:t>
      </w:r>
      <w:proofErr w:type="spellEnd"/>
      <w:r w:rsidRPr="00FF69A2">
        <w:rPr>
          <w:rFonts w:ascii="Times New Roman" w:hAnsi="Times New Roman" w:cs="Times New Roman"/>
          <w:b/>
          <w:bCs/>
          <w:color w:val="222222"/>
          <w:sz w:val="22"/>
          <w:szCs w:val="22"/>
          <w:shd w:val="clear" w:color="auto" w:fill="FFFFFF"/>
        </w:rPr>
        <w:t xml:space="preserve"> </w:t>
      </w:r>
      <w:proofErr w:type="spellStart"/>
      <w:r w:rsidRPr="00FF69A2">
        <w:rPr>
          <w:rFonts w:ascii="Times New Roman" w:hAnsi="Times New Roman" w:cs="Times New Roman"/>
          <w:b/>
          <w:bCs/>
          <w:color w:val="222222"/>
          <w:sz w:val="22"/>
          <w:szCs w:val="22"/>
          <w:shd w:val="clear" w:color="auto" w:fill="FFFFFF"/>
        </w:rPr>
        <w:t>against</w:t>
      </w:r>
      <w:proofErr w:type="spellEnd"/>
      <w:r w:rsidRPr="00FF69A2">
        <w:rPr>
          <w:rFonts w:ascii="Times New Roman" w:hAnsi="Times New Roman" w:cs="Times New Roman"/>
          <w:b/>
          <w:bCs/>
          <w:color w:val="222222"/>
          <w:sz w:val="22"/>
          <w:szCs w:val="22"/>
          <w:shd w:val="clear" w:color="auto" w:fill="FFFFFF"/>
        </w:rPr>
        <w:t xml:space="preserve"> </w:t>
      </w:r>
      <w:proofErr w:type="spellStart"/>
      <w:r w:rsidRPr="00FF69A2">
        <w:rPr>
          <w:rFonts w:ascii="Times New Roman" w:hAnsi="Times New Roman" w:cs="Times New Roman"/>
          <w:b/>
          <w:bCs/>
          <w:color w:val="222222"/>
          <w:sz w:val="22"/>
          <w:szCs w:val="22"/>
          <w:shd w:val="clear" w:color="auto" w:fill="FFFFFF"/>
        </w:rPr>
        <w:t>Oxidative</w:t>
      </w:r>
      <w:proofErr w:type="spellEnd"/>
      <w:r w:rsidRPr="00FF69A2">
        <w:rPr>
          <w:rFonts w:ascii="Times New Roman" w:hAnsi="Times New Roman" w:cs="Times New Roman"/>
          <w:b/>
          <w:bCs/>
          <w:color w:val="222222"/>
          <w:sz w:val="22"/>
          <w:szCs w:val="22"/>
          <w:shd w:val="clear" w:color="auto" w:fill="FFFFFF"/>
        </w:rPr>
        <w:t xml:space="preserve"> Stress in </w:t>
      </w:r>
      <w:proofErr w:type="spellStart"/>
      <w:r w:rsidRPr="00FF69A2">
        <w:rPr>
          <w:rFonts w:ascii="Times New Roman" w:hAnsi="Times New Roman" w:cs="Times New Roman"/>
          <w:b/>
          <w:bCs/>
          <w:color w:val="222222"/>
          <w:sz w:val="22"/>
          <w:szCs w:val="22"/>
          <w:shd w:val="clear" w:color="auto" w:fill="FFFFFF"/>
        </w:rPr>
        <w:t>Modern</w:t>
      </w:r>
      <w:proofErr w:type="spellEnd"/>
      <w:r w:rsidRPr="00FF69A2">
        <w:rPr>
          <w:rFonts w:ascii="Times New Roman" w:hAnsi="Times New Roman" w:cs="Times New Roman"/>
          <w:b/>
          <w:bCs/>
          <w:color w:val="222222"/>
          <w:sz w:val="22"/>
          <w:szCs w:val="22"/>
          <w:shd w:val="clear" w:color="auto" w:fill="FFFFFF"/>
        </w:rPr>
        <w:t xml:space="preserve"> </w:t>
      </w:r>
      <w:proofErr w:type="spellStart"/>
      <w:r w:rsidRPr="00FF69A2">
        <w:rPr>
          <w:rFonts w:ascii="Times New Roman" w:hAnsi="Times New Roman" w:cs="Times New Roman"/>
          <w:b/>
          <w:bCs/>
          <w:color w:val="222222"/>
          <w:sz w:val="22"/>
          <w:szCs w:val="22"/>
          <w:shd w:val="clear" w:color="auto" w:fill="FFFFFF"/>
        </w:rPr>
        <w:t>Nutrition</w:t>
      </w:r>
      <w:proofErr w:type="spellEnd"/>
      <w:r w:rsidRPr="00FF69A2">
        <w:rPr>
          <w:rFonts w:ascii="Times New Roman" w:hAnsi="Times New Roman" w:cs="Times New Roman"/>
          <w:b/>
          <w:bCs/>
          <w:color w:val="222222"/>
          <w:sz w:val="22"/>
          <w:szCs w:val="22"/>
          <w:shd w:val="clear" w:color="auto" w:fill="FFFFFF"/>
        </w:rPr>
        <w:t xml:space="preserve"> in Health </w:t>
      </w:r>
      <w:proofErr w:type="spellStart"/>
      <w:r w:rsidRPr="00FF69A2">
        <w:rPr>
          <w:rFonts w:ascii="Times New Roman" w:hAnsi="Times New Roman" w:cs="Times New Roman"/>
          <w:b/>
          <w:bCs/>
          <w:color w:val="222222"/>
          <w:sz w:val="22"/>
          <w:szCs w:val="22"/>
          <w:shd w:val="clear" w:color="auto" w:fill="FFFFFF"/>
        </w:rPr>
        <w:t>and</w:t>
      </w:r>
      <w:proofErr w:type="spellEnd"/>
      <w:r w:rsidRPr="00FF69A2">
        <w:rPr>
          <w:rFonts w:ascii="Times New Roman" w:hAnsi="Times New Roman" w:cs="Times New Roman"/>
          <w:b/>
          <w:bCs/>
          <w:color w:val="222222"/>
          <w:sz w:val="22"/>
          <w:szCs w:val="22"/>
          <w:shd w:val="clear" w:color="auto" w:fill="FFFFFF"/>
        </w:rPr>
        <w:t xml:space="preserve"> </w:t>
      </w:r>
      <w:proofErr w:type="spellStart"/>
      <w:r w:rsidRPr="00FF69A2">
        <w:rPr>
          <w:rFonts w:ascii="Times New Roman" w:hAnsi="Times New Roman" w:cs="Times New Roman"/>
          <w:b/>
          <w:bCs/>
          <w:color w:val="222222"/>
          <w:sz w:val="22"/>
          <w:szCs w:val="22"/>
          <w:shd w:val="clear" w:color="auto" w:fill="FFFFFF"/>
        </w:rPr>
        <w:t>Disease</w:t>
      </w:r>
      <w:proofErr w:type="spellEnd"/>
      <w:r w:rsidRPr="00FF69A2">
        <w:rPr>
          <w:rFonts w:ascii="Times New Roman" w:hAnsi="Times New Roman" w:cs="Times New Roman"/>
          <w:color w:val="222222"/>
          <w:sz w:val="22"/>
          <w:szCs w:val="22"/>
          <w:shd w:val="clear" w:color="auto" w:fill="FFFFFF"/>
        </w:rPr>
        <w:t xml:space="preserve">–11th </w:t>
      </w:r>
      <w:proofErr w:type="spellStart"/>
      <w:r w:rsidRPr="00FF69A2">
        <w:rPr>
          <w:rFonts w:ascii="Times New Roman" w:hAnsi="Times New Roman" w:cs="Times New Roman"/>
          <w:color w:val="222222"/>
          <w:sz w:val="22"/>
          <w:szCs w:val="22"/>
          <w:shd w:val="clear" w:color="auto" w:fill="FFFFFF"/>
        </w:rPr>
        <w:t>edition</w:t>
      </w:r>
      <w:proofErr w:type="spellEnd"/>
      <w:r w:rsidRPr="00FF69A2">
        <w:rPr>
          <w:rFonts w:ascii="Times New Roman" w:hAnsi="Times New Roman" w:cs="Times New Roman"/>
          <w:color w:val="222222"/>
          <w:sz w:val="22"/>
          <w:szCs w:val="22"/>
          <w:shd w:val="clear" w:color="auto" w:fill="FFFFFF"/>
        </w:rPr>
        <w:t>. Ed. 2014.</w:t>
      </w:r>
    </w:p>
    <w:p w14:paraId="37BAEBF0" w14:textId="77777777" w:rsidR="00FF69A2" w:rsidRPr="00FF69A2" w:rsidRDefault="00FF69A2" w:rsidP="00FF69A2">
      <w:pPr>
        <w:rPr>
          <w:rFonts w:ascii="Times New Roman" w:hAnsi="Times New Roman" w:cs="Times New Roman"/>
          <w:sz w:val="22"/>
          <w:szCs w:val="22"/>
        </w:rPr>
      </w:pPr>
      <w:bookmarkStart w:id="3" w:name="B24"/>
      <w:bookmarkEnd w:id="3"/>
      <w:r w:rsidRPr="00FF69A2">
        <w:rPr>
          <w:rFonts w:ascii="Times New Roman" w:hAnsi="Times New Roman" w:cs="Times New Roman"/>
          <w:sz w:val="22"/>
          <w:szCs w:val="22"/>
        </w:rPr>
        <w:t xml:space="preserve">SZELIGOWSKI, T. </w:t>
      </w:r>
      <w:r w:rsidRPr="00FF69A2">
        <w:rPr>
          <w:rFonts w:ascii="Times New Roman" w:hAnsi="Times New Roman" w:cs="Times New Roman"/>
          <w:i/>
          <w:sz w:val="22"/>
          <w:szCs w:val="22"/>
        </w:rPr>
        <w:t>et al</w:t>
      </w:r>
      <w:r w:rsidRPr="00FF69A2">
        <w:rPr>
          <w:rFonts w:ascii="Times New Roman" w:hAnsi="Times New Roman" w:cs="Times New Roman"/>
          <w:sz w:val="22"/>
          <w:szCs w:val="22"/>
        </w:rPr>
        <w:t xml:space="preserve">. The </w:t>
      </w:r>
      <w:proofErr w:type="spellStart"/>
      <w:r w:rsidRPr="00FF69A2">
        <w:rPr>
          <w:rFonts w:ascii="Times New Roman" w:hAnsi="Times New Roman" w:cs="Times New Roman"/>
          <w:sz w:val="22"/>
          <w:szCs w:val="22"/>
        </w:rPr>
        <w:t>Gut</w:t>
      </w:r>
      <w:proofErr w:type="spellEnd"/>
      <w:r w:rsidRPr="00FF69A2">
        <w:rPr>
          <w:rFonts w:ascii="Times New Roman" w:hAnsi="Times New Roman" w:cs="Times New Roman"/>
          <w:sz w:val="22"/>
          <w:szCs w:val="22"/>
        </w:rPr>
        <w:t xml:space="preserve"> </w:t>
      </w:r>
      <w:proofErr w:type="spellStart"/>
      <w:r w:rsidRPr="00FF69A2">
        <w:rPr>
          <w:rFonts w:ascii="Times New Roman" w:hAnsi="Times New Roman" w:cs="Times New Roman"/>
          <w:sz w:val="22"/>
          <w:szCs w:val="22"/>
        </w:rPr>
        <w:t>Microbiome</w:t>
      </w:r>
      <w:proofErr w:type="spellEnd"/>
      <w:r w:rsidRPr="00FF69A2">
        <w:rPr>
          <w:rFonts w:ascii="Times New Roman" w:hAnsi="Times New Roman" w:cs="Times New Roman"/>
          <w:sz w:val="22"/>
          <w:szCs w:val="22"/>
        </w:rPr>
        <w:t xml:space="preserve"> </w:t>
      </w:r>
      <w:proofErr w:type="spellStart"/>
      <w:r w:rsidRPr="00FF69A2">
        <w:rPr>
          <w:rFonts w:ascii="Times New Roman" w:hAnsi="Times New Roman" w:cs="Times New Roman"/>
          <w:sz w:val="22"/>
          <w:szCs w:val="22"/>
        </w:rPr>
        <w:t>and</w:t>
      </w:r>
      <w:proofErr w:type="spellEnd"/>
      <w:r w:rsidRPr="00FF69A2">
        <w:rPr>
          <w:rFonts w:ascii="Times New Roman" w:hAnsi="Times New Roman" w:cs="Times New Roman"/>
          <w:sz w:val="22"/>
          <w:szCs w:val="22"/>
        </w:rPr>
        <w:t xml:space="preserve"> </w:t>
      </w:r>
      <w:proofErr w:type="spellStart"/>
      <w:r w:rsidRPr="00FF69A2">
        <w:rPr>
          <w:rFonts w:ascii="Times New Roman" w:hAnsi="Times New Roman" w:cs="Times New Roman"/>
          <w:sz w:val="22"/>
          <w:szCs w:val="22"/>
        </w:rPr>
        <w:t>Schizophrenia</w:t>
      </w:r>
      <w:proofErr w:type="spellEnd"/>
      <w:r w:rsidRPr="00FF69A2">
        <w:rPr>
          <w:rFonts w:ascii="Times New Roman" w:hAnsi="Times New Roman" w:cs="Times New Roman"/>
          <w:sz w:val="22"/>
          <w:szCs w:val="22"/>
        </w:rPr>
        <w:t xml:space="preserve">: The </w:t>
      </w:r>
      <w:proofErr w:type="spellStart"/>
      <w:r w:rsidRPr="00FF69A2">
        <w:rPr>
          <w:rFonts w:ascii="Times New Roman" w:hAnsi="Times New Roman" w:cs="Times New Roman"/>
          <w:sz w:val="22"/>
          <w:szCs w:val="22"/>
        </w:rPr>
        <w:t>Current</w:t>
      </w:r>
      <w:proofErr w:type="spellEnd"/>
      <w:r w:rsidRPr="00FF69A2">
        <w:rPr>
          <w:rFonts w:ascii="Times New Roman" w:hAnsi="Times New Roman" w:cs="Times New Roman"/>
          <w:sz w:val="22"/>
          <w:szCs w:val="22"/>
        </w:rPr>
        <w:t xml:space="preserve"> </w:t>
      </w:r>
      <w:proofErr w:type="spellStart"/>
      <w:r w:rsidRPr="00FF69A2">
        <w:rPr>
          <w:rFonts w:ascii="Times New Roman" w:hAnsi="Times New Roman" w:cs="Times New Roman"/>
          <w:sz w:val="22"/>
          <w:szCs w:val="22"/>
        </w:rPr>
        <w:t>State</w:t>
      </w:r>
      <w:proofErr w:type="spellEnd"/>
      <w:r w:rsidRPr="00FF69A2">
        <w:rPr>
          <w:rFonts w:ascii="Times New Roman" w:hAnsi="Times New Roman" w:cs="Times New Roman"/>
          <w:sz w:val="22"/>
          <w:szCs w:val="22"/>
        </w:rPr>
        <w:t xml:space="preserve"> </w:t>
      </w:r>
      <w:proofErr w:type="spellStart"/>
      <w:r w:rsidRPr="00FF69A2">
        <w:rPr>
          <w:rFonts w:ascii="Times New Roman" w:hAnsi="Times New Roman" w:cs="Times New Roman"/>
          <w:sz w:val="22"/>
          <w:szCs w:val="22"/>
        </w:rPr>
        <w:t>of</w:t>
      </w:r>
      <w:proofErr w:type="spellEnd"/>
      <w:r w:rsidRPr="00FF69A2">
        <w:rPr>
          <w:rFonts w:ascii="Times New Roman" w:hAnsi="Times New Roman" w:cs="Times New Roman"/>
          <w:sz w:val="22"/>
          <w:szCs w:val="22"/>
        </w:rPr>
        <w:t xml:space="preserve"> </w:t>
      </w:r>
      <w:proofErr w:type="spellStart"/>
      <w:r w:rsidRPr="00FF69A2">
        <w:rPr>
          <w:rFonts w:ascii="Times New Roman" w:hAnsi="Times New Roman" w:cs="Times New Roman"/>
          <w:sz w:val="22"/>
          <w:szCs w:val="22"/>
        </w:rPr>
        <w:t>the</w:t>
      </w:r>
      <w:proofErr w:type="spellEnd"/>
      <w:r w:rsidRPr="00FF69A2">
        <w:rPr>
          <w:rFonts w:ascii="Times New Roman" w:hAnsi="Times New Roman" w:cs="Times New Roman"/>
          <w:sz w:val="22"/>
          <w:szCs w:val="22"/>
        </w:rPr>
        <w:t xml:space="preserve"> Field </w:t>
      </w:r>
      <w:proofErr w:type="spellStart"/>
      <w:r w:rsidRPr="00FF69A2">
        <w:rPr>
          <w:rFonts w:ascii="Times New Roman" w:hAnsi="Times New Roman" w:cs="Times New Roman"/>
          <w:sz w:val="22"/>
          <w:szCs w:val="22"/>
        </w:rPr>
        <w:t>and</w:t>
      </w:r>
      <w:proofErr w:type="spellEnd"/>
      <w:r w:rsidRPr="00FF69A2">
        <w:rPr>
          <w:rFonts w:ascii="Times New Roman" w:hAnsi="Times New Roman" w:cs="Times New Roman"/>
          <w:sz w:val="22"/>
          <w:szCs w:val="22"/>
        </w:rPr>
        <w:t xml:space="preserve"> </w:t>
      </w:r>
      <w:proofErr w:type="spellStart"/>
      <w:r w:rsidRPr="00FF69A2">
        <w:rPr>
          <w:rFonts w:ascii="Times New Roman" w:hAnsi="Times New Roman" w:cs="Times New Roman"/>
          <w:sz w:val="22"/>
          <w:szCs w:val="22"/>
        </w:rPr>
        <w:t>Clinical</w:t>
      </w:r>
      <w:proofErr w:type="spellEnd"/>
      <w:r w:rsidRPr="00FF69A2">
        <w:rPr>
          <w:rFonts w:ascii="Times New Roman" w:hAnsi="Times New Roman" w:cs="Times New Roman"/>
          <w:sz w:val="22"/>
          <w:szCs w:val="22"/>
        </w:rPr>
        <w:t xml:space="preserve"> </w:t>
      </w:r>
      <w:proofErr w:type="spellStart"/>
      <w:r w:rsidRPr="00FF69A2">
        <w:rPr>
          <w:rFonts w:ascii="Times New Roman" w:hAnsi="Times New Roman" w:cs="Times New Roman"/>
          <w:sz w:val="22"/>
          <w:szCs w:val="22"/>
        </w:rPr>
        <w:t>Applications</w:t>
      </w:r>
      <w:proofErr w:type="spellEnd"/>
      <w:r w:rsidRPr="00FF69A2">
        <w:rPr>
          <w:rFonts w:ascii="Times New Roman" w:hAnsi="Times New Roman" w:cs="Times New Roman"/>
          <w:sz w:val="22"/>
          <w:szCs w:val="22"/>
        </w:rPr>
        <w:t xml:space="preserve">. </w:t>
      </w:r>
      <w:r w:rsidRPr="00FF69A2">
        <w:rPr>
          <w:rFonts w:ascii="Times New Roman" w:hAnsi="Times New Roman" w:cs="Times New Roman"/>
          <w:b/>
          <w:sz w:val="22"/>
          <w:szCs w:val="22"/>
        </w:rPr>
        <w:t xml:space="preserve">Front </w:t>
      </w:r>
      <w:proofErr w:type="spellStart"/>
      <w:r w:rsidRPr="00FF69A2">
        <w:rPr>
          <w:rFonts w:ascii="Times New Roman" w:hAnsi="Times New Roman" w:cs="Times New Roman"/>
          <w:b/>
          <w:sz w:val="22"/>
          <w:szCs w:val="22"/>
        </w:rPr>
        <w:t>Psychiatry</w:t>
      </w:r>
      <w:proofErr w:type="spellEnd"/>
      <w:r w:rsidRPr="00FF69A2">
        <w:rPr>
          <w:rFonts w:ascii="Times New Roman" w:hAnsi="Times New Roman" w:cs="Times New Roman"/>
          <w:sz w:val="22"/>
          <w:szCs w:val="22"/>
        </w:rPr>
        <w:t xml:space="preserve">, v. 11, n. 156, 2020.  </w:t>
      </w:r>
    </w:p>
    <w:p w14:paraId="05BE9539" w14:textId="0E19BA28" w:rsidR="00B64011" w:rsidRPr="00FF69A2" w:rsidRDefault="00FF69A2" w:rsidP="00FF69A2">
      <w:pPr>
        <w:rPr>
          <w:rFonts w:ascii="Times New Roman" w:hAnsi="Times New Roman" w:cs="Times New Roman"/>
          <w:color w:val="000000" w:themeColor="text1"/>
          <w:sz w:val="22"/>
          <w:szCs w:val="22"/>
        </w:rPr>
      </w:pPr>
      <w:r w:rsidRPr="00FF69A2">
        <w:rPr>
          <w:rFonts w:ascii="Times New Roman" w:hAnsi="Times New Roman" w:cs="Times New Roman"/>
          <w:sz w:val="22"/>
          <w:szCs w:val="22"/>
        </w:rPr>
        <w:t xml:space="preserve">WACLAWIKOVÁ, B.; EL AIDY, S. Role </w:t>
      </w:r>
      <w:proofErr w:type="spellStart"/>
      <w:r w:rsidRPr="00FF69A2">
        <w:rPr>
          <w:rFonts w:ascii="Times New Roman" w:hAnsi="Times New Roman" w:cs="Times New Roman"/>
          <w:sz w:val="22"/>
          <w:szCs w:val="22"/>
        </w:rPr>
        <w:t>of</w:t>
      </w:r>
      <w:proofErr w:type="spellEnd"/>
      <w:r w:rsidRPr="00FF69A2">
        <w:rPr>
          <w:rFonts w:ascii="Times New Roman" w:hAnsi="Times New Roman" w:cs="Times New Roman"/>
          <w:sz w:val="22"/>
          <w:szCs w:val="22"/>
        </w:rPr>
        <w:t xml:space="preserve"> microbiota </w:t>
      </w:r>
      <w:proofErr w:type="spellStart"/>
      <w:r w:rsidRPr="00FF69A2">
        <w:rPr>
          <w:rFonts w:ascii="Times New Roman" w:hAnsi="Times New Roman" w:cs="Times New Roman"/>
          <w:sz w:val="22"/>
          <w:szCs w:val="22"/>
        </w:rPr>
        <w:t>and</w:t>
      </w:r>
      <w:proofErr w:type="spellEnd"/>
      <w:r w:rsidRPr="00FF69A2">
        <w:rPr>
          <w:rFonts w:ascii="Times New Roman" w:hAnsi="Times New Roman" w:cs="Times New Roman"/>
          <w:sz w:val="22"/>
          <w:szCs w:val="22"/>
        </w:rPr>
        <w:t xml:space="preserve"> </w:t>
      </w:r>
      <w:proofErr w:type="spellStart"/>
      <w:r w:rsidRPr="00FF69A2">
        <w:rPr>
          <w:rFonts w:ascii="Times New Roman" w:hAnsi="Times New Roman" w:cs="Times New Roman"/>
          <w:sz w:val="22"/>
          <w:szCs w:val="22"/>
        </w:rPr>
        <w:t>tryptophan</w:t>
      </w:r>
      <w:proofErr w:type="spellEnd"/>
      <w:r w:rsidRPr="00FF69A2">
        <w:rPr>
          <w:rFonts w:ascii="Times New Roman" w:hAnsi="Times New Roman" w:cs="Times New Roman"/>
          <w:sz w:val="22"/>
          <w:szCs w:val="22"/>
        </w:rPr>
        <w:t xml:space="preserve"> </w:t>
      </w:r>
      <w:proofErr w:type="spellStart"/>
      <w:r w:rsidRPr="00FF69A2">
        <w:rPr>
          <w:rFonts w:ascii="Times New Roman" w:hAnsi="Times New Roman" w:cs="Times New Roman"/>
          <w:sz w:val="22"/>
          <w:szCs w:val="22"/>
        </w:rPr>
        <w:t>metabolites</w:t>
      </w:r>
      <w:proofErr w:type="spellEnd"/>
      <w:r w:rsidRPr="00FF69A2">
        <w:rPr>
          <w:rFonts w:ascii="Times New Roman" w:hAnsi="Times New Roman" w:cs="Times New Roman"/>
          <w:sz w:val="22"/>
          <w:szCs w:val="22"/>
        </w:rPr>
        <w:t xml:space="preserve"> in </w:t>
      </w:r>
      <w:proofErr w:type="spellStart"/>
      <w:r w:rsidRPr="00FF69A2">
        <w:rPr>
          <w:rFonts w:ascii="Times New Roman" w:hAnsi="Times New Roman" w:cs="Times New Roman"/>
          <w:sz w:val="22"/>
          <w:szCs w:val="22"/>
        </w:rPr>
        <w:t>the</w:t>
      </w:r>
      <w:proofErr w:type="spellEnd"/>
      <w:r w:rsidRPr="00FF69A2">
        <w:rPr>
          <w:rFonts w:ascii="Times New Roman" w:hAnsi="Times New Roman" w:cs="Times New Roman"/>
          <w:sz w:val="22"/>
          <w:szCs w:val="22"/>
        </w:rPr>
        <w:t xml:space="preserve"> </w:t>
      </w:r>
      <w:proofErr w:type="spellStart"/>
      <w:r w:rsidRPr="00FF69A2">
        <w:rPr>
          <w:rFonts w:ascii="Times New Roman" w:hAnsi="Times New Roman" w:cs="Times New Roman"/>
          <w:sz w:val="22"/>
          <w:szCs w:val="22"/>
        </w:rPr>
        <w:t>remote</w:t>
      </w:r>
      <w:proofErr w:type="spellEnd"/>
      <w:r w:rsidRPr="00FF69A2">
        <w:rPr>
          <w:rFonts w:ascii="Times New Roman" w:hAnsi="Times New Roman" w:cs="Times New Roman"/>
          <w:sz w:val="22"/>
          <w:szCs w:val="22"/>
        </w:rPr>
        <w:t xml:space="preserve"> </w:t>
      </w:r>
      <w:proofErr w:type="spellStart"/>
      <w:r w:rsidRPr="00FF69A2">
        <w:rPr>
          <w:rFonts w:ascii="Times New Roman" w:hAnsi="Times New Roman" w:cs="Times New Roman"/>
          <w:sz w:val="22"/>
          <w:szCs w:val="22"/>
        </w:rPr>
        <w:t>effect</w:t>
      </w:r>
      <w:proofErr w:type="spellEnd"/>
      <w:r w:rsidRPr="00FF69A2">
        <w:rPr>
          <w:rFonts w:ascii="Times New Roman" w:hAnsi="Times New Roman" w:cs="Times New Roman"/>
          <w:sz w:val="22"/>
          <w:szCs w:val="22"/>
        </w:rPr>
        <w:t xml:space="preserve"> </w:t>
      </w:r>
      <w:proofErr w:type="spellStart"/>
      <w:r w:rsidRPr="00FF69A2">
        <w:rPr>
          <w:rFonts w:ascii="Times New Roman" w:hAnsi="Times New Roman" w:cs="Times New Roman"/>
          <w:sz w:val="22"/>
          <w:szCs w:val="22"/>
        </w:rPr>
        <w:t>of</w:t>
      </w:r>
      <w:proofErr w:type="spellEnd"/>
      <w:r w:rsidRPr="00FF69A2">
        <w:rPr>
          <w:rFonts w:ascii="Times New Roman" w:hAnsi="Times New Roman" w:cs="Times New Roman"/>
          <w:sz w:val="22"/>
          <w:szCs w:val="22"/>
        </w:rPr>
        <w:t xml:space="preserve"> intestinal </w:t>
      </w:r>
      <w:proofErr w:type="spellStart"/>
      <w:r w:rsidRPr="00FF69A2">
        <w:rPr>
          <w:rFonts w:ascii="Times New Roman" w:hAnsi="Times New Roman" w:cs="Times New Roman"/>
          <w:sz w:val="22"/>
          <w:szCs w:val="22"/>
        </w:rPr>
        <w:t>inflammation</w:t>
      </w:r>
      <w:proofErr w:type="spellEnd"/>
      <w:r w:rsidRPr="00FF69A2">
        <w:rPr>
          <w:rFonts w:ascii="Times New Roman" w:hAnsi="Times New Roman" w:cs="Times New Roman"/>
          <w:sz w:val="22"/>
          <w:szCs w:val="22"/>
        </w:rPr>
        <w:t xml:space="preserve"> </w:t>
      </w:r>
      <w:proofErr w:type="spellStart"/>
      <w:r w:rsidRPr="00FF69A2">
        <w:rPr>
          <w:rFonts w:ascii="Times New Roman" w:hAnsi="Times New Roman" w:cs="Times New Roman"/>
          <w:sz w:val="22"/>
          <w:szCs w:val="22"/>
        </w:rPr>
        <w:t>on</w:t>
      </w:r>
      <w:proofErr w:type="spellEnd"/>
      <w:r w:rsidRPr="00FF69A2">
        <w:rPr>
          <w:rFonts w:ascii="Times New Roman" w:hAnsi="Times New Roman" w:cs="Times New Roman"/>
          <w:sz w:val="22"/>
          <w:szCs w:val="22"/>
        </w:rPr>
        <w:t xml:space="preserve"> </w:t>
      </w:r>
      <w:proofErr w:type="spellStart"/>
      <w:r w:rsidRPr="00FF69A2">
        <w:rPr>
          <w:rFonts w:ascii="Times New Roman" w:hAnsi="Times New Roman" w:cs="Times New Roman"/>
          <w:sz w:val="22"/>
          <w:szCs w:val="22"/>
        </w:rPr>
        <w:t>brain</w:t>
      </w:r>
      <w:proofErr w:type="spellEnd"/>
      <w:r w:rsidRPr="00FF69A2">
        <w:rPr>
          <w:rFonts w:ascii="Times New Roman" w:hAnsi="Times New Roman" w:cs="Times New Roman"/>
          <w:sz w:val="22"/>
          <w:szCs w:val="22"/>
        </w:rPr>
        <w:t xml:space="preserve"> </w:t>
      </w:r>
      <w:proofErr w:type="spellStart"/>
      <w:r w:rsidRPr="00FF69A2">
        <w:rPr>
          <w:rFonts w:ascii="Times New Roman" w:hAnsi="Times New Roman" w:cs="Times New Roman"/>
          <w:sz w:val="22"/>
          <w:szCs w:val="22"/>
        </w:rPr>
        <w:t>and</w:t>
      </w:r>
      <w:proofErr w:type="spellEnd"/>
      <w:r w:rsidRPr="00FF69A2">
        <w:rPr>
          <w:rFonts w:ascii="Times New Roman" w:hAnsi="Times New Roman" w:cs="Times New Roman"/>
          <w:sz w:val="22"/>
          <w:szCs w:val="22"/>
        </w:rPr>
        <w:t xml:space="preserve"> </w:t>
      </w:r>
      <w:proofErr w:type="spellStart"/>
      <w:r w:rsidRPr="00FF69A2">
        <w:rPr>
          <w:rFonts w:ascii="Times New Roman" w:hAnsi="Times New Roman" w:cs="Times New Roman"/>
          <w:sz w:val="22"/>
          <w:szCs w:val="22"/>
        </w:rPr>
        <w:t>depression</w:t>
      </w:r>
      <w:proofErr w:type="spellEnd"/>
      <w:r w:rsidRPr="00FF69A2">
        <w:rPr>
          <w:rFonts w:ascii="Times New Roman" w:hAnsi="Times New Roman" w:cs="Times New Roman"/>
          <w:sz w:val="22"/>
          <w:szCs w:val="22"/>
        </w:rPr>
        <w:t xml:space="preserve">. </w:t>
      </w:r>
      <w:proofErr w:type="spellStart"/>
      <w:r w:rsidRPr="00FF69A2">
        <w:rPr>
          <w:rFonts w:ascii="Times New Roman" w:hAnsi="Times New Roman" w:cs="Times New Roman"/>
          <w:b/>
          <w:sz w:val="22"/>
          <w:szCs w:val="22"/>
        </w:rPr>
        <w:t>Pharmaceutical</w:t>
      </w:r>
      <w:proofErr w:type="spellEnd"/>
      <w:r w:rsidRPr="00FF69A2">
        <w:rPr>
          <w:rFonts w:ascii="Times New Roman" w:hAnsi="Times New Roman" w:cs="Times New Roman"/>
          <w:sz w:val="22"/>
          <w:szCs w:val="22"/>
        </w:rPr>
        <w:t>, v. 11, n. 3, p. 63, 2018.</w:t>
      </w:r>
    </w:p>
    <w:sectPr w:rsidR="00B64011" w:rsidRPr="00FF69A2" w:rsidSect="00E370D8">
      <w:pgSz w:w="11906" w:h="16838"/>
      <w:pgMar w:top="1701" w:right="1134" w:bottom="1134" w:left="1701" w:header="567"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572714" w14:textId="77777777" w:rsidR="00F323DE" w:rsidRDefault="00F323DE">
      <w:r>
        <w:separator/>
      </w:r>
    </w:p>
  </w:endnote>
  <w:endnote w:type="continuationSeparator" w:id="0">
    <w:p w14:paraId="3DD393DE" w14:textId="77777777" w:rsidR="00F323DE" w:rsidRDefault="00F32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1"/>
    <w:family w:val="roman"/>
    <w:pitch w:val="variable"/>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A60372" w14:textId="513718A6" w:rsidR="001857B5" w:rsidRDefault="00493B91">
    <w:pPr>
      <w:pStyle w:val="Rodap"/>
    </w:pPr>
    <w:r>
      <w:rPr>
        <w:noProof/>
        <w:lang w:eastAsia="pt-BR" w:bidi="ar-SA"/>
      </w:rPr>
      <w:drawing>
        <wp:anchor distT="0" distB="0" distL="114300" distR="114300" simplePos="0" relativeHeight="251668480" behindDoc="0" locked="0" layoutInCell="1" allowOverlap="1" wp14:anchorId="0D129208" wp14:editId="4715E96A">
          <wp:simplePos x="0" y="0"/>
          <wp:positionH relativeFrom="margin">
            <wp:posOffset>1899615</wp:posOffset>
          </wp:positionH>
          <wp:positionV relativeFrom="margin">
            <wp:posOffset>8899398</wp:posOffset>
          </wp:positionV>
          <wp:extent cx="1771650" cy="650528"/>
          <wp:effectExtent l="0" t="0" r="0" b="0"/>
          <wp:wrapSquare wrapText="bothSides"/>
          <wp:docPr id="15" name="Imagem 15" descr="Unifametro | Formar para transform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ifametro | Formar para transforma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1650" cy="650528"/>
                  </a:xfrm>
                  <a:prstGeom prst="rect">
                    <a:avLst/>
                  </a:prstGeom>
                  <a:noFill/>
                  <a:ln>
                    <a:noFill/>
                  </a:ln>
                </pic:spPr>
              </pic:pic>
            </a:graphicData>
          </a:graphic>
        </wp:anchor>
      </w:drawing>
    </w:r>
    <w:r w:rsidR="009D0E45" w:rsidRPr="009D0E45">
      <w:rPr>
        <w:noProof/>
        <w:lang w:eastAsia="pt-BR" w:bidi="ar-SA"/>
      </w:rPr>
      <mc:AlternateContent>
        <mc:Choice Requires="wps">
          <w:drawing>
            <wp:anchor distT="0" distB="0" distL="114300" distR="114300" simplePos="0" relativeHeight="251672576" behindDoc="0" locked="0" layoutInCell="1" allowOverlap="1" wp14:anchorId="0D8677F7" wp14:editId="49B966C1">
              <wp:simplePos x="0" y="0"/>
              <wp:positionH relativeFrom="column">
                <wp:posOffset>-1533525</wp:posOffset>
              </wp:positionH>
              <wp:positionV relativeFrom="paragraph">
                <wp:posOffset>457200</wp:posOffset>
              </wp:positionV>
              <wp:extent cx="9144000" cy="182879"/>
              <wp:effectExtent l="0" t="0" r="0" b="8255"/>
              <wp:wrapNone/>
              <wp:docPr id="16" name="Retângulo 15">
                <a:extLst xmlns:a="http://schemas.openxmlformats.org/drawingml/2006/main">
                  <a:ext uri="{FF2B5EF4-FFF2-40B4-BE49-F238E27FC236}">
                    <a16:creationId xmlns:a16="http://schemas.microsoft.com/office/drawing/2014/main" id="{9B6B83AA-CB6A-4B23-B492-87D5FD6F2188}"/>
                  </a:ext>
                </a:extLst>
              </wp:docPr>
              <wp:cNvGraphicFramePr/>
              <a:graphic xmlns:a="http://schemas.openxmlformats.org/drawingml/2006/main">
                <a:graphicData uri="http://schemas.microsoft.com/office/word/2010/wordprocessingShape">
                  <wps:wsp>
                    <wps:cNvSpPr/>
                    <wps:spPr>
                      <a:xfrm>
                        <a:off x="0" y="0"/>
                        <a:ext cx="9144000" cy="182879"/>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3ACE7C35" id="Retângulo 15" o:spid="_x0000_s1026" style="position:absolute;margin-left:-120.75pt;margin-top:36pt;width:10in;height:14.4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" fillcolor="#2683c6 [3205]" stroked="f" strokeweight="1p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7125C" w14:textId="77777777" w:rsidR="009521A2" w:rsidRDefault="005F28FC">
    <w:pPr>
      <w:pStyle w:val="Rodap"/>
    </w:pPr>
    <w:r>
      <w:rPr>
        <w:noProof/>
        <w:lang w:eastAsia="pt-BR" w:bidi="ar-SA"/>
      </w:rPr>
      <w:drawing>
        <wp:anchor distT="0" distB="0" distL="114300" distR="114300" simplePos="0" relativeHeight="251661312" behindDoc="0" locked="0" layoutInCell="1" allowOverlap="1" wp14:anchorId="668F6C92" wp14:editId="27450604">
          <wp:simplePos x="0" y="0"/>
          <wp:positionH relativeFrom="column">
            <wp:posOffset>5815965</wp:posOffset>
          </wp:positionH>
          <wp:positionV relativeFrom="paragraph">
            <wp:posOffset>370205</wp:posOffset>
          </wp:positionV>
          <wp:extent cx="5760085" cy="201930"/>
          <wp:effectExtent l="0" t="0" r="0" b="7620"/>
          <wp:wrapNone/>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85" cy="2019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pt-BR" w:bidi="ar-SA"/>
      </w:rPr>
      <w:drawing>
        <wp:anchor distT="0" distB="0" distL="114300" distR="114300" simplePos="0" relativeHeight="251662336" behindDoc="0" locked="0" layoutInCell="1" allowOverlap="1" wp14:anchorId="1E048D4A" wp14:editId="2FAD0E73">
          <wp:simplePos x="0" y="0"/>
          <wp:positionH relativeFrom="column">
            <wp:posOffset>-1756410</wp:posOffset>
          </wp:positionH>
          <wp:positionV relativeFrom="paragraph">
            <wp:posOffset>367030</wp:posOffset>
          </wp:positionV>
          <wp:extent cx="5760085" cy="201930"/>
          <wp:effectExtent l="0" t="0" r="0" b="7620"/>
          <wp:wrapNone/>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85" cy="20193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F6CA37" w14:textId="77777777" w:rsidR="00F323DE" w:rsidRDefault="00F323DE">
      <w:r>
        <w:separator/>
      </w:r>
    </w:p>
  </w:footnote>
  <w:footnote w:type="continuationSeparator" w:id="0">
    <w:p w14:paraId="247F03EF" w14:textId="77777777" w:rsidR="00F323DE" w:rsidRDefault="00F323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6B8CE" w14:textId="5ED136AF" w:rsidR="000363D3" w:rsidRDefault="00253744" w:rsidP="00253744">
    <w:pPr>
      <w:pStyle w:val="NormalWeb"/>
      <w:tabs>
        <w:tab w:val="right" w:pos="9214"/>
      </w:tabs>
      <w:spacing w:before="0" w:beforeAutospacing="0" w:after="0" w:afterAutospacing="0"/>
      <w:ind w:right="-143"/>
      <w:textAlignment w:val="baseline"/>
      <w:rPr>
        <w:rFonts w:ascii="Arial" w:hAnsi="Arial" w:cs="Arial"/>
        <w:b/>
        <w:bCs/>
        <w:color w:val="000000"/>
        <w:kern w:val="24"/>
        <w:sz w:val="20"/>
        <w:szCs w:val="40"/>
      </w:rPr>
    </w:pPr>
    <w:r w:rsidRPr="009D0E45">
      <w:rPr>
        <w:noProof/>
      </w:rPr>
      <w:drawing>
        <wp:anchor distT="0" distB="0" distL="114300" distR="114300" simplePos="0" relativeHeight="251674624" behindDoc="0" locked="0" layoutInCell="1" allowOverlap="1" wp14:anchorId="6735FC0D" wp14:editId="6B8AD7FF">
          <wp:simplePos x="0" y="0"/>
          <wp:positionH relativeFrom="margin">
            <wp:posOffset>-64135</wp:posOffset>
          </wp:positionH>
          <wp:positionV relativeFrom="paragraph">
            <wp:posOffset>-239395</wp:posOffset>
          </wp:positionV>
          <wp:extent cx="1960782" cy="685800"/>
          <wp:effectExtent l="0" t="0" r="190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4"/>
                  <pic:cNvPicPr>
                    <a:picLocks noChangeAspect="1"/>
                  </pic:cNvPicPr>
                </pic:nvPicPr>
                <pic:blipFill rotWithShape="1">
                  <a:blip r:embed="rId1" cstate="print">
                    <a:extLst>
                      <a:ext uri="{28A0092B-C50C-407E-A947-70E740481C1C}">
                        <a14:useLocalDpi xmlns:a14="http://schemas.microsoft.com/office/drawing/2010/main" val="0"/>
                      </a:ext>
                    </a:extLst>
                  </a:blip>
                  <a:srcRect l="5291" t="5063" r="54195" b="4128"/>
                  <a:stretch/>
                </pic:blipFill>
                <pic:spPr bwMode="auto">
                  <a:xfrm>
                    <a:off x="0" y="0"/>
                    <a:ext cx="1965522" cy="68745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Liberation Serif" w:eastAsia="Lucida Sans Unicode" w:hAnsi="Liberation Serif" w:cs="Mangal"/>
        <w:kern w:val="1"/>
        <w:szCs w:val="21"/>
        <w:lang w:eastAsia="zh-CN" w:bidi="hi-IN"/>
      </w:rPr>
      <w:t xml:space="preserve">                                                         </w:t>
    </w:r>
    <w:r w:rsidR="00E370D8" w:rsidRPr="0061289B">
      <w:rPr>
        <w:rFonts w:ascii="Arial" w:hAnsi="Arial" w:cs="Arial"/>
        <w:b/>
        <w:bCs/>
        <w:color w:val="000000"/>
        <w:kern w:val="24"/>
        <w:sz w:val="20"/>
        <w:szCs w:val="40"/>
      </w:rPr>
      <w:t xml:space="preserve">CONEXÃO </w:t>
    </w:r>
    <w:r w:rsidR="00E370D8">
      <w:rPr>
        <w:rFonts w:ascii="Arial" w:hAnsi="Arial" w:cs="Arial"/>
        <w:b/>
        <w:bCs/>
        <w:color w:val="000000"/>
        <w:kern w:val="24"/>
        <w:sz w:val="20"/>
        <w:szCs w:val="40"/>
      </w:rPr>
      <w:t>UNI</w:t>
    </w:r>
    <w:r w:rsidR="00E370D8" w:rsidRPr="0061289B">
      <w:rPr>
        <w:rFonts w:ascii="Arial" w:hAnsi="Arial" w:cs="Arial"/>
        <w:b/>
        <w:bCs/>
        <w:color w:val="000000"/>
        <w:kern w:val="24"/>
        <w:sz w:val="20"/>
        <w:szCs w:val="40"/>
      </w:rPr>
      <w:t>FAMETRO 20</w:t>
    </w:r>
    <w:r w:rsidR="009D0E45">
      <w:rPr>
        <w:rFonts w:ascii="Arial" w:hAnsi="Arial" w:cs="Arial"/>
        <w:b/>
        <w:bCs/>
        <w:color w:val="000000"/>
        <w:kern w:val="24"/>
        <w:sz w:val="20"/>
        <w:szCs w:val="40"/>
      </w:rPr>
      <w:t>21</w:t>
    </w:r>
  </w:p>
  <w:p w14:paraId="41AC9B8A" w14:textId="5E1DB85F" w:rsidR="00E370D8" w:rsidRPr="0061289B" w:rsidRDefault="00E370D8" w:rsidP="00253744">
    <w:pPr>
      <w:pStyle w:val="NormalWeb"/>
      <w:tabs>
        <w:tab w:val="right" w:pos="9214"/>
      </w:tabs>
      <w:spacing w:before="0" w:beforeAutospacing="0" w:after="0" w:afterAutospacing="0"/>
      <w:ind w:left="3402" w:right="-143"/>
      <w:textAlignment w:val="baseline"/>
      <w:rPr>
        <w:sz w:val="12"/>
      </w:rPr>
    </w:pPr>
    <w:r>
      <w:rPr>
        <w:rFonts w:ascii="Arial" w:hAnsi="Arial" w:cs="Arial"/>
        <w:b/>
        <w:bCs/>
        <w:color w:val="000000"/>
        <w:kern w:val="24"/>
        <w:sz w:val="20"/>
        <w:szCs w:val="40"/>
      </w:rPr>
      <w:t>XVI</w:t>
    </w:r>
    <w:r w:rsidR="009D0E45">
      <w:rPr>
        <w:rFonts w:ascii="Arial" w:hAnsi="Arial" w:cs="Arial"/>
        <w:b/>
        <w:bCs/>
        <w:color w:val="000000"/>
        <w:kern w:val="24"/>
        <w:sz w:val="20"/>
        <w:szCs w:val="40"/>
      </w:rPr>
      <w:t>I</w:t>
    </w:r>
    <w:r w:rsidRPr="0061289B">
      <w:rPr>
        <w:rFonts w:ascii="Arial" w:hAnsi="Arial" w:cs="Arial"/>
        <w:b/>
        <w:bCs/>
        <w:color w:val="000000"/>
        <w:kern w:val="24"/>
        <w:sz w:val="20"/>
        <w:szCs w:val="40"/>
      </w:rPr>
      <w:t xml:space="preserve"> SEMANA ACADÊMICA</w:t>
    </w:r>
  </w:p>
  <w:p w14:paraId="15D7DBC5" w14:textId="142B5E66" w:rsidR="00E370D8" w:rsidRDefault="00E370D8" w:rsidP="00253744">
    <w:pPr>
      <w:pStyle w:val="NormalWeb"/>
      <w:tabs>
        <w:tab w:val="right" w:pos="9214"/>
      </w:tabs>
      <w:spacing w:before="0" w:beforeAutospacing="0" w:after="0" w:afterAutospacing="0"/>
      <w:ind w:left="3402" w:right="-143"/>
      <w:textAlignment w:val="baseline"/>
    </w:pPr>
    <w:r w:rsidRPr="00A0773F">
      <w:rPr>
        <w:rFonts w:ascii="Arial" w:hAnsi="Arial" w:cs="Arial"/>
        <w:b/>
        <w:bCs/>
        <w:color w:val="000000"/>
        <w:kern w:val="24"/>
        <w:sz w:val="20"/>
        <w:szCs w:val="40"/>
      </w:rPr>
      <w:t>ISSN: 2357-8645</w:t>
    </w:r>
  </w:p>
  <w:p w14:paraId="1516D7DB" w14:textId="3A2A22D0" w:rsidR="00E370D8" w:rsidRDefault="00E370D8">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DB8F8A" w14:textId="77777777" w:rsidR="00687DD2" w:rsidRDefault="005F28FC" w:rsidP="00687DD2">
    <w:pPr>
      <w:pStyle w:val="Cabealho"/>
    </w:pPr>
    <w:r>
      <w:rPr>
        <w:noProof/>
        <w:lang w:eastAsia="pt-BR" w:bidi="ar-SA"/>
      </w:rPr>
      <w:drawing>
        <wp:anchor distT="0" distB="0" distL="114300" distR="114300" simplePos="0" relativeHeight="251660288" behindDoc="0" locked="0" layoutInCell="1" allowOverlap="1" wp14:anchorId="64A5488D" wp14:editId="33DD2F80">
          <wp:simplePos x="0" y="0"/>
          <wp:positionH relativeFrom="column">
            <wp:posOffset>2285365</wp:posOffset>
          </wp:positionH>
          <wp:positionV relativeFrom="paragraph">
            <wp:posOffset>136525</wp:posOffset>
          </wp:positionV>
          <wp:extent cx="73660" cy="756285"/>
          <wp:effectExtent l="0" t="0" r="2540" b="5715"/>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26549" t="54396"/>
                  <a:stretch>
                    <a:fillRect/>
                  </a:stretch>
                </pic:blipFill>
                <pic:spPr bwMode="auto">
                  <a:xfrm>
                    <a:off x="0" y="0"/>
                    <a:ext cx="73660" cy="75628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pt-BR" w:bidi="ar-SA"/>
      </w:rPr>
      <w:drawing>
        <wp:anchor distT="0" distB="0" distL="114300" distR="114300" simplePos="0" relativeHeight="251659264" behindDoc="0" locked="0" layoutInCell="1" allowOverlap="1" wp14:anchorId="47741904" wp14:editId="4BF08E49">
          <wp:simplePos x="0" y="0"/>
          <wp:positionH relativeFrom="column">
            <wp:posOffset>-60960</wp:posOffset>
          </wp:positionH>
          <wp:positionV relativeFrom="paragraph">
            <wp:posOffset>40005</wp:posOffset>
          </wp:positionV>
          <wp:extent cx="2232025" cy="700405"/>
          <wp:effectExtent l="0" t="0" r="0"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32025" cy="700405"/>
                  </a:xfrm>
                  <a:prstGeom prst="rect">
                    <a:avLst/>
                  </a:prstGeom>
                  <a:noFill/>
                </pic:spPr>
              </pic:pic>
            </a:graphicData>
          </a:graphic>
          <wp14:sizeRelH relativeFrom="page">
            <wp14:pctWidth>0</wp14:pctWidth>
          </wp14:sizeRelH>
          <wp14:sizeRelV relativeFrom="page">
            <wp14:pctHeight>0</wp14:pctHeight>
          </wp14:sizeRelV>
        </wp:anchor>
      </w:drawing>
    </w:r>
  </w:p>
  <w:p w14:paraId="0D1E6073" w14:textId="77777777" w:rsidR="00687DD2" w:rsidRPr="0061289B" w:rsidRDefault="005F28FC" w:rsidP="00687DD2">
    <w:pPr>
      <w:pStyle w:val="NormalWeb"/>
      <w:tabs>
        <w:tab w:val="right" w:pos="9214"/>
      </w:tabs>
      <w:spacing w:before="0" w:beforeAutospacing="0" w:after="120" w:afterAutospacing="0"/>
      <w:ind w:left="3969" w:right="-143"/>
      <w:textAlignment w:val="baseline"/>
      <w:rPr>
        <w:sz w:val="12"/>
      </w:rPr>
    </w:pPr>
    <w:r w:rsidRPr="0061289B">
      <w:rPr>
        <w:rFonts w:ascii="Arial" w:hAnsi="Arial" w:cs="Arial"/>
        <w:b/>
        <w:bCs/>
        <w:color w:val="000000"/>
        <w:kern w:val="24"/>
        <w:sz w:val="20"/>
        <w:szCs w:val="40"/>
      </w:rPr>
      <w:t xml:space="preserve">CONEXÃO </w:t>
    </w:r>
    <w:r>
      <w:rPr>
        <w:rFonts w:ascii="Arial" w:hAnsi="Arial" w:cs="Arial"/>
        <w:b/>
        <w:bCs/>
        <w:color w:val="000000"/>
        <w:kern w:val="24"/>
        <w:sz w:val="20"/>
        <w:szCs w:val="40"/>
      </w:rPr>
      <w:t>UNI</w:t>
    </w:r>
    <w:r w:rsidRPr="0061289B">
      <w:rPr>
        <w:rFonts w:ascii="Arial" w:hAnsi="Arial" w:cs="Arial"/>
        <w:b/>
        <w:bCs/>
        <w:color w:val="000000"/>
        <w:kern w:val="24"/>
        <w:sz w:val="20"/>
        <w:szCs w:val="40"/>
      </w:rPr>
      <w:t>FAMETRO 201</w:t>
    </w:r>
    <w:r>
      <w:rPr>
        <w:rFonts w:ascii="Arial" w:hAnsi="Arial" w:cs="Arial"/>
        <w:b/>
        <w:bCs/>
        <w:color w:val="000000"/>
        <w:kern w:val="24"/>
        <w:sz w:val="20"/>
        <w:szCs w:val="40"/>
      </w:rPr>
      <w:t>9</w:t>
    </w:r>
    <w:r w:rsidRPr="0061289B">
      <w:rPr>
        <w:rFonts w:ascii="Arial" w:hAnsi="Arial" w:cs="Arial"/>
        <w:b/>
        <w:bCs/>
        <w:color w:val="000000"/>
        <w:kern w:val="24"/>
        <w:sz w:val="20"/>
        <w:szCs w:val="40"/>
      </w:rPr>
      <w:t xml:space="preserve">: </w:t>
    </w:r>
    <w:r>
      <w:rPr>
        <w:rFonts w:ascii="Arial" w:hAnsi="Arial" w:cs="Arial"/>
        <w:b/>
        <w:bCs/>
        <w:color w:val="000000"/>
        <w:kern w:val="24"/>
        <w:sz w:val="20"/>
        <w:szCs w:val="40"/>
      </w:rPr>
      <w:t>DIVERSIDADES TECNOLÓGICAS E SEUS IMPACTOS SUSTENTÁVEIS</w:t>
    </w:r>
  </w:p>
  <w:p w14:paraId="6166E1E9" w14:textId="77777777" w:rsidR="00687DD2" w:rsidRPr="0061289B" w:rsidRDefault="005F28FC" w:rsidP="00687DD2">
    <w:pPr>
      <w:pStyle w:val="NormalWeb"/>
      <w:tabs>
        <w:tab w:val="right" w:pos="9214"/>
      </w:tabs>
      <w:spacing w:before="0" w:beforeAutospacing="0" w:after="120" w:afterAutospacing="0"/>
      <w:ind w:left="3969" w:right="-143"/>
      <w:textAlignment w:val="baseline"/>
      <w:rPr>
        <w:sz w:val="12"/>
      </w:rPr>
    </w:pPr>
    <w:r>
      <w:rPr>
        <w:rFonts w:ascii="Arial" w:hAnsi="Arial" w:cs="Arial"/>
        <w:b/>
        <w:bCs/>
        <w:color w:val="000000"/>
        <w:kern w:val="24"/>
        <w:sz w:val="20"/>
        <w:szCs w:val="40"/>
      </w:rPr>
      <w:t>XV</w:t>
    </w:r>
    <w:r w:rsidRPr="0061289B">
      <w:rPr>
        <w:rFonts w:ascii="Arial" w:hAnsi="Arial" w:cs="Arial"/>
        <w:b/>
        <w:bCs/>
        <w:color w:val="000000"/>
        <w:kern w:val="24"/>
        <w:sz w:val="20"/>
        <w:szCs w:val="40"/>
      </w:rPr>
      <w:t xml:space="preserve"> SEMANA ACADÊMICA</w:t>
    </w:r>
  </w:p>
  <w:p w14:paraId="42F58215" w14:textId="77777777" w:rsidR="00687DD2" w:rsidRDefault="005F28FC" w:rsidP="00687DD2">
    <w:pPr>
      <w:pStyle w:val="NormalWeb"/>
      <w:tabs>
        <w:tab w:val="right" w:pos="9214"/>
      </w:tabs>
      <w:spacing w:before="0" w:beforeAutospacing="0" w:after="120" w:afterAutospacing="0"/>
      <w:ind w:left="3969" w:right="-143"/>
      <w:textAlignment w:val="baseline"/>
    </w:pPr>
    <w:r w:rsidRPr="00A0773F">
      <w:rPr>
        <w:rFonts w:ascii="Arial" w:hAnsi="Arial" w:cs="Arial"/>
        <w:b/>
        <w:bCs/>
        <w:color w:val="000000"/>
        <w:kern w:val="24"/>
        <w:sz w:val="20"/>
        <w:szCs w:val="40"/>
      </w:rPr>
      <w:t>ISSN: 2357-8645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E2658A"/>
    <w:multiLevelType w:val="hybridMultilevel"/>
    <w:tmpl w:val="064CCA56"/>
    <w:lvl w:ilvl="0" w:tplc="BF5A9442">
      <w:start w:val="1"/>
      <w:numFmt w:val="decimal"/>
      <w:pStyle w:val="titul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8FC"/>
    <w:rsid w:val="00012605"/>
    <w:rsid w:val="00013A77"/>
    <w:rsid w:val="00024325"/>
    <w:rsid w:val="000363D3"/>
    <w:rsid w:val="0008762C"/>
    <w:rsid w:val="000F57F7"/>
    <w:rsid w:val="00134253"/>
    <w:rsid w:val="00145225"/>
    <w:rsid w:val="001857B5"/>
    <w:rsid w:val="00196969"/>
    <w:rsid w:val="001D5AF0"/>
    <w:rsid w:val="001F779B"/>
    <w:rsid w:val="00253744"/>
    <w:rsid w:val="00260DCC"/>
    <w:rsid w:val="002C73D2"/>
    <w:rsid w:val="00342208"/>
    <w:rsid w:val="00403F8D"/>
    <w:rsid w:val="00445801"/>
    <w:rsid w:val="00493B91"/>
    <w:rsid w:val="00504745"/>
    <w:rsid w:val="005318E7"/>
    <w:rsid w:val="00540381"/>
    <w:rsid w:val="00596DB5"/>
    <w:rsid w:val="005E7D8E"/>
    <w:rsid w:val="005F28FC"/>
    <w:rsid w:val="005F3964"/>
    <w:rsid w:val="00601E70"/>
    <w:rsid w:val="00713277"/>
    <w:rsid w:val="00755CFF"/>
    <w:rsid w:val="00876B8A"/>
    <w:rsid w:val="00894827"/>
    <w:rsid w:val="00920AA7"/>
    <w:rsid w:val="00921086"/>
    <w:rsid w:val="009273EA"/>
    <w:rsid w:val="009A591C"/>
    <w:rsid w:val="009D0E45"/>
    <w:rsid w:val="009D129B"/>
    <w:rsid w:val="009F520E"/>
    <w:rsid w:val="009F7D07"/>
    <w:rsid w:val="00A90C29"/>
    <w:rsid w:val="00A957DE"/>
    <w:rsid w:val="00AA33ED"/>
    <w:rsid w:val="00B25914"/>
    <w:rsid w:val="00B64011"/>
    <w:rsid w:val="00B933E4"/>
    <w:rsid w:val="00BC1C81"/>
    <w:rsid w:val="00C0389C"/>
    <w:rsid w:val="00C6269E"/>
    <w:rsid w:val="00CF477C"/>
    <w:rsid w:val="00D02558"/>
    <w:rsid w:val="00D20F4B"/>
    <w:rsid w:val="00DB353A"/>
    <w:rsid w:val="00DD331D"/>
    <w:rsid w:val="00DD4050"/>
    <w:rsid w:val="00E370D8"/>
    <w:rsid w:val="00EA05E9"/>
    <w:rsid w:val="00F323DE"/>
    <w:rsid w:val="00FA5C9E"/>
    <w:rsid w:val="00FF69A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8053EE"/>
  <w15:chartTrackingRefBased/>
  <w15:docId w15:val="{8F6A2D01-53D8-4D57-82C0-9E2EAB863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28FC"/>
    <w:pPr>
      <w:widowControl w:val="0"/>
      <w:suppressAutoHyphens/>
      <w:spacing w:after="0" w:line="240" w:lineRule="auto"/>
    </w:pPr>
    <w:rPr>
      <w:rFonts w:ascii="Liberation Serif" w:eastAsia="Lucida Sans Unicode" w:hAnsi="Liberation Serif" w:cs="Mangal"/>
      <w:kern w:val="1"/>
      <w:sz w:val="24"/>
      <w:szCs w:val="24"/>
      <w:lang w:eastAsia="zh-CN" w:bidi="hi-I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5F28FC"/>
    <w:pPr>
      <w:spacing w:after="140" w:line="288" w:lineRule="auto"/>
    </w:pPr>
  </w:style>
  <w:style w:type="character" w:customStyle="1" w:styleId="CorpodetextoChar">
    <w:name w:val="Corpo de texto Char"/>
    <w:basedOn w:val="Fontepargpadro"/>
    <w:link w:val="Corpodetexto"/>
    <w:rsid w:val="005F28FC"/>
    <w:rPr>
      <w:rFonts w:ascii="Liberation Serif" w:eastAsia="Lucida Sans Unicode" w:hAnsi="Liberation Serif" w:cs="Mangal"/>
      <w:kern w:val="1"/>
      <w:sz w:val="24"/>
      <w:szCs w:val="24"/>
      <w:lang w:eastAsia="zh-CN" w:bidi="hi-IN"/>
    </w:rPr>
  </w:style>
  <w:style w:type="character" w:styleId="Hyperlink">
    <w:name w:val="Hyperlink"/>
    <w:uiPriority w:val="99"/>
    <w:unhideWhenUsed/>
    <w:rsid w:val="005F28FC"/>
    <w:rPr>
      <w:color w:val="0000FF"/>
      <w:u w:val="single"/>
    </w:rPr>
  </w:style>
  <w:style w:type="paragraph" w:styleId="Cabealho">
    <w:name w:val="header"/>
    <w:basedOn w:val="Normal"/>
    <w:link w:val="CabealhoChar"/>
    <w:uiPriority w:val="99"/>
    <w:unhideWhenUsed/>
    <w:rsid w:val="005F28FC"/>
    <w:pPr>
      <w:tabs>
        <w:tab w:val="center" w:pos="4252"/>
        <w:tab w:val="right" w:pos="8504"/>
      </w:tabs>
    </w:pPr>
    <w:rPr>
      <w:szCs w:val="21"/>
    </w:rPr>
  </w:style>
  <w:style w:type="character" w:customStyle="1" w:styleId="CabealhoChar">
    <w:name w:val="Cabeçalho Char"/>
    <w:basedOn w:val="Fontepargpadro"/>
    <w:link w:val="Cabealho"/>
    <w:uiPriority w:val="99"/>
    <w:rsid w:val="005F28FC"/>
    <w:rPr>
      <w:rFonts w:ascii="Liberation Serif" w:eastAsia="Lucida Sans Unicode" w:hAnsi="Liberation Serif" w:cs="Mangal"/>
      <w:kern w:val="1"/>
      <w:sz w:val="24"/>
      <w:szCs w:val="21"/>
      <w:lang w:eastAsia="zh-CN" w:bidi="hi-IN"/>
    </w:rPr>
  </w:style>
  <w:style w:type="paragraph" w:styleId="Rodap">
    <w:name w:val="footer"/>
    <w:basedOn w:val="Normal"/>
    <w:link w:val="RodapChar"/>
    <w:uiPriority w:val="99"/>
    <w:unhideWhenUsed/>
    <w:rsid w:val="005F28FC"/>
    <w:pPr>
      <w:tabs>
        <w:tab w:val="center" w:pos="4252"/>
        <w:tab w:val="right" w:pos="8504"/>
      </w:tabs>
    </w:pPr>
    <w:rPr>
      <w:szCs w:val="21"/>
    </w:rPr>
  </w:style>
  <w:style w:type="character" w:customStyle="1" w:styleId="RodapChar">
    <w:name w:val="Rodapé Char"/>
    <w:basedOn w:val="Fontepargpadro"/>
    <w:link w:val="Rodap"/>
    <w:uiPriority w:val="99"/>
    <w:rsid w:val="005F28FC"/>
    <w:rPr>
      <w:rFonts w:ascii="Liberation Serif" w:eastAsia="Lucida Sans Unicode" w:hAnsi="Liberation Serif" w:cs="Mangal"/>
      <w:kern w:val="1"/>
      <w:sz w:val="24"/>
      <w:szCs w:val="21"/>
      <w:lang w:eastAsia="zh-CN" w:bidi="hi-IN"/>
    </w:rPr>
  </w:style>
  <w:style w:type="paragraph" w:styleId="NormalWeb">
    <w:name w:val="Normal (Web)"/>
    <w:basedOn w:val="Normal"/>
    <w:uiPriority w:val="99"/>
    <w:unhideWhenUsed/>
    <w:rsid w:val="005F28FC"/>
    <w:pPr>
      <w:widowControl/>
      <w:suppressAutoHyphens w:val="0"/>
      <w:spacing w:before="100" w:beforeAutospacing="1" w:after="100" w:afterAutospacing="1"/>
    </w:pPr>
    <w:rPr>
      <w:rFonts w:ascii="Times New Roman" w:eastAsia="Times New Roman" w:hAnsi="Times New Roman" w:cs="Times New Roman"/>
      <w:kern w:val="0"/>
      <w:lang w:eastAsia="pt-BR" w:bidi="ar-SA"/>
    </w:rPr>
  </w:style>
  <w:style w:type="character" w:styleId="TextodoEspaoReservado">
    <w:name w:val="Placeholder Text"/>
    <w:basedOn w:val="Fontepargpadro"/>
    <w:uiPriority w:val="99"/>
    <w:semiHidden/>
    <w:rsid w:val="002C73D2"/>
    <w:rPr>
      <w:color w:val="808080"/>
    </w:rPr>
  </w:style>
  <w:style w:type="paragraph" w:customStyle="1" w:styleId="Default">
    <w:name w:val="Default"/>
    <w:rsid w:val="009D129B"/>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SemEspaamento">
    <w:name w:val="No Spacing"/>
    <w:uiPriority w:val="1"/>
    <w:qFormat/>
    <w:rsid w:val="00596DB5"/>
    <w:pPr>
      <w:spacing w:after="0" w:line="240" w:lineRule="auto"/>
    </w:pPr>
  </w:style>
  <w:style w:type="table" w:styleId="Tabelacomgrade">
    <w:name w:val="Table Grid"/>
    <w:basedOn w:val="Tabelanormal"/>
    <w:uiPriority w:val="39"/>
    <w:rsid w:val="00403F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italic">
    <w:name w:val="html-italic"/>
    <w:basedOn w:val="Fontepargpadro"/>
    <w:rsid w:val="00403F8D"/>
  </w:style>
  <w:style w:type="character" w:styleId="Forte">
    <w:name w:val="Strong"/>
    <w:uiPriority w:val="22"/>
    <w:qFormat/>
    <w:rsid w:val="00C6269E"/>
    <w:rPr>
      <w:b/>
      <w:bCs/>
    </w:rPr>
  </w:style>
  <w:style w:type="paragraph" w:styleId="Textodebalo">
    <w:name w:val="Balloon Text"/>
    <w:basedOn w:val="Normal"/>
    <w:link w:val="TextodebaloChar"/>
    <w:qFormat/>
    <w:rsid w:val="00DB353A"/>
    <w:pPr>
      <w:widowControl/>
    </w:pPr>
    <w:rPr>
      <w:rFonts w:ascii="Segoe UI" w:eastAsia="Calibri" w:hAnsi="Segoe UI" w:cs="Segoe UI"/>
      <w:kern w:val="0"/>
      <w:sz w:val="18"/>
      <w:szCs w:val="18"/>
      <w:lang w:eastAsia="en-US" w:bidi="ar-SA"/>
    </w:rPr>
  </w:style>
  <w:style w:type="character" w:customStyle="1" w:styleId="TextodebaloChar">
    <w:name w:val="Texto de balão Char"/>
    <w:basedOn w:val="Fontepargpadro"/>
    <w:link w:val="Textodebalo"/>
    <w:rsid w:val="00DB353A"/>
    <w:rPr>
      <w:rFonts w:ascii="Segoe UI" w:eastAsia="Calibri" w:hAnsi="Segoe UI" w:cs="Segoe UI"/>
      <w:sz w:val="18"/>
      <w:szCs w:val="18"/>
    </w:rPr>
  </w:style>
  <w:style w:type="paragraph" w:customStyle="1" w:styleId="titulo">
    <w:name w:val="titulo"/>
    <w:basedOn w:val="PargrafodaLista"/>
    <w:qFormat/>
    <w:rsid w:val="00DB353A"/>
    <w:pPr>
      <w:widowControl/>
      <w:numPr>
        <w:numId w:val="1"/>
      </w:numPr>
      <w:tabs>
        <w:tab w:val="num" w:pos="360"/>
      </w:tabs>
      <w:suppressAutoHyphens w:val="0"/>
      <w:spacing w:line="360" w:lineRule="auto"/>
      <w:ind w:left="426" w:hanging="426"/>
      <w:jc w:val="both"/>
    </w:pPr>
    <w:rPr>
      <w:rFonts w:ascii="Times New Roman" w:eastAsiaTheme="minorHAnsi" w:hAnsi="Times New Roman" w:cs="Times New Roman"/>
      <w:b/>
      <w:bCs/>
      <w:kern w:val="0"/>
      <w:szCs w:val="24"/>
      <w:lang w:eastAsia="en-US" w:bidi="ar-SA"/>
    </w:rPr>
  </w:style>
  <w:style w:type="paragraph" w:styleId="PargrafodaLista">
    <w:name w:val="List Paragraph"/>
    <w:basedOn w:val="Normal"/>
    <w:uiPriority w:val="34"/>
    <w:qFormat/>
    <w:rsid w:val="00DB353A"/>
    <w:pPr>
      <w:ind w:left="720"/>
      <w:contextualSpacing/>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ilton.silva@aluno.unifametro.edu.br" TargetMode="External"/><Relationship Id="rId13" Type="http://schemas.openxmlformats.org/officeDocument/2006/relationships/header" Target="header1.xml"/><Relationship Id="rId18" Type="http://schemas.openxmlformats.org/officeDocument/2006/relationships/hyperlink" Target="https://onlinelibrary.wiley.com/action/doSearch?ContribAuthorStored=Jang%2C+Seung-Ho" TargetMode="External"/><Relationship Id="rId3" Type="http://schemas.openxmlformats.org/officeDocument/2006/relationships/styles" Target="styles.xml"/><Relationship Id="rId21" Type="http://schemas.openxmlformats.org/officeDocument/2006/relationships/hyperlink" Target="http://pepsic.bvsalud.org/scielo.php?script=sci_serial&amp;pid=1984-6657&amp;lng=pt&amp;nrm=iso" TargetMode="External"/><Relationship Id="rId7" Type="http://schemas.openxmlformats.org/officeDocument/2006/relationships/endnotes" Target="endnotes.xml"/><Relationship Id="rId12" Type="http://schemas.openxmlformats.org/officeDocument/2006/relationships/hyperlink" Target="mailto:Raquel.paim@professor.unifametro.edu.br" TargetMode="External"/><Relationship Id="rId17" Type="http://schemas.openxmlformats.org/officeDocument/2006/relationships/hyperlink" Target="https://pubmed.ncbi.nlm.nih.gov/?term=Marks+AN&amp;cauthor_id=32359881"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s://www.ncbi.nlm.nih.gov/pubmed/?term=Counson%20I%5BAuthor%5D&amp;cauthor=true&amp;cauthor_uid=3120077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milly.rodrigues@aluno.unifametro.edu.b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glossaryDocument" Target="glossary/document.xml"/><Relationship Id="rId10" Type="http://schemas.openxmlformats.org/officeDocument/2006/relationships/hyperlink" Target="mailto:elianderson.lopes@aluno.unifametro.edu.br" TargetMode="External"/><Relationship Id="rId19" Type="http://schemas.openxmlformats.org/officeDocument/2006/relationships/hyperlink" Target="https://onlinelibrary.wiley.com/action/doSearch?ContribAuthorStored=Jang%2C+Seung-Ho" TargetMode="External"/><Relationship Id="rId4" Type="http://schemas.openxmlformats.org/officeDocument/2006/relationships/settings" Target="settings.xml"/><Relationship Id="rId9" Type="http://schemas.openxmlformats.org/officeDocument/2006/relationships/hyperlink" Target="mailto:gabrielamartinsscruz@gmail.com" TargetMode="External"/><Relationship Id="rId14" Type="http://schemas.openxmlformats.org/officeDocument/2006/relationships/footer" Target="footer1.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A06B31A77454B8A98D842474A2C2FC7"/>
        <w:category>
          <w:name w:val="Geral"/>
          <w:gallery w:val="placeholder"/>
        </w:category>
        <w:types>
          <w:type w:val="bbPlcHdr"/>
        </w:types>
        <w:behaviors>
          <w:behavior w:val="content"/>
        </w:behaviors>
        <w:guid w:val="{1FE77614-91AA-4EC1-AB98-6DEB1D9DB5D2}"/>
      </w:docPartPr>
      <w:docPartBody>
        <w:p w:rsidR="00884966" w:rsidRDefault="00ED651C" w:rsidP="00ED651C">
          <w:pPr>
            <w:pStyle w:val="2A06B31A77454B8A98D842474A2C2FC7"/>
          </w:pPr>
          <w:r w:rsidRPr="00F32FAF">
            <w:rPr>
              <w:rStyle w:val="TextodoEspaoReservado"/>
            </w:rPr>
            <w:t>Escolher um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1"/>
    <w:family w:val="roman"/>
    <w:pitch w:val="variable"/>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AF6"/>
    <w:rsid w:val="001F78EE"/>
    <w:rsid w:val="002A3AF6"/>
    <w:rsid w:val="002F0440"/>
    <w:rsid w:val="007A46EA"/>
    <w:rsid w:val="00884966"/>
    <w:rsid w:val="009A1F44"/>
    <w:rsid w:val="00C712E4"/>
    <w:rsid w:val="00CB6916"/>
    <w:rsid w:val="00DB3B75"/>
    <w:rsid w:val="00ED651C"/>
    <w:rsid w:val="00EF5936"/>
    <w:rsid w:val="00FD33B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ED651C"/>
    <w:rPr>
      <w:color w:val="808080"/>
    </w:rPr>
  </w:style>
  <w:style w:type="paragraph" w:customStyle="1" w:styleId="2A06B31A77454B8A98D842474A2C2FC7">
    <w:name w:val="2A06B31A77454B8A98D842474A2C2FC7"/>
    <w:rsid w:val="00ED65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o Office">
  <a:themeElements>
    <a:clrScheme name="Azul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DFFF45-33CD-4F97-A0D2-121DB7A03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3481</Words>
  <Characters>18802</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Ciléia Henriques</dc:creator>
  <cp:keywords/>
  <dc:description/>
  <cp:lastModifiedBy>usuario</cp:lastModifiedBy>
  <cp:revision>3</cp:revision>
  <dcterms:created xsi:type="dcterms:W3CDTF">2021-10-03T16:19:00Z</dcterms:created>
  <dcterms:modified xsi:type="dcterms:W3CDTF">2021-10-03T16:24:00Z</dcterms:modified>
</cp:coreProperties>
</file>