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CAF0C" w14:textId="288AE539" w:rsidR="002C465C" w:rsidRDefault="002C465C" w:rsidP="002C465C">
      <w:pPr>
        <w:jc w:val="both"/>
        <w:rPr>
          <w:rFonts w:ascii="Times New Roman" w:hAnsi="Times New Roman" w:cs="Times New Roman"/>
          <w:b/>
          <w:bCs/>
          <w:sz w:val="24"/>
          <w:szCs w:val="24"/>
        </w:rPr>
      </w:pPr>
      <w:r w:rsidRPr="00D01C92">
        <w:rPr>
          <w:rFonts w:ascii="Times New Roman" w:hAnsi="Times New Roman" w:cs="Times New Roman"/>
          <w:b/>
          <w:bCs/>
          <w:sz w:val="24"/>
          <w:szCs w:val="24"/>
        </w:rPr>
        <w:t>O impacto da radioterapia em pacientes com câncer de próstata: uma revisão de ensaios clínicos randomizados.</w:t>
      </w:r>
    </w:p>
    <w:p w14:paraId="73888043" w14:textId="77777777" w:rsidR="00D01C92" w:rsidRPr="00D01C92" w:rsidRDefault="00D01C92" w:rsidP="002C465C">
      <w:pPr>
        <w:jc w:val="both"/>
        <w:rPr>
          <w:rFonts w:ascii="Times New Roman" w:hAnsi="Times New Roman" w:cs="Times New Roman"/>
          <w:b/>
          <w:bCs/>
          <w:sz w:val="24"/>
          <w:szCs w:val="24"/>
        </w:rPr>
      </w:pPr>
    </w:p>
    <w:p w14:paraId="7EEFD5FA" w14:textId="77777777" w:rsidR="00186E18" w:rsidRPr="00186E18" w:rsidRDefault="00D01C92" w:rsidP="00186E18">
      <w:pPr>
        <w:pStyle w:val="PargrafodaLista"/>
        <w:spacing w:line="240" w:lineRule="auto"/>
        <w:ind w:left="0"/>
        <w:jc w:val="both"/>
        <w:rPr>
          <w:rFonts w:ascii="Times New Roman" w:hAnsi="Times New Roman" w:cs="Times New Roman"/>
          <w:sz w:val="24"/>
          <w:szCs w:val="24"/>
          <w:vertAlign w:val="superscript"/>
        </w:rPr>
      </w:pPr>
      <w:r w:rsidRPr="00186E18">
        <w:rPr>
          <w:rFonts w:ascii="Times New Roman" w:hAnsi="Times New Roman" w:cs="Times New Roman"/>
          <w:sz w:val="24"/>
          <w:szCs w:val="24"/>
        </w:rPr>
        <w:t>Victor Maciel Machado</w:t>
      </w:r>
      <w:r w:rsidRPr="00186E18">
        <w:rPr>
          <w:rFonts w:ascii="Times New Roman" w:hAnsi="Times New Roman" w:cs="Times New Roman"/>
          <w:sz w:val="24"/>
          <w:szCs w:val="24"/>
          <w:vertAlign w:val="superscript"/>
        </w:rPr>
        <w:t>1</w:t>
      </w:r>
      <w:r w:rsidRPr="00186E18">
        <w:rPr>
          <w:rFonts w:ascii="Times New Roman" w:hAnsi="Times New Roman" w:cs="Times New Roman"/>
          <w:sz w:val="24"/>
          <w:szCs w:val="24"/>
        </w:rPr>
        <w:t>*, Joaquim Ferreira Fernandes</w:t>
      </w:r>
      <w:r w:rsidRPr="00186E18">
        <w:rPr>
          <w:rFonts w:ascii="Times New Roman" w:hAnsi="Times New Roman" w:cs="Times New Roman"/>
          <w:sz w:val="24"/>
          <w:szCs w:val="24"/>
          <w:vertAlign w:val="superscript"/>
        </w:rPr>
        <w:t>1</w:t>
      </w:r>
      <w:r w:rsidRPr="00186E18">
        <w:rPr>
          <w:rFonts w:ascii="Times New Roman" w:hAnsi="Times New Roman" w:cs="Times New Roman"/>
          <w:sz w:val="24"/>
          <w:szCs w:val="24"/>
        </w:rPr>
        <w:t>, Paulo Henrique Cardoso Amorim</w:t>
      </w:r>
      <w:r w:rsidRPr="00F87A82">
        <w:rPr>
          <w:rFonts w:ascii="Times New Roman" w:hAnsi="Times New Roman" w:cs="Times New Roman"/>
          <w:sz w:val="24"/>
          <w:szCs w:val="24"/>
          <w:vertAlign w:val="superscript"/>
        </w:rPr>
        <w:t>1</w:t>
      </w:r>
      <w:r w:rsidRPr="00186E18">
        <w:rPr>
          <w:rFonts w:ascii="Times New Roman" w:hAnsi="Times New Roman" w:cs="Times New Roman"/>
          <w:sz w:val="24"/>
          <w:szCs w:val="24"/>
        </w:rPr>
        <w:t>, Tiago de Almeida Laranjeira</w:t>
      </w:r>
      <w:r w:rsidRPr="00186E18">
        <w:rPr>
          <w:rFonts w:ascii="Times New Roman" w:hAnsi="Times New Roman" w:cs="Times New Roman"/>
          <w:sz w:val="24"/>
          <w:szCs w:val="24"/>
          <w:vertAlign w:val="superscript"/>
        </w:rPr>
        <w:t>1</w:t>
      </w:r>
      <w:r w:rsidRPr="00186E18">
        <w:rPr>
          <w:rFonts w:ascii="Times New Roman" w:hAnsi="Times New Roman" w:cs="Times New Roman"/>
          <w:sz w:val="24"/>
          <w:szCs w:val="24"/>
        </w:rPr>
        <w:t>, Vinícius Araújo Barbosa</w:t>
      </w:r>
      <w:r w:rsidRPr="00186E18">
        <w:rPr>
          <w:rFonts w:ascii="Times New Roman" w:hAnsi="Times New Roman" w:cs="Times New Roman"/>
          <w:sz w:val="24"/>
          <w:szCs w:val="24"/>
          <w:vertAlign w:val="superscript"/>
        </w:rPr>
        <w:t>1</w:t>
      </w:r>
      <w:r w:rsidRPr="00186E18">
        <w:rPr>
          <w:rFonts w:ascii="Times New Roman" w:hAnsi="Times New Roman" w:cs="Times New Roman"/>
          <w:sz w:val="24"/>
          <w:szCs w:val="24"/>
        </w:rPr>
        <w:t xml:space="preserve">, </w:t>
      </w:r>
      <w:proofErr w:type="spellStart"/>
      <w:r w:rsidRPr="00186E18">
        <w:rPr>
          <w:rFonts w:ascii="Times New Roman" w:hAnsi="Times New Roman" w:cs="Times New Roman"/>
          <w:sz w:val="24"/>
          <w:szCs w:val="24"/>
        </w:rPr>
        <w:t>Josafá</w:t>
      </w:r>
      <w:proofErr w:type="spellEnd"/>
      <w:r w:rsidRPr="00186E18">
        <w:rPr>
          <w:rFonts w:ascii="Times New Roman" w:hAnsi="Times New Roman" w:cs="Times New Roman"/>
          <w:sz w:val="24"/>
          <w:szCs w:val="24"/>
        </w:rPr>
        <w:t xml:space="preserve"> Pereira Bastos Neto</w:t>
      </w:r>
      <w:r w:rsidRPr="00186E18">
        <w:rPr>
          <w:rFonts w:ascii="Times New Roman" w:hAnsi="Times New Roman" w:cs="Times New Roman"/>
          <w:sz w:val="24"/>
          <w:szCs w:val="24"/>
          <w:vertAlign w:val="superscript"/>
        </w:rPr>
        <w:t>1</w:t>
      </w:r>
    </w:p>
    <w:p w14:paraId="3DC8714B" w14:textId="62FF8074" w:rsidR="00D01C92" w:rsidRPr="00186E18" w:rsidRDefault="00D01C92" w:rsidP="00186E18">
      <w:pPr>
        <w:pStyle w:val="PargrafodaLista"/>
        <w:spacing w:line="240" w:lineRule="auto"/>
        <w:ind w:left="0"/>
        <w:jc w:val="both"/>
        <w:rPr>
          <w:rFonts w:ascii="Times New Roman" w:hAnsi="Times New Roman" w:cs="Times New Roman"/>
          <w:sz w:val="24"/>
          <w:szCs w:val="24"/>
        </w:rPr>
      </w:pPr>
      <w:r w:rsidRPr="00186E18">
        <w:rPr>
          <w:rFonts w:ascii="Times New Roman" w:hAnsi="Times New Roman" w:cs="Times New Roman"/>
          <w:sz w:val="24"/>
          <w:szCs w:val="24"/>
          <w:vertAlign w:val="superscript"/>
        </w:rPr>
        <w:t>1</w:t>
      </w:r>
      <w:r w:rsidRPr="00186E18">
        <w:rPr>
          <w:rFonts w:ascii="Times New Roman" w:hAnsi="Times New Roman" w:cs="Times New Roman"/>
          <w:sz w:val="24"/>
          <w:szCs w:val="24"/>
        </w:rPr>
        <w:t>Pontifícia Universidade Católica de Goiás. Escola de Ciências Médicas, Farmacêuticas e Biomédicas, Curso de Medicina – Goiânia – GO.</w:t>
      </w:r>
    </w:p>
    <w:p w14:paraId="3FA417C7" w14:textId="1371CED1" w:rsidR="00D01C92" w:rsidRPr="00186E18" w:rsidRDefault="00D01C92" w:rsidP="00186E18">
      <w:pPr>
        <w:pStyle w:val="PargrafodaLista"/>
        <w:spacing w:line="240" w:lineRule="auto"/>
        <w:ind w:left="0"/>
        <w:jc w:val="both"/>
        <w:rPr>
          <w:rFonts w:ascii="Times New Roman" w:hAnsi="Times New Roman" w:cs="Times New Roman"/>
          <w:sz w:val="24"/>
          <w:szCs w:val="24"/>
        </w:rPr>
      </w:pPr>
      <w:r w:rsidRPr="00186E18">
        <w:rPr>
          <w:rFonts w:ascii="Times New Roman" w:hAnsi="Times New Roman" w:cs="Times New Roman"/>
          <w:sz w:val="24"/>
          <w:szCs w:val="24"/>
        </w:rPr>
        <w:t xml:space="preserve">*Autor correspondente: </w:t>
      </w:r>
      <w:hyperlink r:id="rId5" w:history="1">
        <w:r w:rsidRPr="00186E18">
          <w:rPr>
            <w:rStyle w:val="Hyperlink"/>
            <w:rFonts w:ascii="Times New Roman" w:hAnsi="Times New Roman" w:cs="Times New Roman"/>
            <w:sz w:val="24"/>
            <w:szCs w:val="24"/>
          </w:rPr>
          <w:t>victormaciel.m@gmail.com</w:t>
        </w:r>
      </w:hyperlink>
    </w:p>
    <w:p w14:paraId="5BD0DAFF" w14:textId="77777777" w:rsidR="00D01C92" w:rsidRPr="00D01C92" w:rsidRDefault="00D01C92" w:rsidP="00186E18">
      <w:pPr>
        <w:jc w:val="both"/>
        <w:rPr>
          <w:rFonts w:ascii="Times New Roman" w:hAnsi="Times New Roman" w:cs="Times New Roman"/>
          <w:sz w:val="24"/>
          <w:szCs w:val="24"/>
        </w:rPr>
      </w:pPr>
    </w:p>
    <w:p w14:paraId="6D442AE2" w14:textId="1895E9F4" w:rsidR="002C465C" w:rsidRPr="00D01C92" w:rsidRDefault="002C465C" w:rsidP="002C465C">
      <w:pPr>
        <w:jc w:val="both"/>
        <w:rPr>
          <w:rFonts w:ascii="Times New Roman" w:hAnsi="Times New Roman" w:cs="Times New Roman"/>
          <w:sz w:val="24"/>
          <w:szCs w:val="24"/>
        </w:rPr>
      </w:pPr>
      <w:r w:rsidRPr="00D01C92">
        <w:rPr>
          <w:rFonts w:ascii="Times New Roman" w:hAnsi="Times New Roman" w:cs="Times New Roman"/>
          <w:b/>
          <w:bCs/>
          <w:sz w:val="24"/>
          <w:szCs w:val="24"/>
        </w:rPr>
        <w:t>Introdução</w:t>
      </w:r>
      <w:r w:rsidRPr="00D01C92">
        <w:rPr>
          <w:rFonts w:ascii="Times New Roman" w:hAnsi="Times New Roman" w:cs="Times New Roman"/>
          <w:sz w:val="24"/>
          <w:szCs w:val="24"/>
        </w:rPr>
        <w:t xml:space="preserve">: O câncer (CA) de próstata é um câncer que afeta apenas a população masculina. Existem as seguintes formas deste câncer: adenocarcinoma (mais comum), câncer da próstata indiferenciado, carcinoma de células escamosas, carcinoma </w:t>
      </w:r>
      <w:proofErr w:type="spellStart"/>
      <w:r w:rsidRPr="00D01C92">
        <w:rPr>
          <w:rFonts w:ascii="Times New Roman" w:hAnsi="Times New Roman" w:cs="Times New Roman"/>
          <w:sz w:val="24"/>
          <w:szCs w:val="24"/>
        </w:rPr>
        <w:t>ductal</w:t>
      </w:r>
      <w:proofErr w:type="spellEnd"/>
      <w:r w:rsidRPr="00D01C92">
        <w:rPr>
          <w:rFonts w:ascii="Times New Roman" w:hAnsi="Times New Roman" w:cs="Times New Roman"/>
          <w:sz w:val="24"/>
          <w:szCs w:val="24"/>
        </w:rPr>
        <w:t xml:space="preserve"> indiferenciado e sarcoma da próstata. A ocorrência dessa neoplasia se dá por mutações nos genes BRCA1 e BRCA2, em consonância com outros fatores de risco. Caso o tumor comprima a uretra ou a bexiga, pode causar disúria, hematúria e dor ao urinar e ejacular. O diagnóstico é feito de forma clínico-laboratorial (toque retal e antígeno prostático específico), e confirmado através de biópsia </w:t>
      </w:r>
      <w:proofErr w:type="spellStart"/>
      <w:r w:rsidRPr="00D01C92">
        <w:rPr>
          <w:rFonts w:ascii="Times New Roman" w:hAnsi="Times New Roman" w:cs="Times New Roman"/>
          <w:sz w:val="24"/>
          <w:szCs w:val="24"/>
        </w:rPr>
        <w:t>transretal</w:t>
      </w:r>
      <w:proofErr w:type="spellEnd"/>
      <w:r w:rsidRPr="00D01C92">
        <w:rPr>
          <w:rFonts w:ascii="Times New Roman" w:hAnsi="Times New Roman" w:cs="Times New Roman"/>
          <w:sz w:val="24"/>
          <w:szCs w:val="24"/>
        </w:rPr>
        <w:t xml:space="preserve"> com ultrassom. Quando não há metástase, o prognóstico costuma ser bom, sendo o câncer acompanhado por vigilância ativa; quando há, podem ser indicados quimioterapia, radioterapia, terapia hormonal ou processos cirúrgicos. </w:t>
      </w:r>
      <w:r w:rsidRPr="00D01C92">
        <w:rPr>
          <w:rFonts w:ascii="Times New Roman" w:hAnsi="Times New Roman" w:cs="Times New Roman"/>
          <w:b/>
          <w:bCs/>
          <w:sz w:val="24"/>
          <w:szCs w:val="24"/>
        </w:rPr>
        <w:t>Objetivo</w:t>
      </w:r>
      <w:r w:rsidRPr="00D01C92">
        <w:rPr>
          <w:rFonts w:ascii="Times New Roman" w:hAnsi="Times New Roman" w:cs="Times New Roman"/>
          <w:sz w:val="24"/>
          <w:szCs w:val="24"/>
        </w:rPr>
        <w:t xml:space="preserve">: investigar o impacto da radioterapia na função sexual de pacientes em tratamento de CA de próstata. </w:t>
      </w:r>
      <w:r w:rsidRPr="00D01C92">
        <w:rPr>
          <w:rFonts w:ascii="Times New Roman" w:hAnsi="Times New Roman" w:cs="Times New Roman"/>
          <w:b/>
          <w:bCs/>
          <w:sz w:val="24"/>
          <w:szCs w:val="24"/>
        </w:rPr>
        <w:t>Métodos</w:t>
      </w:r>
      <w:r w:rsidRPr="00D01C92">
        <w:rPr>
          <w:rFonts w:ascii="Times New Roman" w:hAnsi="Times New Roman" w:cs="Times New Roman"/>
          <w:sz w:val="24"/>
          <w:szCs w:val="24"/>
        </w:rPr>
        <w:t xml:space="preserve">: Revisão sistemática de ensaios clínicos randomizados dos últimos 5 anos, na base de dados </w:t>
      </w:r>
      <w:proofErr w:type="spellStart"/>
      <w:r w:rsidRPr="00D01C92">
        <w:rPr>
          <w:rFonts w:ascii="Times New Roman" w:hAnsi="Times New Roman" w:cs="Times New Roman"/>
          <w:sz w:val="24"/>
          <w:szCs w:val="24"/>
        </w:rPr>
        <w:t>PubMed</w:t>
      </w:r>
      <w:proofErr w:type="spellEnd"/>
      <w:r w:rsidRPr="00D01C92">
        <w:rPr>
          <w:rFonts w:ascii="Times New Roman" w:hAnsi="Times New Roman" w:cs="Times New Roman"/>
          <w:sz w:val="24"/>
          <w:szCs w:val="24"/>
        </w:rPr>
        <w:t>, utilizando os termos “</w:t>
      </w:r>
      <w:proofErr w:type="spellStart"/>
      <w:r w:rsidRPr="00D01C92">
        <w:rPr>
          <w:rFonts w:ascii="Times New Roman" w:hAnsi="Times New Roman" w:cs="Times New Roman"/>
          <w:sz w:val="24"/>
          <w:szCs w:val="24"/>
        </w:rPr>
        <w:t>prostate</w:t>
      </w:r>
      <w:proofErr w:type="spellEnd"/>
      <w:r w:rsidRPr="00D01C92">
        <w:rPr>
          <w:rFonts w:ascii="Times New Roman" w:hAnsi="Times New Roman" w:cs="Times New Roman"/>
          <w:sz w:val="24"/>
          <w:szCs w:val="24"/>
        </w:rPr>
        <w:t xml:space="preserve"> </w:t>
      </w:r>
      <w:proofErr w:type="spellStart"/>
      <w:r w:rsidRPr="00D01C92">
        <w:rPr>
          <w:rFonts w:ascii="Times New Roman" w:hAnsi="Times New Roman" w:cs="Times New Roman"/>
          <w:sz w:val="24"/>
          <w:szCs w:val="24"/>
        </w:rPr>
        <w:t>cancer</w:t>
      </w:r>
      <w:proofErr w:type="spellEnd"/>
      <w:r w:rsidRPr="00D01C92">
        <w:rPr>
          <w:rFonts w:ascii="Times New Roman" w:hAnsi="Times New Roman" w:cs="Times New Roman"/>
          <w:sz w:val="24"/>
          <w:szCs w:val="24"/>
        </w:rPr>
        <w:t xml:space="preserve"> AND (</w:t>
      </w:r>
      <w:proofErr w:type="spellStart"/>
      <w:r w:rsidRPr="00D01C92">
        <w:rPr>
          <w:rFonts w:ascii="Times New Roman" w:hAnsi="Times New Roman" w:cs="Times New Roman"/>
          <w:sz w:val="24"/>
          <w:szCs w:val="24"/>
        </w:rPr>
        <w:t>radiotherapy</w:t>
      </w:r>
      <w:proofErr w:type="spellEnd"/>
      <w:r w:rsidRPr="00D01C92">
        <w:rPr>
          <w:rFonts w:ascii="Times New Roman" w:hAnsi="Times New Roman" w:cs="Times New Roman"/>
          <w:sz w:val="24"/>
          <w:szCs w:val="24"/>
        </w:rPr>
        <w:t xml:space="preserve"> AND sexual </w:t>
      </w:r>
      <w:proofErr w:type="spellStart"/>
      <w:r w:rsidRPr="00D01C92">
        <w:rPr>
          <w:rFonts w:ascii="Times New Roman" w:hAnsi="Times New Roman" w:cs="Times New Roman"/>
          <w:sz w:val="24"/>
          <w:szCs w:val="24"/>
        </w:rPr>
        <w:t>function</w:t>
      </w:r>
      <w:proofErr w:type="spellEnd"/>
      <w:r w:rsidRPr="00D01C92">
        <w:rPr>
          <w:rFonts w:ascii="Times New Roman" w:hAnsi="Times New Roman" w:cs="Times New Roman"/>
          <w:sz w:val="24"/>
          <w:szCs w:val="24"/>
        </w:rPr>
        <w:t xml:space="preserve">)”. Foram encontrados 10 artigos, e nove destes foram selecionados. </w:t>
      </w:r>
      <w:r w:rsidRPr="00D01C92">
        <w:rPr>
          <w:rFonts w:ascii="Times New Roman" w:hAnsi="Times New Roman" w:cs="Times New Roman"/>
          <w:b/>
          <w:bCs/>
          <w:sz w:val="24"/>
          <w:szCs w:val="24"/>
        </w:rPr>
        <w:t>Resultados</w:t>
      </w:r>
      <w:r w:rsidRPr="00D01C92">
        <w:rPr>
          <w:rFonts w:ascii="Times New Roman" w:hAnsi="Times New Roman" w:cs="Times New Roman"/>
          <w:sz w:val="24"/>
          <w:szCs w:val="24"/>
        </w:rPr>
        <w:t xml:space="preserve">: A radioterapia curativa esteve associada, em todos os trabalhos, a outras abordagens terapêuticas. Três trabalhos compararam a abordagem de radioterapia </w:t>
      </w:r>
      <w:proofErr w:type="spellStart"/>
      <w:r w:rsidRPr="00D01C92">
        <w:rPr>
          <w:rFonts w:ascii="Times New Roman" w:hAnsi="Times New Roman" w:cs="Times New Roman"/>
          <w:sz w:val="24"/>
          <w:szCs w:val="24"/>
        </w:rPr>
        <w:t>hipofracionada</w:t>
      </w:r>
      <w:proofErr w:type="spellEnd"/>
      <w:r w:rsidRPr="00D01C92">
        <w:rPr>
          <w:rFonts w:ascii="Times New Roman" w:hAnsi="Times New Roman" w:cs="Times New Roman"/>
          <w:sz w:val="24"/>
          <w:szCs w:val="24"/>
        </w:rPr>
        <w:t xml:space="preserve"> com a de fracionamento convencional, sendo constatado que não houve diferença significativa, entre as duas abordagens diferentes, no impacto sobre a função sexual. Além disso, à técnica de </w:t>
      </w:r>
      <w:proofErr w:type="spellStart"/>
      <w:r w:rsidRPr="00D01C92">
        <w:rPr>
          <w:rFonts w:ascii="Times New Roman" w:hAnsi="Times New Roman" w:cs="Times New Roman"/>
          <w:sz w:val="24"/>
          <w:szCs w:val="24"/>
        </w:rPr>
        <w:t>hipofracionamento</w:t>
      </w:r>
      <w:proofErr w:type="spellEnd"/>
      <w:r w:rsidRPr="00D01C92">
        <w:rPr>
          <w:rFonts w:ascii="Times New Roman" w:hAnsi="Times New Roman" w:cs="Times New Roman"/>
          <w:sz w:val="24"/>
          <w:szCs w:val="24"/>
        </w:rPr>
        <w:t xml:space="preserve"> não foi conferida inferioridade em relação à convencional. </w:t>
      </w:r>
      <w:proofErr w:type="spellStart"/>
      <w:r w:rsidRPr="00D01C92">
        <w:rPr>
          <w:rFonts w:ascii="Times New Roman" w:hAnsi="Times New Roman" w:cs="Times New Roman"/>
          <w:sz w:val="24"/>
          <w:szCs w:val="24"/>
        </w:rPr>
        <w:t>Majumber</w:t>
      </w:r>
      <w:proofErr w:type="spellEnd"/>
      <w:r w:rsidRPr="00D01C92">
        <w:rPr>
          <w:rFonts w:ascii="Times New Roman" w:hAnsi="Times New Roman" w:cs="Times New Roman"/>
          <w:sz w:val="24"/>
          <w:szCs w:val="24"/>
        </w:rPr>
        <w:t xml:space="preserve"> et al. (2016) observaram que, em homens com CA de próstata localizado e avançado, a abordagem </w:t>
      </w:r>
      <w:proofErr w:type="spellStart"/>
      <w:r w:rsidRPr="00D01C92">
        <w:rPr>
          <w:rFonts w:ascii="Times New Roman" w:hAnsi="Times New Roman" w:cs="Times New Roman"/>
          <w:sz w:val="24"/>
          <w:szCs w:val="24"/>
        </w:rPr>
        <w:t>monoterápica</w:t>
      </w:r>
      <w:proofErr w:type="spellEnd"/>
      <w:r w:rsidRPr="00D01C92">
        <w:rPr>
          <w:rFonts w:ascii="Times New Roman" w:hAnsi="Times New Roman" w:cs="Times New Roman"/>
          <w:sz w:val="24"/>
          <w:szCs w:val="24"/>
        </w:rPr>
        <w:t xml:space="preserve"> com inibidores de receptores de androgênios anterior à radioterapia ofereceu menor impacto na função sexual do que a mesma abordagem junto à castração. Lane et al. (2016) evidenciaram, por sua vez, que a função sexual foi marcadamente menor na faixa etária entre 65 e 70 anos de idade. Carrie et al. constataram que desordens sexuais foram associadas ao tratamento de longo prazo de </w:t>
      </w:r>
      <w:proofErr w:type="spellStart"/>
      <w:r w:rsidRPr="00D01C92">
        <w:rPr>
          <w:rFonts w:ascii="Times New Roman" w:hAnsi="Times New Roman" w:cs="Times New Roman"/>
          <w:sz w:val="24"/>
          <w:szCs w:val="24"/>
        </w:rPr>
        <w:t>goserelina</w:t>
      </w:r>
      <w:proofErr w:type="spellEnd"/>
      <w:r w:rsidRPr="00D01C92">
        <w:rPr>
          <w:rFonts w:ascii="Times New Roman" w:hAnsi="Times New Roman" w:cs="Times New Roman"/>
          <w:sz w:val="24"/>
          <w:szCs w:val="24"/>
        </w:rPr>
        <w:t xml:space="preserve"> em associação à radioterapia. Estudo de 2017 constatou que a prática de yoga duas vezes por semana durante o curso da radioterapia foi associada com uma redução significativa na fadiga pré-existente relacionada ao procedimento e em disfunções urinária e sexual em pacientes com CA de próstata. Por fim, </w:t>
      </w:r>
      <w:proofErr w:type="spellStart"/>
      <w:r w:rsidRPr="00D01C92">
        <w:rPr>
          <w:rFonts w:ascii="Times New Roman" w:hAnsi="Times New Roman" w:cs="Times New Roman"/>
          <w:sz w:val="24"/>
          <w:szCs w:val="24"/>
        </w:rPr>
        <w:t>Rodda</w:t>
      </w:r>
      <w:proofErr w:type="spellEnd"/>
      <w:r w:rsidRPr="00D01C92">
        <w:rPr>
          <w:rFonts w:ascii="Times New Roman" w:hAnsi="Times New Roman" w:cs="Times New Roman"/>
          <w:sz w:val="24"/>
          <w:szCs w:val="24"/>
        </w:rPr>
        <w:t xml:space="preserve"> et al. observaram que tanto a braquiterapia quanto a terapia escalonada de raios externos proporcionaram uma queda significativa na função sexual. </w:t>
      </w:r>
      <w:r w:rsidRPr="00D01C92">
        <w:rPr>
          <w:rFonts w:ascii="Times New Roman" w:hAnsi="Times New Roman" w:cs="Times New Roman"/>
          <w:b/>
          <w:bCs/>
          <w:sz w:val="24"/>
          <w:szCs w:val="24"/>
        </w:rPr>
        <w:t>Conclusão</w:t>
      </w:r>
      <w:r w:rsidRPr="00D01C92">
        <w:rPr>
          <w:rFonts w:ascii="Times New Roman" w:hAnsi="Times New Roman" w:cs="Times New Roman"/>
          <w:sz w:val="24"/>
          <w:szCs w:val="24"/>
        </w:rPr>
        <w:t>: A radioterapia confere diminuição de médio a longo prazo na função sexual</w:t>
      </w:r>
      <w:r w:rsidR="00186E18">
        <w:rPr>
          <w:rFonts w:ascii="Times New Roman" w:hAnsi="Times New Roman" w:cs="Times New Roman"/>
          <w:sz w:val="24"/>
          <w:szCs w:val="24"/>
        </w:rPr>
        <w:t xml:space="preserve"> do paciente portador de CA de próstata</w:t>
      </w:r>
      <w:r w:rsidRPr="00D01C92">
        <w:rPr>
          <w:rFonts w:ascii="Times New Roman" w:hAnsi="Times New Roman" w:cs="Times New Roman"/>
          <w:sz w:val="24"/>
          <w:szCs w:val="24"/>
        </w:rPr>
        <w:t xml:space="preserve">, a depender da terapia associada a ela. </w:t>
      </w:r>
    </w:p>
    <w:p w14:paraId="76ED05D6" w14:textId="14722155" w:rsidR="005E3ED9" w:rsidRPr="00D01C92" w:rsidRDefault="002C465C">
      <w:pPr>
        <w:rPr>
          <w:rFonts w:ascii="Times New Roman" w:hAnsi="Times New Roman" w:cs="Times New Roman"/>
          <w:sz w:val="24"/>
          <w:szCs w:val="24"/>
        </w:rPr>
      </w:pPr>
      <w:r w:rsidRPr="00D01C92">
        <w:rPr>
          <w:rFonts w:ascii="Times New Roman" w:hAnsi="Times New Roman" w:cs="Times New Roman"/>
          <w:b/>
          <w:bCs/>
          <w:sz w:val="24"/>
          <w:szCs w:val="24"/>
        </w:rPr>
        <w:lastRenderedPageBreak/>
        <w:t>Palavras-chave</w:t>
      </w:r>
      <w:r w:rsidRPr="00D01C92">
        <w:rPr>
          <w:rFonts w:ascii="Times New Roman" w:hAnsi="Times New Roman" w:cs="Times New Roman"/>
          <w:sz w:val="24"/>
          <w:szCs w:val="24"/>
        </w:rPr>
        <w:t>: Câncer de Próstata; Radioterapia; Masculino.</w:t>
      </w:r>
    </w:p>
    <w:p w14:paraId="7975755E" w14:textId="10B8E0D0" w:rsidR="002C465C" w:rsidRPr="00186E18" w:rsidRDefault="00D01C92" w:rsidP="00186E18">
      <w:pPr>
        <w:jc w:val="both"/>
        <w:rPr>
          <w:rFonts w:ascii="Times New Roman" w:hAnsi="Times New Roman" w:cs="Times New Roman"/>
          <w:b/>
          <w:bCs/>
          <w:sz w:val="24"/>
          <w:szCs w:val="24"/>
        </w:rPr>
      </w:pPr>
      <w:r w:rsidRPr="00186E18">
        <w:rPr>
          <w:rFonts w:ascii="Times New Roman" w:hAnsi="Times New Roman" w:cs="Times New Roman"/>
          <w:b/>
          <w:bCs/>
          <w:sz w:val="24"/>
          <w:szCs w:val="24"/>
        </w:rPr>
        <w:t>REFERÊNCIAS:</w:t>
      </w:r>
    </w:p>
    <w:p w14:paraId="0AE28334" w14:textId="77777777" w:rsidR="00186E18" w:rsidRPr="00186E18" w:rsidRDefault="00186E18" w:rsidP="00186E18">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186E18">
        <w:rPr>
          <w:rFonts w:ascii="Times New Roman" w:hAnsi="Times New Roman" w:cs="Times New Roman"/>
          <w:sz w:val="24"/>
          <w:szCs w:val="24"/>
        </w:rPr>
        <w:fldChar w:fldCharType="begin" w:fldLock="1"/>
      </w:r>
      <w:r w:rsidRPr="00186E18">
        <w:rPr>
          <w:rFonts w:ascii="Times New Roman" w:hAnsi="Times New Roman" w:cs="Times New Roman"/>
          <w:sz w:val="24"/>
          <w:szCs w:val="24"/>
        </w:rPr>
        <w:instrText xml:space="preserve">ADDIN Mendeley Bibliography CSL_BIBLIOGRAPHY </w:instrText>
      </w:r>
      <w:r w:rsidRPr="00186E18">
        <w:rPr>
          <w:rFonts w:ascii="Times New Roman" w:hAnsi="Times New Roman" w:cs="Times New Roman"/>
          <w:sz w:val="24"/>
          <w:szCs w:val="24"/>
        </w:rPr>
        <w:fldChar w:fldCharType="separate"/>
      </w:r>
      <w:r w:rsidRPr="00186E18">
        <w:rPr>
          <w:rFonts w:ascii="Times New Roman" w:hAnsi="Times New Roman" w:cs="Times New Roman"/>
          <w:noProof/>
          <w:sz w:val="24"/>
          <w:szCs w:val="24"/>
        </w:rPr>
        <w:t xml:space="preserve">1. </w:t>
      </w:r>
      <w:r w:rsidRPr="00186E18">
        <w:rPr>
          <w:rFonts w:ascii="Times New Roman" w:hAnsi="Times New Roman" w:cs="Times New Roman"/>
          <w:noProof/>
          <w:sz w:val="24"/>
          <w:szCs w:val="24"/>
        </w:rPr>
        <w:tab/>
        <w:t xml:space="preserve">Majumder K, Nilsson S, Johansson H, Ullén A, Lennernäs B, Bergenmar M, et al. Higher sexual interest with androgen receptor inhibitor monotherapy than with castration plus an androgen receptor inhibitor in prostate cancer patients treated with curative radiotherapy, but otherwise small health-related quality of life differences: A randomised prospective 18-month follow-up study. Eur J Cancer. 2016;65:43–51. </w:t>
      </w:r>
    </w:p>
    <w:p w14:paraId="2ED00868" w14:textId="77777777" w:rsidR="00186E18" w:rsidRPr="00186E18" w:rsidRDefault="00186E18" w:rsidP="00186E18">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186E18">
        <w:rPr>
          <w:rFonts w:ascii="Times New Roman" w:hAnsi="Times New Roman" w:cs="Times New Roman"/>
          <w:noProof/>
          <w:sz w:val="24"/>
          <w:szCs w:val="24"/>
        </w:rPr>
        <w:t xml:space="preserve">2. </w:t>
      </w:r>
      <w:r w:rsidRPr="00186E18">
        <w:rPr>
          <w:rFonts w:ascii="Times New Roman" w:hAnsi="Times New Roman" w:cs="Times New Roman"/>
          <w:noProof/>
          <w:sz w:val="24"/>
          <w:szCs w:val="24"/>
        </w:rPr>
        <w:tab/>
        <w:t>Wortel RC, Pos FJ, Heemsbergen WD, Incrocci L. Sexual Function After Hypofractionated Versus Conventionally Fractionated Radiotherapy for Prostate Cancer: Results From the Randomized Phase III HYPRO Trial. J Sex Med [Internet]. 2016;13(11):1695–703. Available from: http://dx.doi.org/10.1016/j.jsxm.2016.08.012</w:t>
      </w:r>
    </w:p>
    <w:p w14:paraId="7DDF3F31" w14:textId="77777777" w:rsidR="00186E18" w:rsidRPr="00186E18" w:rsidRDefault="00186E18" w:rsidP="00186E18">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186E18">
        <w:rPr>
          <w:rFonts w:ascii="Times New Roman" w:hAnsi="Times New Roman" w:cs="Times New Roman"/>
          <w:noProof/>
          <w:sz w:val="24"/>
          <w:szCs w:val="24"/>
        </w:rPr>
        <w:t xml:space="preserve">3. </w:t>
      </w:r>
      <w:r w:rsidRPr="00186E18">
        <w:rPr>
          <w:rFonts w:ascii="Times New Roman" w:hAnsi="Times New Roman" w:cs="Times New Roman"/>
          <w:noProof/>
          <w:sz w:val="24"/>
          <w:szCs w:val="24"/>
        </w:rPr>
        <w:tab/>
        <w:t>Wortel RC, Oomen-de Hoop E, Heemsbergen WD, Pos FJ, Incrocci L. Moderate Hypofractionation in Intermediate- and High-Risk, Localized Prostate Cancer: Health-Related Quality of Life From the Randomized, Phase 3 HYPRO Trial. Int J Radiat Oncol Biol Phys [Internet]. 2019;103(4):823–33. Available from: https://doi.org/10.1016/j.ijrobp.2018.11.020</w:t>
      </w:r>
    </w:p>
    <w:p w14:paraId="1F95396C" w14:textId="1AD6E35C" w:rsidR="00D01C92" w:rsidRDefault="00186E18" w:rsidP="00186E18">
      <w:pPr>
        <w:jc w:val="both"/>
        <w:rPr>
          <w:rFonts w:ascii="Times New Roman" w:hAnsi="Times New Roman" w:cs="Times New Roman"/>
          <w:sz w:val="24"/>
          <w:szCs w:val="24"/>
        </w:rPr>
      </w:pPr>
      <w:r w:rsidRPr="00186E18">
        <w:rPr>
          <w:rFonts w:ascii="Times New Roman" w:hAnsi="Times New Roman" w:cs="Times New Roman"/>
          <w:sz w:val="24"/>
          <w:szCs w:val="24"/>
        </w:rPr>
        <w:fldChar w:fldCharType="end"/>
      </w:r>
    </w:p>
    <w:p w14:paraId="40DD07AE" w14:textId="77777777" w:rsidR="00186E18" w:rsidRPr="00D01C92" w:rsidRDefault="00186E18" w:rsidP="00186E18">
      <w:pPr>
        <w:jc w:val="both"/>
        <w:rPr>
          <w:rFonts w:ascii="Times New Roman" w:hAnsi="Times New Roman" w:cs="Times New Roman"/>
          <w:sz w:val="24"/>
          <w:szCs w:val="24"/>
        </w:rPr>
      </w:pPr>
    </w:p>
    <w:sectPr w:rsidR="00186E18" w:rsidRPr="00D01C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F01E8D"/>
    <w:multiLevelType w:val="hybridMultilevel"/>
    <w:tmpl w:val="90184B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6FB542F1"/>
    <w:multiLevelType w:val="hybridMultilevel"/>
    <w:tmpl w:val="C1EC0B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5C"/>
    <w:rsid w:val="00186E18"/>
    <w:rsid w:val="002C465C"/>
    <w:rsid w:val="005E3ED9"/>
    <w:rsid w:val="00D01C92"/>
    <w:rsid w:val="00F87A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7CC1D"/>
  <w15:chartTrackingRefBased/>
  <w15:docId w15:val="{C7E87B47-919A-4E18-A815-67496780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65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01C92"/>
    <w:rPr>
      <w:color w:val="0563C1" w:themeColor="hyperlink"/>
      <w:u w:val="single"/>
    </w:rPr>
  </w:style>
  <w:style w:type="character" w:styleId="MenoPendente">
    <w:name w:val="Unresolved Mention"/>
    <w:basedOn w:val="Fontepargpadro"/>
    <w:uiPriority w:val="99"/>
    <w:semiHidden/>
    <w:unhideWhenUsed/>
    <w:rsid w:val="00D01C92"/>
    <w:rPr>
      <w:color w:val="605E5C"/>
      <w:shd w:val="clear" w:color="auto" w:fill="E1DFDD"/>
    </w:rPr>
  </w:style>
  <w:style w:type="paragraph" w:styleId="PargrafodaLista">
    <w:name w:val="List Paragraph"/>
    <w:basedOn w:val="Normal"/>
    <w:uiPriority w:val="34"/>
    <w:qFormat/>
    <w:rsid w:val="00186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ctormaciel.m@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706</Words>
  <Characters>3814</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Maciel</dc:creator>
  <cp:keywords/>
  <dc:description/>
  <cp:lastModifiedBy>Victor Maciel</cp:lastModifiedBy>
  <cp:revision>2</cp:revision>
  <cp:lastPrinted>2020-09-17T00:47:00Z</cp:lastPrinted>
  <dcterms:created xsi:type="dcterms:W3CDTF">2020-09-17T00:07:00Z</dcterms:created>
  <dcterms:modified xsi:type="dcterms:W3CDTF">2020-09-17T01:07:00Z</dcterms:modified>
</cp:coreProperties>
</file>