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0F5A9" w14:textId="36A23E47" w:rsidR="00933429" w:rsidRPr="00D00EDE" w:rsidRDefault="00D05F7B" w:rsidP="00D00EDE">
      <w:pPr>
        <w:spacing w:line="360" w:lineRule="auto"/>
        <w:jc w:val="center"/>
        <w:rPr>
          <w:b/>
          <w:color w:val="000000" w:themeColor="text1"/>
        </w:rPr>
      </w:pPr>
      <w:r w:rsidRPr="00D00EDE">
        <w:rPr>
          <w:b/>
          <w:color w:val="000000" w:themeColor="text1"/>
        </w:rPr>
        <w:t xml:space="preserve">Direito </w:t>
      </w:r>
      <w:proofErr w:type="spellStart"/>
      <w:r w:rsidRPr="00D00EDE">
        <w:rPr>
          <w:b/>
          <w:color w:val="000000" w:themeColor="text1"/>
        </w:rPr>
        <w:t>S</w:t>
      </w:r>
      <w:r w:rsidR="00FF7542" w:rsidRPr="00D00EDE">
        <w:rPr>
          <w:b/>
          <w:color w:val="000000" w:themeColor="text1"/>
        </w:rPr>
        <w:t>istêmico</w:t>
      </w:r>
      <w:r w:rsidR="00BA24EB" w:rsidRPr="00D00EDE">
        <w:rPr>
          <w:b/>
          <w:color w:val="000000" w:themeColor="text1"/>
        </w:rPr>
        <w:t>:</w:t>
      </w:r>
      <w:r w:rsidR="00C71F9D" w:rsidRPr="00D00EDE">
        <w:rPr>
          <w:b/>
          <w:color w:val="000000" w:themeColor="text1"/>
        </w:rPr>
        <w:t>Abordagem</w:t>
      </w:r>
      <w:proofErr w:type="spellEnd"/>
      <w:r w:rsidR="00C71F9D" w:rsidRPr="00D00EDE">
        <w:rPr>
          <w:b/>
          <w:color w:val="000000" w:themeColor="text1"/>
        </w:rPr>
        <w:t xml:space="preserve"> S</w:t>
      </w:r>
      <w:r w:rsidR="00F25F1C" w:rsidRPr="00D00EDE">
        <w:rPr>
          <w:b/>
          <w:color w:val="000000" w:themeColor="text1"/>
        </w:rPr>
        <w:t>istêmica e Constelação Familiar</w:t>
      </w:r>
      <w:r w:rsidR="00457A19" w:rsidRPr="00D00EDE">
        <w:rPr>
          <w:b/>
          <w:color w:val="000000" w:themeColor="text1"/>
        </w:rPr>
        <w:t xml:space="preserve"> na esfera </w:t>
      </w:r>
      <w:r w:rsidR="00F25F1C" w:rsidRPr="00D00EDE">
        <w:rPr>
          <w:b/>
          <w:color w:val="000000" w:themeColor="text1"/>
        </w:rPr>
        <w:t>jurídica</w:t>
      </w:r>
    </w:p>
    <w:p w14:paraId="16A67111" w14:textId="49B8F149" w:rsidR="00DC2D19" w:rsidRPr="00D00EDE" w:rsidRDefault="00BA24EB" w:rsidP="00D00EDE">
      <w:pPr>
        <w:spacing w:line="360" w:lineRule="auto"/>
        <w:jc w:val="right"/>
        <w:rPr>
          <w:color w:val="000000" w:themeColor="text1"/>
          <w:sz w:val="36"/>
          <w:szCs w:val="36"/>
        </w:rPr>
      </w:pPr>
      <w:bookmarkStart w:id="0" w:name="_GoBack"/>
      <w:proofErr w:type="spellStart"/>
      <w:r w:rsidRPr="00D00EDE">
        <w:rPr>
          <w:color w:val="000000" w:themeColor="text1"/>
        </w:rPr>
        <w:t>Clariana</w:t>
      </w:r>
      <w:proofErr w:type="spellEnd"/>
      <w:r w:rsidRPr="00D00EDE">
        <w:rPr>
          <w:color w:val="000000" w:themeColor="text1"/>
        </w:rPr>
        <w:t xml:space="preserve"> Brandão Arruda</w:t>
      </w:r>
      <w:bookmarkEnd w:id="0"/>
      <w:r w:rsidR="00D00EDE">
        <w:rPr>
          <w:rStyle w:val="Refdenotaderodap"/>
          <w:color w:val="000000" w:themeColor="text1"/>
        </w:rPr>
        <w:footnoteReference w:id="1"/>
      </w:r>
    </w:p>
    <w:p w14:paraId="7FBACF48" w14:textId="77777777" w:rsidR="00D10099" w:rsidRDefault="00D10099" w:rsidP="00D00EDE">
      <w:pPr>
        <w:jc w:val="both"/>
        <w:rPr>
          <w:color w:val="000000" w:themeColor="text1"/>
        </w:rPr>
      </w:pPr>
    </w:p>
    <w:p w14:paraId="7C83284E" w14:textId="77777777" w:rsidR="00D00EDE" w:rsidRDefault="00DC2D19" w:rsidP="00D00EDE">
      <w:pPr>
        <w:jc w:val="both"/>
        <w:rPr>
          <w:color w:val="000000" w:themeColor="text1"/>
        </w:rPr>
      </w:pPr>
      <w:r w:rsidRPr="00497F0D">
        <w:rPr>
          <w:color w:val="000000" w:themeColor="text1"/>
        </w:rPr>
        <w:t>RESUMO:</w:t>
      </w:r>
    </w:p>
    <w:p w14:paraId="3CAF01B4" w14:textId="77777777" w:rsidR="00D10099" w:rsidRDefault="00D10099" w:rsidP="00D00EDE">
      <w:pPr>
        <w:jc w:val="both"/>
        <w:rPr>
          <w:color w:val="000000" w:themeColor="text1"/>
        </w:rPr>
      </w:pPr>
    </w:p>
    <w:p w14:paraId="09BDA9C5" w14:textId="4EAE3611" w:rsidR="00AD06D5" w:rsidRPr="00816B01" w:rsidRDefault="00BF056C" w:rsidP="00D00EDE">
      <w:pPr>
        <w:jc w:val="both"/>
        <w:rPr>
          <w:color w:val="000000" w:themeColor="text1"/>
        </w:rPr>
      </w:pPr>
      <w:r w:rsidRPr="00497F0D">
        <w:rPr>
          <w:color w:val="000000" w:themeColor="text1"/>
        </w:rPr>
        <w:t xml:space="preserve">Diante </w:t>
      </w:r>
      <w:r w:rsidR="00627B65" w:rsidRPr="00497F0D">
        <w:rPr>
          <w:color w:val="000000" w:themeColor="text1"/>
        </w:rPr>
        <w:t>do excesso</w:t>
      </w:r>
      <w:r w:rsidR="00E34444" w:rsidRPr="00497F0D">
        <w:rPr>
          <w:color w:val="000000" w:themeColor="text1"/>
        </w:rPr>
        <w:t xml:space="preserve"> de </w:t>
      </w:r>
      <w:r w:rsidRPr="00497F0D">
        <w:rPr>
          <w:color w:val="000000" w:themeColor="text1"/>
        </w:rPr>
        <w:t>judicialização processual</w:t>
      </w:r>
      <w:r w:rsidR="00E34444" w:rsidRPr="00497F0D">
        <w:rPr>
          <w:color w:val="000000" w:themeColor="text1"/>
        </w:rPr>
        <w:t xml:space="preserve">, percebe-se </w:t>
      </w:r>
      <w:r w:rsidR="00A65AE2" w:rsidRPr="00497F0D">
        <w:rPr>
          <w:color w:val="000000" w:themeColor="text1"/>
        </w:rPr>
        <w:t>a</w:t>
      </w:r>
      <w:r w:rsidR="00E34444" w:rsidRPr="00497F0D">
        <w:rPr>
          <w:color w:val="000000" w:themeColor="text1"/>
        </w:rPr>
        <w:t xml:space="preserve"> ineficiê</w:t>
      </w:r>
      <w:r w:rsidR="00A76D5B" w:rsidRPr="00497F0D">
        <w:rPr>
          <w:color w:val="000000" w:themeColor="text1"/>
        </w:rPr>
        <w:t xml:space="preserve">ncia operacional </w:t>
      </w:r>
      <w:r w:rsidR="00B206D1" w:rsidRPr="00497F0D">
        <w:rPr>
          <w:color w:val="000000" w:themeColor="text1"/>
        </w:rPr>
        <w:t>no</w:t>
      </w:r>
      <w:r w:rsidR="002C07F4" w:rsidRPr="00497F0D">
        <w:rPr>
          <w:color w:val="000000" w:themeColor="text1"/>
        </w:rPr>
        <w:t xml:space="preserve"> </w:t>
      </w:r>
      <w:r w:rsidR="00E34444" w:rsidRPr="00497F0D">
        <w:rPr>
          <w:color w:val="000000" w:themeColor="text1"/>
        </w:rPr>
        <w:t>acesso à justiç</w:t>
      </w:r>
      <w:r w:rsidR="001F6204" w:rsidRPr="00497F0D">
        <w:rPr>
          <w:color w:val="000000" w:themeColor="text1"/>
        </w:rPr>
        <w:t xml:space="preserve">a: </w:t>
      </w:r>
      <w:r w:rsidR="00E34444" w:rsidRPr="00497F0D">
        <w:rPr>
          <w:color w:val="000000" w:themeColor="text1"/>
        </w:rPr>
        <w:t>morosidade proce</w:t>
      </w:r>
      <w:r w:rsidR="00255050" w:rsidRPr="00497F0D">
        <w:rPr>
          <w:color w:val="000000" w:themeColor="text1"/>
        </w:rPr>
        <w:t>ssual, desumanização na resolução</w:t>
      </w:r>
      <w:r w:rsidR="002C07F4" w:rsidRPr="00497F0D">
        <w:rPr>
          <w:color w:val="000000" w:themeColor="text1"/>
        </w:rPr>
        <w:t xml:space="preserve"> de conflitos</w:t>
      </w:r>
      <w:r w:rsidR="00255050" w:rsidRPr="00497F0D">
        <w:rPr>
          <w:color w:val="000000" w:themeColor="text1"/>
        </w:rPr>
        <w:t xml:space="preserve">, e </w:t>
      </w:r>
      <w:r w:rsidR="00E34444" w:rsidRPr="00497F0D">
        <w:rPr>
          <w:color w:val="000000" w:themeColor="text1"/>
        </w:rPr>
        <w:t xml:space="preserve">constante reincidência </w:t>
      </w:r>
      <w:r w:rsidR="002C07F4" w:rsidRPr="00497F0D">
        <w:rPr>
          <w:color w:val="000000" w:themeColor="text1"/>
        </w:rPr>
        <w:t>de litígios</w:t>
      </w:r>
      <w:r w:rsidR="00D05F7B" w:rsidRPr="00497F0D">
        <w:rPr>
          <w:color w:val="000000" w:themeColor="text1"/>
        </w:rPr>
        <w:t xml:space="preserve">. São estes </w:t>
      </w:r>
      <w:r w:rsidR="00E34444" w:rsidRPr="00497F0D">
        <w:rPr>
          <w:color w:val="000000" w:themeColor="text1"/>
        </w:rPr>
        <w:t>os principais desafios do poder judiciá</w:t>
      </w:r>
      <w:r w:rsidR="002C07F4" w:rsidRPr="00497F0D">
        <w:rPr>
          <w:color w:val="000000" w:themeColor="text1"/>
        </w:rPr>
        <w:t xml:space="preserve">rio </w:t>
      </w:r>
      <w:r w:rsidR="00B206D1" w:rsidRPr="00497F0D">
        <w:rPr>
          <w:color w:val="000000" w:themeColor="text1"/>
        </w:rPr>
        <w:t>na</w:t>
      </w:r>
      <w:r w:rsidR="00A76D5B" w:rsidRPr="00497F0D">
        <w:rPr>
          <w:color w:val="000000" w:themeColor="text1"/>
        </w:rPr>
        <w:t xml:space="preserve"> </w:t>
      </w:r>
      <w:r w:rsidR="002C07F4" w:rsidRPr="00497F0D">
        <w:rPr>
          <w:color w:val="000000" w:themeColor="text1"/>
        </w:rPr>
        <w:t>atual</w:t>
      </w:r>
      <w:r w:rsidR="00A76D5B" w:rsidRPr="00497F0D">
        <w:rPr>
          <w:color w:val="000000" w:themeColor="text1"/>
        </w:rPr>
        <w:t xml:space="preserve"> conjuntura. </w:t>
      </w:r>
      <w:r w:rsidR="00C71F9D" w:rsidRPr="00497F0D">
        <w:rPr>
          <w:color w:val="000000" w:themeColor="text1"/>
        </w:rPr>
        <w:t xml:space="preserve">Nesse diapasão, o presente estudo </w:t>
      </w:r>
      <w:r w:rsidR="00A65AE2" w:rsidRPr="00497F0D">
        <w:rPr>
          <w:color w:val="000000" w:themeColor="text1"/>
        </w:rPr>
        <w:t xml:space="preserve">trás </w:t>
      </w:r>
      <w:r w:rsidR="005F6AF5" w:rsidRPr="00497F0D">
        <w:rPr>
          <w:color w:val="000000" w:themeColor="text1"/>
        </w:rPr>
        <w:t xml:space="preserve">uma visão simplificada </w:t>
      </w:r>
      <w:r w:rsidR="008D7B50" w:rsidRPr="00497F0D">
        <w:rPr>
          <w:color w:val="000000" w:themeColor="text1"/>
        </w:rPr>
        <w:t>d</w:t>
      </w:r>
      <w:r w:rsidR="00A76D5B" w:rsidRPr="00497F0D">
        <w:rPr>
          <w:color w:val="000000" w:themeColor="text1"/>
        </w:rPr>
        <w:t xml:space="preserve">o Direito Sistêmico como método </w:t>
      </w:r>
      <w:r w:rsidR="008D7B50" w:rsidRPr="00497F0D">
        <w:rPr>
          <w:color w:val="000000" w:themeColor="text1"/>
        </w:rPr>
        <w:t>si</w:t>
      </w:r>
      <w:r w:rsidR="00255050" w:rsidRPr="00497F0D">
        <w:rPr>
          <w:color w:val="000000" w:themeColor="text1"/>
        </w:rPr>
        <w:t>stêmico-fenomenológico de resolução de</w:t>
      </w:r>
      <w:r w:rsidR="00FF7542" w:rsidRPr="00497F0D">
        <w:rPr>
          <w:color w:val="000000" w:themeColor="text1"/>
        </w:rPr>
        <w:t xml:space="preserve"> conflitos</w:t>
      </w:r>
      <w:r w:rsidR="007C55A1" w:rsidRPr="00497F0D">
        <w:rPr>
          <w:color w:val="000000" w:themeColor="text1"/>
        </w:rPr>
        <w:t xml:space="preserve"> judiciais</w:t>
      </w:r>
      <w:r w:rsidR="00FF7542" w:rsidRPr="00497F0D">
        <w:rPr>
          <w:color w:val="000000" w:themeColor="text1"/>
        </w:rPr>
        <w:t>,</w:t>
      </w:r>
      <w:r w:rsidR="00255140" w:rsidRPr="00497F0D">
        <w:rPr>
          <w:color w:val="000000" w:themeColor="text1"/>
        </w:rPr>
        <w:t xml:space="preserve"> </w:t>
      </w:r>
      <w:r w:rsidR="00296392" w:rsidRPr="00497F0D">
        <w:rPr>
          <w:color w:val="000000" w:themeColor="text1"/>
        </w:rPr>
        <w:t xml:space="preserve">desenvolvido pelo </w:t>
      </w:r>
      <w:r w:rsidR="001F6204" w:rsidRPr="00497F0D">
        <w:rPr>
          <w:color w:val="000000" w:themeColor="text1"/>
        </w:rPr>
        <w:t xml:space="preserve">jurista </w:t>
      </w:r>
      <w:r w:rsidR="00296392" w:rsidRPr="00497F0D">
        <w:rPr>
          <w:color w:val="000000" w:themeColor="text1"/>
        </w:rPr>
        <w:t xml:space="preserve">brasileiro </w:t>
      </w:r>
      <w:proofErr w:type="spellStart"/>
      <w:r w:rsidR="00296392" w:rsidRPr="00497F0D">
        <w:rPr>
          <w:color w:val="000000" w:themeColor="text1"/>
        </w:rPr>
        <w:t>Sami</w:t>
      </w:r>
      <w:proofErr w:type="spellEnd"/>
      <w:r w:rsidR="00296392" w:rsidRPr="00497F0D">
        <w:rPr>
          <w:color w:val="000000" w:themeColor="text1"/>
        </w:rPr>
        <w:t xml:space="preserve"> </w:t>
      </w:r>
      <w:proofErr w:type="spellStart"/>
      <w:r w:rsidR="00296392" w:rsidRPr="00497F0D">
        <w:rPr>
          <w:color w:val="000000" w:themeColor="text1"/>
        </w:rPr>
        <w:t>Storch</w:t>
      </w:r>
      <w:proofErr w:type="spellEnd"/>
      <w:r w:rsidR="00296392" w:rsidRPr="00497F0D">
        <w:rPr>
          <w:color w:val="000000" w:themeColor="text1"/>
        </w:rPr>
        <w:t>, e</w:t>
      </w:r>
      <w:r w:rsidR="00FF7542" w:rsidRPr="00497F0D">
        <w:rPr>
          <w:color w:val="000000" w:themeColor="text1"/>
        </w:rPr>
        <w:t xml:space="preserve"> fundamentado</w:t>
      </w:r>
      <w:r w:rsidR="00296392" w:rsidRPr="00497F0D">
        <w:rPr>
          <w:color w:val="000000" w:themeColor="text1"/>
        </w:rPr>
        <w:t xml:space="preserve"> nas </w:t>
      </w:r>
      <w:r w:rsidR="00FF7542" w:rsidRPr="00497F0D">
        <w:rPr>
          <w:color w:val="000000" w:themeColor="text1"/>
        </w:rPr>
        <w:t xml:space="preserve">Constelações Familiares </w:t>
      </w:r>
      <w:r w:rsidR="00296392" w:rsidRPr="00497F0D">
        <w:rPr>
          <w:color w:val="000000" w:themeColor="text1"/>
        </w:rPr>
        <w:t xml:space="preserve">do </w:t>
      </w:r>
      <w:r w:rsidR="004F5AA0" w:rsidRPr="00497F0D">
        <w:rPr>
          <w:color w:val="000000" w:themeColor="text1"/>
        </w:rPr>
        <w:t xml:space="preserve">filósofo e </w:t>
      </w:r>
      <w:r w:rsidR="001F6204" w:rsidRPr="00497F0D">
        <w:rPr>
          <w:color w:val="000000" w:themeColor="text1"/>
        </w:rPr>
        <w:t xml:space="preserve">terapeuta </w:t>
      </w:r>
      <w:r w:rsidR="00FF7542" w:rsidRPr="00497F0D">
        <w:rPr>
          <w:color w:val="000000" w:themeColor="text1"/>
        </w:rPr>
        <w:t xml:space="preserve">alemão Bert </w:t>
      </w:r>
      <w:proofErr w:type="spellStart"/>
      <w:r w:rsidR="005A276F" w:rsidRPr="00497F0D">
        <w:rPr>
          <w:color w:val="000000" w:themeColor="text1"/>
        </w:rPr>
        <w:t>Hellinger</w:t>
      </w:r>
      <w:proofErr w:type="spellEnd"/>
      <w:r w:rsidR="0050166C" w:rsidRPr="00497F0D">
        <w:rPr>
          <w:color w:val="000000" w:themeColor="text1"/>
        </w:rPr>
        <w:t>. A</w:t>
      </w:r>
      <w:r w:rsidR="00EE4082" w:rsidRPr="00497F0D">
        <w:rPr>
          <w:color w:val="000000" w:themeColor="text1"/>
        </w:rPr>
        <w:t xml:space="preserve"> adoção da abordagem sistêmica no âmbito jurídico está está em conformidade com a Resolução N</w:t>
      </w:r>
      <w:r w:rsidR="00EE4082" w:rsidRPr="00497F0D">
        <w:rPr>
          <w:color w:val="000000" w:themeColor="text1"/>
        </w:rPr>
        <w:sym w:font="Symbol" w:char="F0B0"/>
      </w:r>
      <w:r w:rsidR="00EE4082" w:rsidRPr="00497F0D">
        <w:rPr>
          <w:color w:val="000000" w:themeColor="text1"/>
        </w:rPr>
        <w:t xml:space="preserve"> 125/2010 do Conselho Nacional de Justiça</w:t>
      </w:r>
      <w:r w:rsidR="0050166C" w:rsidRPr="00497F0D">
        <w:rPr>
          <w:color w:val="000000" w:themeColor="text1"/>
        </w:rPr>
        <w:t>, que dispõe sobre a Política Judiciária Nacional de tratamento adequado dos conflitos de interesse no âmbito do Poder Judiciário</w:t>
      </w:r>
      <w:r w:rsidR="005A276F" w:rsidRPr="00497F0D">
        <w:rPr>
          <w:color w:val="000000" w:themeColor="text1"/>
        </w:rPr>
        <w:t>.</w:t>
      </w:r>
      <w:r w:rsidR="00B206D1" w:rsidRPr="00497F0D">
        <w:rPr>
          <w:color w:val="000000" w:themeColor="text1"/>
        </w:rPr>
        <w:t xml:space="preserve"> N</w:t>
      </w:r>
      <w:r w:rsidR="00C71F9D" w:rsidRPr="00497F0D">
        <w:rPr>
          <w:color w:val="000000" w:themeColor="text1"/>
        </w:rPr>
        <w:t>esse sentido, sob</w:t>
      </w:r>
      <w:r w:rsidR="0050166C" w:rsidRPr="00497F0D">
        <w:rPr>
          <w:color w:val="000000" w:themeColor="text1"/>
        </w:rPr>
        <w:t xml:space="preserve"> o prisma das soluções alternativas de conflitos, </w:t>
      </w:r>
      <w:r w:rsidR="00B206D1" w:rsidRPr="00497F0D">
        <w:rPr>
          <w:color w:val="000000" w:themeColor="text1"/>
        </w:rPr>
        <w:t>será feita uma breve aná</w:t>
      </w:r>
      <w:r w:rsidR="00D7462C" w:rsidRPr="00497F0D">
        <w:rPr>
          <w:color w:val="000000" w:themeColor="text1"/>
        </w:rPr>
        <w:t>lise</w:t>
      </w:r>
      <w:r w:rsidR="00D05F7B" w:rsidRPr="00497F0D">
        <w:rPr>
          <w:color w:val="000000" w:themeColor="text1"/>
        </w:rPr>
        <w:t xml:space="preserve"> que nos conduz ao </w:t>
      </w:r>
      <w:r w:rsidR="00B206D1" w:rsidRPr="00497F0D">
        <w:rPr>
          <w:color w:val="000000" w:themeColor="text1"/>
        </w:rPr>
        <w:t>surgimento do Direito Si</w:t>
      </w:r>
      <w:r w:rsidR="00D05F7B" w:rsidRPr="00497F0D">
        <w:rPr>
          <w:color w:val="000000" w:themeColor="text1"/>
        </w:rPr>
        <w:t>stêmico, bem como sua</w:t>
      </w:r>
      <w:r w:rsidR="00255050" w:rsidRPr="00497F0D">
        <w:rPr>
          <w:color w:val="000000" w:themeColor="text1"/>
        </w:rPr>
        <w:t xml:space="preserve"> metodologia e aplicação nos casos de mediação e conciliação</w:t>
      </w:r>
      <w:r w:rsidR="00A76D5B" w:rsidRPr="00497F0D">
        <w:rPr>
          <w:color w:val="000000" w:themeColor="text1"/>
        </w:rPr>
        <w:t xml:space="preserve"> jur</w:t>
      </w:r>
      <w:r w:rsidR="00B206D1" w:rsidRPr="00497F0D">
        <w:rPr>
          <w:color w:val="000000" w:themeColor="text1"/>
        </w:rPr>
        <w:t xml:space="preserve">ídica. </w:t>
      </w:r>
    </w:p>
    <w:p w14:paraId="38A997B0" w14:textId="77777777" w:rsidR="00DC2D19" w:rsidRPr="00497F0D" w:rsidRDefault="00DC2D19" w:rsidP="00D00EDE">
      <w:pPr>
        <w:jc w:val="both"/>
        <w:rPr>
          <w:color w:val="000000" w:themeColor="text1"/>
        </w:rPr>
      </w:pPr>
    </w:p>
    <w:p w14:paraId="2B5B94AF" w14:textId="17CE4446" w:rsidR="00D7462C" w:rsidRPr="00497F0D" w:rsidRDefault="00DC2D19" w:rsidP="00D00EDE">
      <w:pPr>
        <w:jc w:val="both"/>
        <w:rPr>
          <w:color w:val="000000" w:themeColor="text1"/>
        </w:rPr>
      </w:pPr>
      <w:r w:rsidRPr="00497F0D">
        <w:rPr>
          <w:color w:val="000000" w:themeColor="text1"/>
        </w:rPr>
        <w:t>PALAVRAS-CHAVE:</w:t>
      </w:r>
      <w:r w:rsidR="00D7462C" w:rsidRPr="00497F0D">
        <w:rPr>
          <w:color w:val="000000" w:themeColor="text1"/>
        </w:rPr>
        <w:t xml:space="preserve"> Abordagem sistêmica. C</w:t>
      </w:r>
      <w:r w:rsidR="00FF7542" w:rsidRPr="00497F0D">
        <w:rPr>
          <w:color w:val="000000" w:themeColor="text1"/>
        </w:rPr>
        <w:t>onstelaç</w:t>
      </w:r>
      <w:r w:rsidR="00D7462C" w:rsidRPr="00497F0D">
        <w:rPr>
          <w:color w:val="000000" w:themeColor="text1"/>
        </w:rPr>
        <w:t>ão familiar.</w:t>
      </w:r>
      <w:r w:rsidR="007C55A1" w:rsidRPr="00497F0D">
        <w:rPr>
          <w:color w:val="000000" w:themeColor="text1"/>
        </w:rPr>
        <w:t xml:space="preserve"> </w:t>
      </w:r>
      <w:r w:rsidR="00D7462C" w:rsidRPr="00497F0D">
        <w:rPr>
          <w:color w:val="000000" w:themeColor="text1"/>
        </w:rPr>
        <w:t>M</w:t>
      </w:r>
      <w:r w:rsidR="00A65AE2" w:rsidRPr="00497F0D">
        <w:rPr>
          <w:color w:val="000000" w:themeColor="text1"/>
        </w:rPr>
        <w:t>ediaçã</w:t>
      </w:r>
      <w:r w:rsidR="00D7462C" w:rsidRPr="00497F0D">
        <w:rPr>
          <w:color w:val="000000" w:themeColor="text1"/>
        </w:rPr>
        <w:t>o.</w:t>
      </w:r>
      <w:r w:rsidR="00A65AE2" w:rsidRPr="00497F0D">
        <w:rPr>
          <w:color w:val="000000" w:themeColor="text1"/>
        </w:rPr>
        <w:t xml:space="preserve"> </w:t>
      </w:r>
      <w:r w:rsidR="00D7462C" w:rsidRPr="00497F0D">
        <w:rPr>
          <w:color w:val="000000" w:themeColor="text1"/>
        </w:rPr>
        <w:t>Conciliação.</w:t>
      </w:r>
    </w:p>
    <w:p w14:paraId="4BAA9AB2" w14:textId="77777777" w:rsidR="00DC2D19" w:rsidRPr="00497F0D" w:rsidRDefault="00DC2D19" w:rsidP="00D00EDE">
      <w:pPr>
        <w:jc w:val="both"/>
        <w:rPr>
          <w:color w:val="000000" w:themeColor="text1"/>
        </w:rPr>
      </w:pPr>
    </w:p>
    <w:p w14:paraId="1F0EA8C6" w14:textId="77777777" w:rsidR="00F25F1C" w:rsidRPr="00497F0D" w:rsidRDefault="00F25F1C" w:rsidP="00D00EDE">
      <w:pPr>
        <w:spacing w:line="360" w:lineRule="auto"/>
        <w:jc w:val="both"/>
        <w:rPr>
          <w:color w:val="000000" w:themeColor="text1"/>
        </w:rPr>
      </w:pPr>
    </w:p>
    <w:p w14:paraId="79C8E839" w14:textId="0B958230" w:rsidR="00583F43" w:rsidRDefault="00DC2D19" w:rsidP="00D00EDE">
      <w:pPr>
        <w:pStyle w:val="PargrafodaLista"/>
        <w:numPr>
          <w:ilvl w:val="0"/>
          <w:numId w:val="3"/>
        </w:numPr>
        <w:spacing w:line="360" w:lineRule="auto"/>
        <w:jc w:val="both"/>
        <w:rPr>
          <w:color w:val="000000" w:themeColor="text1"/>
        </w:rPr>
      </w:pPr>
      <w:r w:rsidRPr="00497F0D">
        <w:rPr>
          <w:color w:val="000000" w:themeColor="text1"/>
        </w:rPr>
        <w:t xml:space="preserve">INTRODUÇÃO </w:t>
      </w:r>
    </w:p>
    <w:p w14:paraId="31FB6DFE" w14:textId="1DFAD0B5" w:rsidR="00583F43" w:rsidRDefault="00583F43" w:rsidP="00D00EDE">
      <w:pPr>
        <w:widowControl w:val="0"/>
        <w:autoSpaceDE w:val="0"/>
        <w:autoSpaceDN w:val="0"/>
        <w:adjustRightInd w:val="0"/>
        <w:spacing w:line="360" w:lineRule="auto"/>
        <w:ind w:firstLine="1134"/>
        <w:jc w:val="both"/>
        <w:rPr>
          <w:color w:val="000000" w:themeColor="text1"/>
        </w:rPr>
      </w:pPr>
      <w:r w:rsidRPr="00497F0D">
        <w:rPr>
          <w:color w:val="000000" w:themeColor="text1"/>
        </w:rPr>
        <w:t>Diante do excesso de judicialização processual, percebe-se a ineficiência operacional no acesso à justiça: morosidade processual, desumanização na resolução de conflitos, e constante reincidência de litígios. São estes os principais desafios do poder judiciá</w:t>
      </w:r>
      <w:r>
        <w:rPr>
          <w:color w:val="000000" w:themeColor="text1"/>
        </w:rPr>
        <w:t xml:space="preserve">rio para garantir o acesso a justiça. </w:t>
      </w:r>
    </w:p>
    <w:p w14:paraId="08B466FB" w14:textId="1BAACFA5" w:rsidR="00EA0DA1" w:rsidRPr="00576D0B" w:rsidRDefault="00583F43" w:rsidP="00D00EDE">
      <w:pPr>
        <w:widowControl w:val="0"/>
        <w:autoSpaceDE w:val="0"/>
        <w:autoSpaceDN w:val="0"/>
        <w:adjustRightInd w:val="0"/>
        <w:spacing w:line="360" w:lineRule="auto"/>
        <w:ind w:firstLine="1134"/>
        <w:jc w:val="both"/>
        <w:rPr>
          <w:color w:val="000000" w:themeColor="text1"/>
          <w:vertAlign w:val="superscript"/>
        </w:rPr>
      </w:pPr>
      <w:r>
        <w:rPr>
          <w:color w:val="000000" w:themeColor="text1"/>
        </w:rPr>
        <w:t xml:space="preserve">Sob o prisma das soluções </w:t>
      </w:r>
      <w:proofErr w:type="spellStart"/>
      <w:r>
        <w:rPr>
          <w:color w:val="000000" w:themeColor="text1"/>
        </w:rPr>
        <w:t>adequdas</w:t>
      </w:r>
      <w:proofErr w:type="spellEnd"/>
      <w:r>
        <w:rPr>
          <w:color w:val="000000" w:themeColor="text1"/>
        </w:rPr>
        <w:t xml:space="preserve"> de conflito, a</w:t>
      </w:r>
      <w:r w:rsidR="00327BB9" w:rsidRPr="00497F0D">
        <w:rPr>
          <w:color w:val="000000" w:themeColor="text1"/>
        </w:rPr>
        <w:t xml:space="preserve"> expressão </w:t>
      </w:r>
      <w:r w:rsidR="000925C5" w:rsidRPr="00497F0D">
        <w:rPr>
          <w:color w:val="000000" w:themeColor="text1"/>
        </w:rPr>
        <w:t>‘’</w:t>
      </w:r>
      <w:r w:rsidR="005F6AF5" w:rsidRPr="00497F0D">
        <w:rPr>
          <w:color w:val="000000" w:themeColor="text1"/>
        </w:rPr>
        <w:t>Direito Sistêmico</w:t>
      </w:r>
      <w:r w:rsidR="000925C5" w:rsidRPr="00497F0D">
        <w:rPr>
          <w:color w:val="000000" w:themeColor="text1"/>
        </w:rPr>
        <w:t xml:space="preserve">’’, </w:t>
      </w:r>
      <w:r w:rsidR="001B2BCF" w:rsidRPr="00FD0B63">
        <w:rPr>
          <w:color w:val="000000" w:themeColor="text1"/>
        </w:rPr>
        <w:t xml:space="preserve">surge no contexto </w:t>
      </w:r>
      <w:r w:rsidR="003043C7">
        <w:rPr>
          <w:color w:val="000000" w:themeColor="text1"/>
        </w:rPr>
        <w:t>jurídico</w:t>
      </w:r>
      <w:r w:rsidR="00327BB9" w:rsidRPr="00497F0D">
        <w:rPr>
          <w:color w:val="000000" w:themeColor="text1"/>
        </w:rPr>
        <w:t xml:space="preserve"> pelo juiz de d</w:t>
      </w:r>
      <w:r w:rsidR="000925C5" w:rsidRPr="00497F0D">
        <w:rPr>
          <w:color w:val="000000" w:themeColor="text1"/>
        </w:rPr>
        <w:t>ireito</w:t>
      </w:r>
      <w:r w:rsidR="00327BB9" w:rsidRPr="00497F0D">
        <w:rPr>
          <w:color w:val="000000" w:themeColor="text1"/>
        </w:rPr>
        <w:t xml:space="preserve"> do Tribuna</w:t>
      </w:r>
      <w:r w:rsidR="003043C7">
        <w:rPr>
          <w:color w:val="000000" w:themeColor="text1"/>
        </w:rPr>
        <w:t xml:space="preserve">l de Justiça do estado da Bahia, </w:t>
      </w:r>
      <w:proofErr w:type="spellStart"/>
      <w:r w:rsidR="000925C5" w:rsidRPr="00497F0D">
        <w:rPr>
          <w:color w:val="000000" w:themeColor="text1"/>
        </w:rPr>
        <w:t>Sami</w:t>
      </w:r>
      <w:proofErr w:type="spellEnd"/>
      <w:r w:rsidR="000925C5" w:rsidRPr="00497F0D">
        <w:rPr>
          <w:color w:val="000000" w:themeColor="text1"/>
        </w:rPr>
        <w:t xml:space="preserve"> </w:t>
      </w:r>
      <w:proofErr w:type="spellStart"/>
      <w:r w:rsidR="000925C5" w:rsidRPr="00497F0D">
        <w:rPr>
          <w:color w:val="000000" w:themeColor="text1"/>
        </w:rPr>
        <w:t>Storch</w:t>
      </w:r>
      <w:proofErr w:type="spellEnd"/>
      <w:r w:rsidR="000925C5" w:rsidRPr="00497F0D">
        <w:rPr>
          <w:color w:val="000000" w:themeColor="text1"/>
        </w:rPr>
        <w:t>,</w:t>
      </w:r>
      <w:r w:rsidR="00B206D1" w:rsidRPr="00497F0D">
        <w:rPr>
          <w:color w:val="000000" w:themeColor="text1"/>
        </w:rPr>
        <w:t xml:space="preserve"> </w:t>
      </w:r>
      <w:r w:rsidR="00327BB9" w:rsidRPr="00497F0D">
        <w:rPr>
          <w:color w:val="000000" w:themeColor="text1"/>
        </w:rPr>
        <w:t xml:space="preserve">pioneiro </w:t>
      </w:r>
      <w:r w:rsidR="003043C7">
        <w:rPr>
          <w:color w:val="000000" w:themeColor="text1"/>
        </w:rPr>
        <w:t>a</w:t>
      </w:r>
      <w:r w:rsidR="00327BB9" w:rsidRPr="00497F0D">
        <w:rPr>
          <w:color w:val="000000" w:themeColor="text1"/>
        </w:rPr>
        <w:t xml:space="preserve"> nível mundial na utilização da abordagem sistêmico-fenomen</w:t>
      </w:r>
      <w:r w:rsidR="00341BC1" w:rsidRPr="00497F0D">
        <w:rPr>
          <w:color w:val="000000" w:themeColor="text1"/>
        </w:rPr>
        <w:t xml:space="preserve">ológica </w:t>
      </w:r>
      <w:r w:rsidR="00327BB9" w:rsidRPr="00497F0D">
        <w:rPr>
          <w:color w:val="000000" w:themeColor="text1"/>
        </w:rPr>
        <w:t xml:space="preserve">para promover </w:t>
      </w:r>
      <w:r w:rsidR="00341BC1" w:rsidRPr="00497F0D">
        <w:rPr>
          <w:color w:val="000000" w:themeColor="text1"/>
        </w:rPr>
        <w:t>conciliações j</w:t>
      </w:r>
      <w:r w:rsidR="008343D7">
        <w:rPr>
          <w:color w:val="000000" w:themeColor="text1"/>
        </w:rPr>
        <w:t xml:space="preserve">udiciais, e </w:t>
      </w:r>
      <w:r w:rsidR="00612A59">
        <w:rPr>
          <w:color w:val="000000" w:themeColor="text1"/>
        </w:rPr>
        <w:t xml:space="preserve">que </w:t>
      </w:r>
      <w:r w:rsidR="00D51F59" w:rsidRPr="00497F0D">
        <w:rPr>
          <w:color w:val="000000" w:themeColor="text1"/>
        </w:rPr>
        <w:t xml:space="preserve">desde 2004 </w:t>
      </w:r>
      <w:r w:rsidR="009E1750">
        <w:rPr>
          <w:color w:val="000000" w:themeColor="text1"/>
        </w:rPr>
        <w:t xml:space="preserve">dedica-se </w:t>
      </w:r>
      <w:r w:rsidR="008343D7">
        <w:rPr>
          <w:color w:val="000000" w:themeColor="text1"/>
        </w:rPr>
        <w:t xml:space="preserve">ao </w:t>
      </w:r>
      <w:r w:rsidR="0051393B">
        <w:rPr>
          <w:color w:val="000000" w:themeColor="text1"/>
        </w:rPr>
        <w:t xml:space="preserve">estudo deste </w:t>
      </w:r>
      <w:r w:rsidR="00D51F59" w:rsidRPr="00497F0D">
        <w:rPr>
          <w:color w:val="000000" w:themeColor="text1"/>
        </w:rPr>
        <w:t>tema</w:t>
      </w:r>
      <w:r w:rsidR="00097F22" w:rsidRPr="00497F0D">
        <w:rPr>
          <w:color w:val="000000" w:themeColor="text1"/>
        </w:rPr>
        <w:t>. Em</w:t>
      </w:r>
      <w:r w:rsidR="00245560" w:rsidRPr="00497F0D">
        <w:rPr>
          <w:color w:val="000000" w:themeColor="text1"/>
        </w:rPr>
        <w:t xml:space="preserve"> 2006 começou a ministrar </w:t>
      </w:r>
      <w:r w:rsidR="0081574E" w:rsidRPr="00497F0D">
        <w:rPr>
          <w:color w:val="000000" w:themeColor="text1"/>
        </w:rPr>
        <w:t>pales</w:t>
      </w:r>
      <w:r w:rsidR="00245560" w:rsidRPr="00497F0D">
        <w:rPr>
          <w:color w:val="000000" w:themeColor="text1"/>
        </w:rPr>
        <w:t>tras e workshops</w:t>
      </w:r>
      <w:r w:rsidR="00097F22" w:rsidRPr="00497F0D">
        <w:rPr>
          <w:color w:val="000000" w:themeColor="text1"/>
        </w:rPr>
        <w:t xml:space="preserve"> tratando do assunto</w:t>
      </w:r>
      <w:r w:rsidR="00245560" w:rsidRPr="00497F0D">
        <w:rPr>
          <w:color w:val="000000" w:themeColor="text1"/>
        </w:rPr>
        <w:t xml:space="preserve">, </w:t>
      </w:r>
      <w:r w:rsidR="00097F22" w:rsidRPr="00497F0D">
        <w:rPr>
          <w:color w:val="000000" w:themeColor="text1"/>
        </w:rPr>
        <w:t xml:space="preserve">e </w:t>
      </w:r>
      <w:r w:rsidR="00245560" w:rsidRPr="00497F0D">
        <w:rPr>
          <w:color w:val="000000" w:themeColor="text1"/>
        </w:rPr>
        <w:t>e</w:t>
      </w:r>
      <w:r w:rsidR="00097F22" w:rsidRPr="00497F0D">
        <w:rPr>
          <w:color w:val="000000" w:themeColor="text1"/>
        </w:rPr>
        <w:t>m</w:t>
      </w:r>
      <w:r w:rsidR="00245560" w:rsidRPr="00497F0D">
        <w:rPr>
          <w:color w:val="000000" w:themeColor="text1"/>
        </w:rPr>
        <w:t xml:space="preserve"> 2012 realiz</w:t>
      </w:r>
      <w:r w:rsidR="00097F22" w:rsidRPr="00497F0D">
        <w:rPr>
          <w:color w:val="000000" w:themeColor="text1"/>
        </w:rPr>
        <w:t xml:space="preserve">ou as primeiras edições de </w:t>
      </w:r>
      <w:r w:rsidR="00245560" w:rsidRPr="00497F0D">
        <w:rPr>
          <w:color w:val="000000" w:themeColor="text1"/>
        </w:rPr>
        <w:t xml:space="preserve">vivências coletivas de constelações familiares </w:t>
      </w:r>
      <w:r w:rsidR="00097F22" w:rsidRPr="00497F0D">
        <w:rPr>
          <w:color w:val="000000" w:themeColor="text1"/>
        </w:rPr>
        <w:t xml:space="preserve">afim de facilitar </w:t>
      </w:r>
      <w:r w:rsidR="0090339F" w:rsidRPr="00497F0D">
        <w:rPr>
          <w:color w:val="000000" w:themeColor="text1"/>
        </w:rPr>
        <w:t xml:space="preserve">acordos </w:t>
      </w:r>
      <w:r w:rsidR="00097F22" w:rsidRPr="00497F0D">
        <w:rPr>
          <w:color w:val="000000" w:themeColor="text1"/>
        </w:rPr>
        <w:t>judiciais, na Comarca de Cas</w:t>
      </w:r>
      <w:r w:rsidR="00E802A4" w:rsidRPr="00497F0D">
        <w:rPr>
          <w:color w:val="000000" w:themeColor="text1"/>
        </w:rPr>
        <w:t xml:space="preserve">tro Alves (BA), onde obteve altos índices </w:t>
      </w:r>
      <w:r w:rsidR="00097F22" w:rsidRPr="00497F0D">
        <w:rPr>
          <w:color w:val="000000" w:themeColor="text1"/>
        </w:rPr>
        <w:t xml:space="preserve">de conciliação </w:t>
      </w:r>
      <w:r w:rsidR="00FD4624" w:rsidRPr="00497F0D">
        <w:rPr>
          <w:color w:val="000000" w:themeColor="text1"/>
        </w:rPr>
        <w:t>nos casos em que pelo menos uma das</w:t>
      </w:r>
      <w:r w:rsidR="00B81ACF" w:rsidRPr="00497F0D">
        <w:rPr>
          <w:color w:val="000000" w:themeColor="text1"/>
        </w:rPr>
        <w:t xml:space="preserve"> partes do litígio</w:t>
      </w:r>
      <w:r w:rsidR="00E802A4" w:rsidRPr="00497F0D">
        <w:rPr>
          <w:color w:val="000000" w:themeColor="text1"/>
        </w:rPr>
        <w:t xml:space="preserve"> fizeram-se presentes </w:t>
      </w:r>
      <w:r w:rsidR="00FD4624" w:rsidRPr="00497F0D">
        <w:rPr>
          <w:color w:val="000000" w:themeColor="text1"/>
        </w:rPr>
        <w:t xml:space="preserve">nas </w:t>
      </w:r>
      <w:r w:rsidR="00E802A4" w:rsidRPr="00497F0D">
        <w:rPr>
          <w:color w:val="000000" w:themeColor="text1"/>
        </w:rPr>
        <w:t>sessões vi</w:t>
      </w:r>
      <w:r w:rsidR="00FD4624" w:rsidRPr="00497F0D">
        <w:rPr>
          <w:color w:val="000000" w:themeColor="text1"/>
        </w:rPr>
        <w:t xml:space="preserve">venciais. </w:t>
      </w:r>
    </w:p>
    <w:p w14:paraId="576B9EEC" w14:textId="77777777" w:rsidR="00EF2CA7" w:rsidRDefault="001B2BCF" w:rsidP="00D00EDE">
      <w:pPr>
        <w:widowControl w:val="0"/>
        <w:autoSpaceDE w:val="0"/>
        <w:autoSpaceDN w:val="0"/>
        <w:adjustRightInd w:val="0"/>
        <w:spacing w:line="360" w:lineRule="auto"/>
        <w:ind w:firstLine="1134"/>
        <w:jc w:val="both"/>
        <w:rPr>
          <w:color w:val="000000" w:themeColor="text1"/>
        </w:rPr>
      </w:pPr>
      <w:r>
        <w:rPr>
          <w:color w:val="000000" w:themeColor="text1"/>
        </w:rPr>
        <w:t>Este</w:t>
      </w:r>
      <w:r w:rsidR="00341BC1" w:rsidRPr="00497F0D">
        <w:rPr>
          <w:color w:val="000000" w:themeColor="text1"/>
        </w:rPr>
        <w:t xml:space="preserve"> conceito </w:t>
      </w:r>
      <w:r w:rsidR="00583F43">
        <w:rPr>
          <w:color w:val="000000" w:themeColor="text1"/>
        </w:rPr>
        <w:t xml:space="preserve">corresponde </w:t>
      </w:r>
      <w:r w:rsidR="000925C5" w:rsidRPr="00497F0D">
        <w:rPr>
          <w:color w:val="000000" w:themeColor="text1"/>
        </w:rPr>
        <w:t>da aná</w:t>
      </w:r>
      <w:r w:rsidR="004B75F5" w:rsidRPr="00497F0D">
        <w:rPr>
          <w:color w:val="000000" w:themeColor="text1"/>
        </w:rPr>
        <w:t>lise do D</w:t>
      </w:r>
      <w:r>
        <w:rPr>
          <w:color w:val="000000" w:themeColor="text1"/>
        </w:rPr>
        <w:t>ireito sob uma ótica embasada</w:t>
      </w:r>
      <w:r w:rsidR="00327BB9" w:rsidRPr="00497F0D">
        <w:rPr>
          <w:color w:val="000000" w:themeColor="text1"/>
        </w:rPr>
        <w:t xml:space="preserve"> nas ordens superiore</w:t>
      </w:r>
      <w:r w:rsidR="00E75F20" w:rsidRPr="00497F0D">
        <w:rPr>
          <w:color w:val="000000" w:themeColor="text1"/>
        </w:rPr>
        <w:t>s que regem as relações humanas,</w:t>
      </w:r>
      <w:r w:rsidR="00327BB9" w:rsidRPr="00497F0D">
        <w:rPr>
          <w:color w:val="000000" w:themeColor="text1"/>
        </w:rPr>
        <w:t xml:space="preserve"> de acordo com a ciência das constelaçõ</w:t>
      </w:r>
      <w:r w:rsidR="00A45804" w:rsidRPr="00497F0D">
        <w:rPr>
          <w:color w:val="000000" w:themeColor="text1"/>
        </w:rPr>
        <w:t>es sistêmicas desenvolvida</w:t>
      </w:r>
      <w:r w:rsidR="0005664C" w:rsidRPr="00497F0D">
        <w:rPr>
          <w:color w:val="000000" w:themeColor="text1"/>
        </w:rPr>
        <w:t xml:space="preserve">, </w:t>
      </w:r>
      <w:r w:rsidR="00E75F20" w:rsidRPr="00497F0D">
        <w:rPr>
          <w:color w:val="000000" w:themeColor="text1"/>
        </w:rPr>
        <w:t>na década de 80</w:t>
      </w:r>
      <w:r w:rsidR="00FD4624" w:rsidRPr="00497F0D">
        <w:rPr>
          <w:color w:val="000000" w:themeColor="text1"/>
        </w:rPr>
        <w:t>,</w:t>
      </w:r>
      <w:r w:rsidR="00E75F20" w:rsidRPr="00497F0D">
        <w:rPr>
          <w:color w:val="000000" w:themeColor="text1"/>
        </w:rPr>
        <w:t xml:space="preserve"> </w:t>
      </w:r>
      <w:r w:rsidR="00A45804" w:rsidRPr="00497F0D">
        <w:rPr>
          <w:color w:val="000000" w:themeColor="text1"/>
        </w:rPr>
        <w:t xml:space="preserve">pelo </w:t>
      </w:r>
      <w:r w:rsidR="00341BC1" w:rsidRPr="00497F0D">
        <w:rPr>
          <w:color w:val="000000" w:themeColor="text1"/>
        </w:rPr>
        <w:t xml:space="preserve">alemão Bert </w:t>
      </w:r>
      <w:proofErr w:type="spellStart"/>
      <w:r w:rsidR="00341BC1" w:rsidRPr="00497F0D">
        <w:rPr>
          <w:color w:val="000000" w:themeColor="text1"/>
        </w:rPr>
        <w:t>Hellinger</w:t>
      </w:r>
      <w:proofErr w:type="spellEnd"/>
      <w:r w:rsidR="00E802A4" w:rsidRPr="00497F0D">
        <w:rPr>
          <w:color w:val="000000" w:themeColor="text1"/>
        </w:rPr>
        <w:t xml:space="preserve">, </w:t>
      </w:r>
      <w:r w:rsidR="00A45804" w:rsidRPr="00497F0D">
        <w:rPr>
          <w:color w:val="000000" w:themeColor="text1"/>
        </w:rPr>
        <w:t>que a</w:t>
      </w:r>
      <w:r w:rsidR="006E26C4" w:rsidRPr="00497F0D">
        <w:rPr>
          <w:color w:val="000000" w:themeColor="text1"/>
        </w:rPr>
        <w:t xml:space="preserve">través de formações </w:t>
      </w:r>
      <w:r w:rsidR="00A45804" w:rsidRPr="00497F0D">
        <w:rPr>
          <w:color w:val="000000" w:themeColor="text1"/>
        </w:rPr>
        <w:t>e experiência</w:t>
      </w:r>
      <w:r>
        <w:rPr>
          <w:color w:val="000000" w:themeColor="text1"/>
        </w:rPr>
        <w:t>s</w:t>
      </w:r>
      <w:r w:rsidR="00A45804" w:rsidRPr="00497F0D">
        <w:rPr>
          <w:color w:val="000000" w:themeColor="text1"/>
        </w:rPr>
        <w:t xml:space="preserve"> em diversos campos, como: Psicanálise, </w:t>
      </w:r>
      <w:r w:rsidR="006E26C4" w:rsidRPr="00497F0D">
        <w:rPr>
          <w:color w:val="000000" w:themeColor="text1"/>
        </w:rPr>
        <w:t xml:space="preserve">Terapia Primal, Análise Transacional, </w:t>
      </w:r>
      <w:r w:rsidR="006E26C4" w:rsidRPr="00497F0D">
        <w:rPr>
          <w:color w:val="000000" w:themeColor="text1"/>
        </w:rPr>
        <w:lastRenderedPageBreak/>
        <w:t>Hipnoterapia e Te</w:t>
      </w:r>
      <w:r w:rsidR="00E75F20" w:rsidRPr="00497F0D">
        <w:rPr>
          <w:color w:val="000000" w:themeColor="text1"/>
        </w:rPr>
        <w:t>rapia Familiar, desenvolveu um método original de análise e resolução de conflitos, as chamadas Constelações Sistêmicas ou Constelações Familiares</w:t>
      </w:r>
      <w:r w:rsidR="00EA0DA1">
        <w:rPr>
          <w:color w:val="000000" w:themeColor="text1"/>
        </w:rPr>
        <w:t xml:space="preserve">. </w:t>
      </w:r>
    </w:p>
    <w:p w14:paraId="4AE0A82E" w14:textId="725017CB" w:rsidR="00EF2CA7" w:rsidRDefault="009032CB" w:rsidP="00D00EDE">
      <w:pPr>
        <w:widowControl w:val="0"/>
        <w:autoSpaceDE w:val="0"/>
        <w:autoSpaceDN w:val="0"/>
        <w:adjustRightInd w:val="0"/>
        <w:spacing w:line="360" w:lineRule="auto"/>
        <w:ind w:firstLine="1134"/>
        <w:jc w:val="both"/>
        <w:rPr>
          <w:rFonts w:eastAsia="Times New Roman"/>
        </w:rPr>
      </w:pPr>
      <w:r>
        <w:rPr>
          <w:rFonts w:eastAsia="Times New Roman"/>
        </w:rPr>
        <w:t xml:space="preserve"> O estudo deste tema</w:t>
      </w:r>
      <w:r w:rsidR="00583F43">
        <w:rPr>
          <w:rFonts w:eastAsia="Times New Roman"/>
        </w:rPr>
        <w:t xml:space="preserve"> é justificado </w:t>
      </w:r>
      <w:r w:rsidR="00EF2CA7">
        <w:rPr>
          <w:rFonts w:eastAsia="Times New Roman"/>
        </w:rPr>
        <w:t>pel</w:t>
      </w:r>
      <w:r>
        <w:rPr>
          <w:rFonts w:eastAsia="Times New Roman"/>
        </w:rPr>
        <w:t>as recentes publicações do Novo CPC, que dispõe</w:t>
      </w:r>
      <w:r w:rsidR="00E573B4">
        <w:rPr>
          <w:rFonts w:eastAsia="Times New Roman"/>
        </w:rPr>
        <w:t>m</w:t>
      </w:r>
      <w:r>
        <w:rPr>
          <w:rFonts w:eastAsia="Times New Roman"/>
        </w:rPr>
        <w:t xml:space="preserve"> sobre a Politica Nacional do Tratamento Adequado de conflitos, estimulando o viés </w:t>
      </w:r>
      <w:proofErr w:type="spellStart"/>
      <w:r w:rsidR="00EF2CA7">
        <w:rPr>
          <w:rFonts w:eastAsia="Times New Roman"/>
        </w:rPr>
        <w:t>autocompositivo</w:t>
      </w:r>
      <w:proofErr w:type="spellEnd"/>
      <w:r w:rsidR="00EF2CA7">
        <w:rPr>
          <w:rFonts w:eastAsia="Times New Roman"/>
        </w:rPr>
        <w:t>,</w:t>
      </w:r>
      <w:r>
        <w:rPr>
          <w:rFonts w:eastAsia="Times New Roman"/>
        </w:rPr>
        <w:t xml:space="preserve"> </w:t>
      </w:r>
      <w:r w:rsidR="00E573B4">
        <w:rPr>
          <w:rFonts w:eastAsia="Times New Roman"/>
        </w:rPr>
        <w:t>consoante ao</w:t>
      </w:r>
      <w:r w:rsidR="00EF2CA7">
        <w:rPr>
          <w:rFonts w:eastAsia="Times New Roman"/>
        </w:rPr>
        <w:t xml:space="preserve"> </w:t>
      </w:r>
      <w:r>
        <w:rPr>
          <w:rFonts w:eastAsia="Times New Roman"/>
        </w:rPr>
        <w:t>crescente interesse pela aplicabilidade da abordagem sistema no judiciário brasileiro</w:t>
      </w:r>
      <w:r w:rsidR="00E573B4">
        <w:rPr>
          <w:rFonts w:eastAsia="Times New Roman"/>
        </w:rPr>
        <w:t xml:space="preserve">, e pela novidade, constatada a escassez de publicações cientificas sobre o assunto. Este texto </w:t>
      </w:r>
      <w:proofErr w:type="gramStart"/>
      <w:r w:rsidR="00E573B4" w:rsidRPr="004D78BF">
        <w:rPr>
          <w:rFonts w:eastAsia="Times New Roman"/>
        </w:rPr>
        <w:t>visa  do</w:t>
      </w:r>
      <w:proofErr w:type="gramEnd"/>
      <w:r w:rsidR="00E573B4" w:rsidRPr="004D78BF">
        <w:rPr>
          <w:rFonts w:eastAsia="Times New Roman"/>
        </w:rPr>
        <w:t xml:space="preserve"> </w:t>
      </w:r>
      <w:r w:rsidR="004D78BF" w:rsidRPr="004D78BF">
        <w:t xml:space="preserve">Difundir o estudo do Direito Sistêmico, definir seu conceito, fundamento e </w:t>
      </w:r>
      <w:r w:rsidR="00E573B4" w:rsidRPr="004D78BF">
        <w:t xml:space="preserve">Demonstrar as diferentes formas de </w:t>
      </w:r>
      <w:proofErr w:type="spellStart"/>
      <w:r w:rsidR="00E573B4" w:rsidRPr="004D78BF">
        <w:t>utlizacao</w:t>
      </w:r>
      <w:proofErr w:type="spellEnd"/>
      <w:r w:rsidR="00E573B4" w:rsidRPr="004D78BF">
        <w:t xml:space="preserve"> da metodologia sistêmica no judiciário brasileiro.</w:t>
      </w:r>
    </w:p>
    <w:p w14:paraId="21F8E2AF" w14:textId="4C3A81DF" w:rsidR="00E50E7F" w:rsidRDefault="00583F43" w:rsidP="00D00EDE">
      <w:pPr>
        <w:widowControl w:val="0"/>
        <w:autoSpaceDE w:val="0"/>
        <w:autoSpaceDN w:val="0"/>
        <w:adjustRightInd w:val="0"/>
        <w:spacing w:line="360" w:lineRule="auto"/>
        <w:ind w:right="560" w:firstLine="708"/>
        <w:jc w:val="both"/>
        <w:rPr>
          <w:i/>
          <w:color w:val="000000" w:themeColor="text1"/>
        </w:rPr>
      </w:pPr>
      <w:r>
        <w:rPr>
          <w:color w:val="000000" w:themeColor="text1"/>
        </w:rPr>
        <w:t>Assim, por se tratar de um tema recente</w:t>
      </w:r>
      <w:r w:rsidR="009A514B">
        <w:rPr>
          <w:color w:val="000000" w:themeColor="text1"/>
        </w:rPr>
        <w:t>, que ainda est</w:t>
      </w:r>
      <w:r w:rsidR="00C2308B">
        <w:rPr>
          <w:color w:val="000000" w:themeColor="text1"/>
        </w:rPr>
        <w:t>á sendo regulamentado pela legislação</w:t>
      </w:r>
      <w:r w:rsidR="009A514B">
        <w:rPr>
          <w:color w:val="000000" w:themeColor="text1"/>
        </w:rPr>
        <w:t xml:space="preserve"> brasileira, não existe doutrina espec</w:t>
      </w:r>
      <w:r w:rsidR="00C2308B">
        <w:rPr>
          <w:color w:val="000000" w:themeColor="text1"/>
        </w:rPr>
        <w:t>ifica para esta matéria, portanto e</w:t>
      </w:r>
      <w:r w:rsidR="009A514B">
        <w:rPr>
          <w:color w:val="000000" w:themeColor="text1"/>
        </w:rPr>
        <w:t>ste estudo foi</w:t>
      </w:r>
      <w:r w:rsidR="00276D51">
        <w:rPr>
          <w:color w:val="000000" w:themeColor="text1"/>
        </w:rPr>
        <w:t xml:space="preserve"> embasado em</w:t>
      </w:r>
      <w:r w:rsidR="009A514B">
        <w:rPr>
          <w:color w:val="000000" w:themeColor="text1"/>
        </w:rPr>
        <w:t xml:space="preserve"> </w:t>
      </w:r>
      <w:r w:rsidR="00276D51">
        <w:rPr>
          <w:color w:val="000000" w:themeColor="text1"/>
        </w:rPr>
        <w:t xml:space="preserve">obras </w:t>
      </w:r>
      <w:proofErr w:type="spellStart"/>
      <w:r w:rsidR="00276D51">
        <w:rPr>
          <w:color w:val="000000" w:themeColor="text1"/>
        </w:rPr>
        <w:t>diponiveis</w:t>
      </w:r>
      <w:proofErr w:type="spellEnd"/>
      <w:r w:rsidR="00276D51">
        <w:rPr>
          <w:color w:val="000000" w:themeColor="text1"/>
        </w:rPr>
        <w:t xml:space="preserve"> em </w:t>
      </w:r>
      <w:proofErr w:type="spellStart"/>
      <w:r w:rsidR="00276D51">
        <w:rPr>
          <w:color w:val="000000" w:themeColor="text1"/>
        </w:rPr>
        <w:t>acercos</w:t>
      </w:r>
      <w:proofErr w:type="spellEnd"/>
      <w:r w:rsidR="00276D51">
        <w:rPr>
          <w:color w:val="000000" w:themeColor="text1"/>
        </w:rPr>
        <w:t xml:space="preserve"> físicos e eletrônicos de domínio público, tais como livros, artigos, vídeos, e buscas em sites oficiais.</w:t>
      </w:r>
    </w:p>
    <w:p w14:paraId="0580841B" w14:textId="77777777" w:rsidR="00D61793" w:rsidRPr="00D61793" w:rsidRDefault="00D61793" w:rsidP="00D00EDE">
      <w:pPr>
        <w:widowControl w:val="0"/>
        <w:autoSpaceDE w:val="0"/>
        <w:autoSpaceDN w:val="0"/>
        <w:adjustRightInd w:val="0"/>
        <w:spacing w:line="360" w:lineRule="auto"/>
        <w:ind w:right="560"/>
        <w:jc w:val="both"/>
        <w:rPr>
          <w:i/>
          <w:color w:val="000000" w:themeColor="text1"/>
        </w:rPr>
      </w:pPr>
    </w:p>
    <w:p w14:paraId="31A8FCBF" w14:textId="63178646" w:rsidR="003451CA" w:rsidRPr="007D5B08" w:rsidRDefault="00771CD6" w:rsidP="00D00EDE">
      <w:pPr>
        <w:pStyle w:val="PargrafodaLista"/>
        <w:widowControl w:val="0"/>
        <w:numPr>
          <w:ilvl w:val="0"/>
          <w:numId w:val="3"/>
        </w:numPr>
        <w:autoSpaceDE w:val="0"/>
        <w:autoSpaceDN w:val="0"/>
        <w:adjustRightInd w:val="0"/>
        <w:spacing w:line="360" w:lineRule="auto"/>
        <w:ind w:left="0" w:right="-7"/>
        <w:jc w:val="both"/>
        <w:rPr>
          <w:color w:val="000000" w:themeColor="text1"/>
        </w:rPr>
      </w:pPr>
      <w:r>
        <w:rPr>
          <w:color w:val="000000" w:themeColor="text1"/>
        </w:rPr>
        <w:t xml:space="preserve">A GARANTIA DO </w:t>
      </w:r>
      <w:r w:rsidR="00EA0DA1">
        <w:rPr>
          <w:color w:val="000000" w:themeColor="text1"/>
        </w:rPr>
        <w:t>ACESSO À</w:t>
      </w:r>
      <w:r w:rsidR="00437D1C">
        <w:rPr>
          <w:color w:val="000000" w:themeColor="text1"/>
        </w:rPr>
        <w:t xml:space="preserve"> JUSTIÇA</w:t>
      </w:r>
      <w:r>
        <w:rPr>
          <w:color w:val="000000" w:themeColor="text1"/>
        </w:rPr>
        <w:t xml:space="preserve"> </w:t>
      </w:r>
    </w:p>
    <w:p w14:paraId="5C339308" w14:textId="0B26E7AF" w:rsidR="00AF7FB0" w:rsidRPr="009C61B1" w:rsidRDefault="00EA0DA1" w:rsidP="00D00EDE">
      <w:pPr>
        <w:pStyle w:val="PargrafodaLista"/>
        <w:widowControl w:val="0"/>
        <w:autoSpaceDE w:val="0"/>
        <w:autoSpaceDN w:val="0"/>
        <w:adjustRightInd w:val="0"/>
        <w:spacing w:line="360" w:lineRule="auto"/>
        <w:ind w:left="0" w:right="-7" w:firstLine="851"/>
        <w:jc w:val="both"/>
        <w:rPr>
          <w:color w:val="000000" w:themeColor="text1"/>
        </w:rPr>
      </w:pPr>
      <w:r>
        <w:rPr>
          <w:color w:val="000000" w:themeColor="text1"/>
        </w:rPr>
        <w:t>O conceito de acesso à</w:t>
      </w:r>
      <w:r w:rsidR="003451CA" w:rsidRPr="009C61B1">
        <w:rPr>
          <w:color w:val="000000" w:themeColor="text1"/>
        </w:rPr>
        <w:t xml:space="preserve"> justiça, bem como o estudo do processo civil, sofrem uma constante </w:t>
      </w:r>
      <w:proofErr w:type="spellStart"/>
      <w:r w:rsidR="003451CA" w:rsidRPr="009C61B1">
        <w:rPr>
          <w:color w:val="000000" w:themeColor="text1"/>
        </w:rPr>
        <w:t>tranformação</w:t>
      </w:r>
      <w:proofErr w:type="spellEnd"/>
      <w:r w:rsidR="003451CA" w:rsidRPr="009C61B1">
        <w:rPr>
          <w:color w:val="000000" w:themeColor="text1"/>
        </w:rPr>
        <w:t xml:space="preserve"> na medida em que evoluem as necessidades sociais, o </w:t>
      </w:r>
      <w:proofErr w:type="spellStart"/>
      <w:r w:rsidR="003451CA" w:rsidRPr="009C61B1">
        <w:rPr>
          <w:color w:val="000000" w:themeColor="text1"/>
        </w:rPr>
        <w:t>tangenciamneto</w:t>
      </w:r>
      <w:proofErr w:type="spellEnd"/>
      <w:r w:rsidR="003451CA" w:rsidRPr="009C61B1">
        <w:rPr>
          <w:color w:val="000000" w:themeColor="text1"/>
        </w:rPr>
        <w:t xml:space="preserve"> das relações </w:t>
      </w:r>
      <w:proofErr w:type="spellStart"/>
      <w:r w:rsidR="003451CA" w:rsidRPr="009C61B1">
        <w:rPr>
          <w:color w:val="000000" w:themeColor="text1"/>
        </w:rPr>
        <w:t>transpessoais</w:t>
      </w:r>
      <w:proofErr w:type="spellEnd"/>
      <w:r w:rsidR="009C61B1" w:rsidRPr="009C61B1">
        <w:rPr>
          <w:color w:val="000000" w:themeColor="text1"/>
        </w:rPr>
        <w:t>, e a consequente pluralização dos conflitos.</w:t>
      </w:r>
      <w:r w:rsidR="003451CA" w:rsidRPr="009C61B1">
        <w:rPr>
          <w:color w:val="000000" w:themeColor="text1"/>
        </w:rPr>
        <w:t xml:space="preserve"> O que antes poderia ser definido apenas pela pela possibilidade de tute</w:t>
      </w:r>
      <w:r w:rsidR="009C61B1" w:rsidRPr="009C61B1">
        <w:rPr>
          <w:color w:val="000000" w:themeColor="text1"/>
        </w:rPr>
        <w:t>la processual, hoje vai</w:t>
      </w:r>
      <w:r w:rsidR="00BC0A70">
        <w:rPr>
          <w:color w:val="000000" w:themeColor="text1"/>
        </w:rPr>
        <w:t xml:space="preserve"> muito além desta prerrogativa. </w:t>
      </w:r>
    </w:p>
    <w:p w14:paraId="2E58B768" w14:textId="7C375C88" w:rsidR="00D61793" w:rsidRPr="00EA0DA1" w:rsidRDefault="009C61B1" w:rsidP="00D00EDE">
      <w:pPr>
        <w:pStyle w:val="PargrafodaLista"/>
        <w:widowControl w:val="0"/>
        <w:autoSpaceDE w:val="0"/>
        <w:autoSpaceDN w:val="0"/>
        <w:adjustRightInd w:val="0"/>
        <w:spacing w:line="360" w:lineRule="auto"/>
        <w:ind w:left="0" w:right="-7" w:firstLine="708"/>
        <w:jc w:val="both"/>
        <w:rPr>
          <w:color w:val="000000" w:themeColor="text1"/>
          <w:lang w:eastAsia="en-US"/>
        </w:rPr>
      </w:pPr>
      <w:r w:rsidRPr="009C61B1">
        <w:rPr>
          <w:color w:val="000000" w:themeColor="text1"/>
        </w:rPr>
        <w:t>Neste interim, a ideia de acesso à justiça é mais abrangente que, a efetiva tutela de direitos apenas na relação processual, isso porque, a concepção de acesso à justiça e, portanto, a uma ordem jurídica justa, compreende a estruturação do sistema jurídico a corresponder adequadamente às exigências que os conflitos de interesse demandam e, consequentemente, “não se pode pensar apenas no sistema de resolução de conflitos através da adjudicação da solução pela autoridade estatal” (WATANABE, 1988, p.132).</w:t>
      </w:r>
    </w:p>
    <w:p w14:paraId="50FBC158" w14:textId="2AC19E91" w:rsidR="009C61B1" w:rsidRPr="00EA0DA1" w:rsidRDefault="00095D26" w:rsidP="00D00EDE">
      <w:pPr>
        <w:pStyle w:val="PargrafodaLista"/>
        <w:widowControl w:val="0"/>
        <w:autoSpaceDE w:val="0"/>
        <w:autoSpaceDN w:val="0"/>
        <w:adjustRightInd w:val="0"/>
        <w:spacing w:line="360" w:lineRule="auto"/>
        <w:ind w:left="0" w:right="-7" w:firstLine="708"/>
        <w:jc w:val="both"/>
        <w:rPr>
          <w:color w:val="FF0000"/>
        </w:rPr>
      </w:pPr>
      <w:r w:rsidRPr="009C61B1">
        <w:rPr>
          <w:color w:val="000000" w:themeColor="text1"/>
        </w:rPr>
        <w:t>Dessa maneira, para a compreensão da concepção de acesso à justiça para a efetiva tutela de direitos, deve ser compreendido que, “[...] as cortes não são a única forma de resolução de conflitos a ser considerada [...]” (CAPPELLETTI; GARTH, 1988, p.12) por isso, a concepção de acesso à justiça refere-se em ser viabilizados meios apropriados com os quais assegurem a satisfatória defesa dos direitos e resolução das lides existentes</w:t>
      </w:r>
      <w:r w:rsidRPr="00095D26">
        <w:rPr>
          <w:color w:val="FF0000"/>
        </w:rPr>
        <w:t>.</w:t>
      </w:r>
    </w:p>
    <w:p w14:paraId="58B69D17" w14:textId="169EC288" w:rsidR="00EF216C" w:rsidRDefault="009C61B1" w:rsidP="00D00EDE">
      <w:pPr>
        <w:pStyle w:val="PargrafodaLista"/>
        <w:widowControl w:val="0"/>
        <w:autoSpaceDE w:val="0"/>
        <w:autoSpaceDN w:val="0"/>
        <w:adjustRightInd w:val="0"/>
        <w:spacing w:line="360" w:lineRule="auto"/>
        <w:ind w:left="0" w:right="-7" w:firstLine="851"/>
        <w:jc w:val="both"/>
        <w:rPr>
          <w:color w:val="000000" w:themeColor="text1"/>
        </w:rPr>
      </w:pPr>
      <w:r>
        <w:rPr>
          <w:color w:val="000000" w:themeColor="text1"/>
        </w:rPr>
        <w:t>Assim, o</w:t>
      </w:r>
      <w:r w:rsidR="00E72081">
        <w:rPr>
          <w:color w:val="000000" w:themeColor="text1"/>
        </w:rPr>
        <w:t xml:space="preserve"> direito de acesso a justiça é assegurado pelo </w:t>
      </w:r>
      <w:r w:rsidR="00E72081" w:rsidRPr="002B1793">
        <w:rPr>
          <w:color w:val="000000" w:themeColor="text1"/>
        </w:rPr>
        <w:t>artigo 5º, inciso XXXV, da Constituiçã</w:t>
      </w:r>
      <w:r w:rsidR="00E72081">
        <w:rPr>
          <w:color w:val="000000" w:themeColor="text1"/>
        </w:rPr>
        <w:t xml:space="preserve">o da República de 1988: </w:t>
      </w:r>
      <w:r w:rsidR="00E72081" w:rsidRPr="002B1793">
        <w:rPr>
          <w:color w:val="000000" w:themeColor="text1"/>
        </w:rPr>
        <w:t>"a lei não excluirá da apreciação do poder judiciário lesão ou ameaça de direito". (BRASIL, 1988).</w:t>
      </w:r>
      <w:r w:rsidR="00E72081">
        <w:rPr>
          <w:color w:val="000000" w:themeColor="text1"/>
        </w:rPr>
        <w:t xml:space="preserve"> </w:t>
      </w:r>
    </w:p>
    <w:p w14:paraId="2FD8E88D" w14:textId="07C91831" w:rsidR="00AF7FB0" w:rsidRPr="00EA0DA1" w:rsidRDefault="00AF7FB0" w:rsidP="00D00EDE">
      <w:pPr>
        <w:pStyle w:val="PargrafodaLista"/>
        <w:widowControl w:val="0"/>
        <w:autoSpaceDE w:val="0"/>
        <w:autoSpaceDN w:val="0"/>
        <w:adjustRightInd w:val="0"/>
        <w:spacing w:line="360" w:lineRule="auto"/>
        <w:ind w:left="0" w:right="-7" w:firstLine="708"/>
        <w:jc w:val="both"/>
        <w:rPr>
          <w:color w:val="000000" w:themeColor="text1"/>
        </w:rPr>
      </w:pPr>
      <w:r>
        <w:rPr>
          <w:color w:val="000000" w:themeColor="text1"/>
        </w:rPr>
        <w:lastRenderedPageBreak/>
        <w:t xml:space="preserve"> O </w:t>
      </w:r>
      <w:r w:rsidR="00C04FA7">
        <w:rPr>
          <w:color w:val="000000" w:themeColor="text1"/>
        </w:rPr>
        <w:t>sistema judici</w:t>
      </w:r>
      <w:r w:rsidR="00FA5335">
        <w:rPr>
          <w:color w:val="000000" w:themeColor="text1"/>
        </w:rPr>
        <w:t>ário brasileiro está entre</w:t>
      </w:r>
      <w:r w:rsidR="00C04FA7">
        <w:rPr>
          <w:color w:val="000000" w:themeColor="text1"/>
        </w:rPr>
        <w:t xml:space="preserve"> o</w:t>
      </w:r>
      <w:r w:rsidR="00FA5335">
        <w:rPr>
          <w:color w:val="000000" w:themeColor="text1"/>
        </w:rPr>
        <w:t>s</w:t>
      </w:r>
      <w:r w:rsidR="00C04FA7">
        <w:rPr>
          <w:color w:val="000000" w:themeColor="text1"/>
        </w:rPr>
        <w:t xml:space="preserve"> mais caro</w:t>
      </w:r>
      <w:r w:rsidR="00FA5335">
        <w:rPr>
          <w:color w:val="000000" w:themeColor="text1"/>
        </w:rPr>
        <w:t>s</w:t>
      </w:r>
      <w:r w:rsidR="00EF4FAF">
        <w:rPr>
          <w:color w:val="000000" w:themeColor="text1"/>
        </w:rPr>
        <w:t xml:space="preserve"> do mundo, de acordo com </w:t>
      </w:r>
      <w:r w:rsidR="00DF4EC7">
        <w:rPr>
          <w:color w:val="000000" w:themeColor="text1"/>
        </w:rPr>
        <w:t xml:space="preserve">pesquisa levantada pelo CNJ, o </w:t>
      </w:r>
      <w:r w:rsidR="00DF4EC7" w:rsidRPr="00DF4EC7">
        <w:rPr>
          <w:color w:val="000000" w:themeColor="text1"/>
        </w:rPr>
        <w:t>Poder Judiciário teve despesa total de R$ 84,8 bilhões</w:t>
      </w:r>
      <w:r w:rsidR="00785E76">
        <w:rPr>
          <w:color w:val="000000" w:themeColor="text1"/>
        </w:rPr>
        <w:t xml:space="preserve"> de reais</w:t>
      </w:r>
      <w:r w:rsidR="00DF4EC7" w:rsidRPr="00DF4EC7">
        <w:rPr>
          <w:color w:val="000000" w:themeColor="text1"/>
        </w:rPr>
        <w:t xml:space="preserve"> em 2016</w:t>
      </w:r>
      <w:r w:rsidR="00DF4EC7">
        <w:rPr>
          <w:color w:val="000000" w:themeColor="text1"/>
        </w:rPr>
        <w:t>, o que corresponde a 1,4% do Produto do Interno Bruto (PIB) do Pa</w:t>
      </w:r>
      <w:r w:rsidR="00E83086">
        <w:rPr>
          <w:color w:val="000000" w:themeColor="text1"/>
        </w:rPr>
        <w:t>ís,</w:t>
      </w:r>
      <w:r w:rsidR="00785E76">
        <w:rPr>
          <w:color w:val="000000" w:themeColor="text1"/>
        </w:rPr>
        <w:t xml:space="preserve"> </w:t>
      </w:r>
      <w:r w:rsidR="00E83086">
        <w:rPr>
          <w:color w:val="000000" w:themeColor="text1"/>
        </w:rPr>
        <w:t>em média 3,5 vezes mais caro comparado</w:t>
      </w:r>
      <w:r w:rsidR="00615619">
        <w:rPr>
          <w:color w:val="000000" w:themeColor="text1"/>
        </w:rPr>
        <w:t xml:space="preserve"> as receitas d</w:t>
      </w:r>
      <w:r w:rsidR="00E83086">
        <w:rPr>
          <w:color w:val="000000" w:themeColor="text1"/>
        </w:rPr>
        <w:t xml:space="preserve">os países </w:t>
      </w:r>
      <w:proofErr w:type="spellStart"/>
      <w:r w:rsidR="00E83086">
        <w:rPr>
          <w:color w:val="000000" w:themeColor="text1"/>
        </w:rPr>
        <w:t>euroupeus</w:t>
      </w:r>
      <w:proofErr w:type="spellEnd"/>
      <w:r w:rsidR="00E83086">
        <w:rPr>
          <w:color w:val="000000" w:themeColor="text1"/>
        </w:rPr>
        <w:t>. A m</w:t>
      </w:r>
      <w:r w:rsidR="00AF762B">
        <w:rPr>
          <w:color w:val="000000" w:themeColor="text1"/>
        </w:rPr>
        <w:t>a</w:t>
      </w:r>
      <w:r w:rsidR="00E83086">
        <w:rPr>
          <w:color w:val="000000" w:themeColor="text1"/>
        </w:rPr>
        <w:t xml:space="preserve">ior </w:t>
      </w:r>
      <w:proofErr w:type="spellStart"/>
      <w:r w:rsidR="00615619">
        <w:rPr>
          <w:color w:val="000000" w:themeColor="text1"/>
        </w:rPr>
        <w:t>depesa</w:t>
      </w:r>
      <w:proofErr w:type="spellEnd"/>
      <w:r w:rsidR="00615619">
        <w:rPr>
          <w:color w:val="000000" w:themeColor="text1"/>
        </w:rPr>
        <w:t xml:space="preserve"> </w:t>
      </w:r>
      <w:r w:rsidR="00E83086">
        <w:rPr>
          <w:color w:val="000000" w:themeColor="text1"/>
        </w:rPr>
        <w:t>do tribunal brasileiro é com r</w:t>
      </w:r>
      <w:r w:rsidR="00AF762B">
        <w:rPr>
          <w:color w:val="000000" w:themeColor="text1"/>
        </w:rPr>
        <w:t>ecursos humanos, correspondente a</w:t>
      </w:r>
      <w:r w:rsidR="00E83086">
        <w:rPr>
          <w:color w:val="000000" w:themeColor="text1"/>
        </w:rPr>
        <w:t xml:space="preserve"> 73% da folha de pagamento, dividido entre juízes e os demais servidores.</w:t>
      </w:r>
      <w:r w:rsidR="00AF762B">
        <w:rPr>
          <w:color w:val="000000" w:themeColor="text1"/>
        </w:rPr>
        <w:t xml:space="preserve"> </w:t>
      </w:r>
    </w:p>
    <w:p w14:paraId="36C94C89" w14:textId="5D26A45C" w:rsidR="000D5961" w:rsidRPr="00AF7FB0" w:rsidRDefault="00AF762B" w:rsidP="00D00EDE">
      <w:pPr>
        <w:pStyle w:val="PargrafodaLista"/>
        <w:widowControl w:val="0"/>
        <w:autoSpaceDE w:val="0"/>
        <w:autoSpaceDN w:val="0"/>
        <w:adjustRightInd w:val="0"/>
        <w:spacing w:line="360" w:lineRule="auto"/>
        <w:ind w:left="0" w:right="-7" w:firstLine="851"/>
        <w:jc w:val="both"/>
        <w:rPr>
          <w:color w:val="000000" w:themeColor="text1"/>
          <w:vertAlign w:val="superscript"/>
        </w:rPr>
      </w:pPr>
      <w:r>
        <w:rPr>
          <w:color w:val="000000" w:themeColor="text1"/>
        </w:rPr>
        <w:t>Apesar do auto custo, o número de magistrados parece ser insuficiente para</w:t>
      </w:r>
      <w:r w:rsidR="00BC0A70">
        <w:rPr>
          <w:color w:val="000000" w:themeColor="text1"/>
        </w:rPr>
        <w:t xml:space="preserve"> garantir a </w:t>
      </w:r>
      <w:proofErr w:type="spellStart"/>
      <w:r w:rsidR="00BC0A70">
        <w:rPr>
          <w:color w:val="000000" w:themeColor="text1"/>
        </w:rPr>
        <w:t>assitê</w:t>
      </w:r>
      <w:r>
        <w:rPr>
          <w:color w:val="000000" w:themeColor="text1"/>
        </w:rPr>
        <w:t>ncia</w:t>
      </w:r>
      <w:proofErr w:type="spellEnd"/>
      <w:r>
        <w:rPr>
          <w:color w:val="000000" w:themeColor="text1"/>
        </w:rPr>
        <w:t xml:space="preserve"> jurisdicional, o</w:t>
      </w:r>
      <w:r w:rsidR="00E83086" w:rsidRPr="00E83086">
        <w:rPr>
          <w:rFonts w:eastAsia="Times New Roman"/>
          <w:color w:val="141414"/>
          <w:shd w:val="clear" w:color="auto" w:fill="FFFFFF"/>
        </w:rPr>
        <w:t> </w:t>
      </w:r>
      <w:r w:rsidR="00E83086" w:rsidRPr="00E83086">
        <w:rPr>
          <w:rFonts w:eastAsia="Times New Roman"/>
          <w:bdr w:val="none" w:sz="0" w:space="0" w:color="auto" w:frame="1"/>
          <w:shd w:val="clear" w:color="auto" w:fill="FFFFFF"/>
        </w:rPr>
        <w:t xml:space="preserve">Brasil possui 5,3 </w:t>
      </w:r>
      <w:proofErr w:type="spellStart"/>
      <w:r>
        <w:rPr>
          <w:rFonts w:eastAsia="Times New Roman"/>
          <w:bdr w:val="none" w:sz="0" w:space="0" w:color="auto" w:frame="1"/>
          <w:shd w:val="clear" w:color="auto" w:fill="FFFFFF"/>
        </w:rPr>
        <w:t>juizes</w:t>
      </w:r>
      <w:proofErr w:type="spellEnd"/>
      <w:r>
        <w:rPr>
          <w:rFonts w:eastAsia="Times New Roman"/>
          <w:bdr w:val="none" w:sz="0" w:space="0" w:color="auto" w:frame="1"/>
          <w:shd w:val="clear" w:color="auto" w:fill="FFFFFF"/>
        </w:rPr>
        <w:t xml:space="preserve"> </w:t>
      </w:r>
      <w:r w:rsidR="00E83086" w:rsidRPr="00E83086">
        <w:rPr>
          <w:rFonts w:eastAsia="Times New Roman"/>
          <w:bdr w:val="none" w:sz="0" w:space="0" w:color="auto" w:frame="1"/>
          <w:shd w:val="clear" w:color="auto" w:fill="FFFFFF"/>
        </w:rPr>
        <w:t>para cada 100 mil habitantes</w:t>
      </w:r>
      <w:r>
        <w:rPr>
          <w:rFonts w:eastAsia="Times New Roman"/>
          <w:bdr w:val="none" w:sz="0" w:space="0" w:color="auto" w:frame="1"/>
          <w:shd w:val="clear" w:color="auto" w:fill="FFFFFF"/>
        </w:rPr>
        <w:t xml:space="preserve">, a metade da proporção </w:t>
      </w:r>
      <w:r w:rsidR="00615619">
        <w:rPr>
          <w:rFonts w:eastAsia="Times New Roman"/>
          <w:bdr w:val="none" w:sz="0" w:space="0" w:color="auto" w:frame="1"/>
          <w:shd w:val="clear" w:color="auto" w:fill="FFFFFF"/>
        </w:rPr>
        <w:t>europeia</w:t>
      </w:r>
      <w:r w:rsidR="00615619">
        <w:rPr>
          <w:rFonts w:eastAsia="Times New Roman"/>
          <w:color w:val="141414"/>
          <w:shd w:val="clear" w:color="auto" w:fill="FFFFFF"/>
        </w:rPr>
        <w:t>, e c</w:t>
      </w:r>
      <w:r>
        <w:rPr>
          <w:rFonts w:eastAsia="Times New Roman"/>
          <w:color w:val="141414"/>
          <w:shd w:val="clear" w:color="auto" w:fill="FFFFFF"/>
        </w:rPr>
        <w:t xml:space="preserve">omparativamente, a justiça brasileira apresenta </w:t>
      </w:r>
      <w:r w:rsidR="00E83086" w:rsidRPr="00E83086">
        <w:rPr>
          <w:rFonts w:eastAsia="Times New Roman"/>
          <w:color w:val="141414"/>
          <w:shd w:val="clear" w:color="auto" w:fill="FFFFFF"/>
        </w:rPr>
        <w:t>o dobro da demanda em relação aos </w:t>
      </w:r>
      <w:r w:rsidR="00E83086" w:rsidRPr="00E83086">
        <w:rPr>
          <w:rFonts w:eastAsia="Times New Roman"/>
          <w:bdr w:val="none" w:sz="0" w:space="0" w:color="auto" w:frame="1"/>
          <w:shd w:val="clear" w:color="auto" w:fill="FFFFFF"/>
        </w:rPr>
        <w:t>países europeus</w:t>
      </w:r>
      <w:r w:rsidR="00E83086" w:rsidRPr="00E83086">
        <w:rPr>
          <w:rFonts w:eastAsia="Times New Roman"/>
          <w:color w:val="141414"/>
          <w:shd w:val="clear" w:color="auto" w:fill="FFFFFF"/>
        </w:rPr>
        <w:t>. Enquanto os nossos juízes recebem em média 1.375 casos novos a cada ano, em Portugal os juízes recebem 379 casos novos ao ano, na Itália 667 cas</w:t>
      </w:r>
      <w:r w:rsidR="00C37BD0">
        <w:rPr>
          <w:rFonts w:eastAsia="Times New Roman"/>
          <w:color w:val="141414"/>
          <w:shd w:val="clear" w:color="auto" w:fill="FFFFFF"/>
        </w:rPr>
        <w:t xml:space="preserve">os e na Espanha 673 novos casos </w:t>
      </w:r>
      <w:r w:rsidR="000D5961">
        <w:rPr>
          <w:color w:val="000000" w:themeColor="text1"/>
        </w:rPr>
        <w:t>D</w:t>
      </w:r>
      <w:r w:rsidR="000D5961" w:rsidRPr="00502E37">
        <w:rPr>
          <w:color w:val="000000" w:themeColor="text1"/>
        </w:rPr>
        <w:t>ados colhidos</w:t>
      </w:r>
      <w:r w:rsidR="000D5961">
        <w:rPr>
          <w:color w:val="000000" w:themeColor="text1"/>
        </w:rPr>
        <w:t xml:space="preserve"> </w:t>
      </w:r>
      <w:r w:rsidR="000D5961" w:rsidRPr="00502E37">
        <w:rPr>
          <w:color w:val="000000" w:themeColor="text1"/>
        </w:rPr>
        <w:t>no Relatório Justiça em Números 2015</w:t>
      </w:r>
      <w:r w:rsidR="000D5961">
        <w:rPr>
          <w:b/>
          <w:bCs/>
          <w:color w:val="000000" w:themeColor="text1"/>
        </w:rPr>
        <w:t>,</w:t>
      </w:r>
      <w:r w:rsidR="000D5961" w:rsidRPr="00502E37">
        <w:rPr>
          <w:b/>
          <w:bCs/>
          <w:color w:val="000000" w:themeColor="text1"/>
        </w:rPr>
        <w:t xml:space="preserve"> </w:t>
      </w:r>
      <w:r w:rsidR="000D5961" w:rsidRPr="00502E37">
        <w:rPr>
          <w:color w:val="000000" w:themeColor="text1"/>
        </w:rPr>
        <w:t>revelam que dos 99,7 milhões de processos que tramitaram no Judiciário brasileiro no ano de 2014, 91,9 milhões encontravam-se no primeiro grau, o que corresponde a 92% do total</w:t>
      </w:r>
      <w:r w:rsidR="000D5961">
        <w:rPr>
          <w:color w:val="000000" w:themeColor="text1"/>
        </w:rPr>
        <w:t xml:space="preserve"> de processos, com taxa de 80% de congestionamento cada processo tramita em média 5 anos na corte de primeiro grau. Assim, a despeito do que dispõe o</w:t>
      </w:r>
      <w:r w:rsidR="000D5961" w:rsidRPr="0057756E">
        <w:rPr>
          <w:color w:val="000000" w:themeColor="text1"/>
        </w:rPr>
        <w:t xml:space="preserve"> artigo 8º, inciso I, da Convenção Internacional Interamericana sobre Direitos Humanos – P</w:t>
      </w:r>
      <w:r w:rsidR="000D5961">
        <w:rPr>
          <w:color w:val="000000" w:themeColor="text1"/>
        </w:rPr>
        <w:t>acto de San José de Costa Rica:</w:t>
      </w:r>
    </w:p>
    <w:p w14:paraId="3BC849E7" w14:textId="77777777" w:rsidR="000D5961" w:rsidRDefault="000D5961" w:rsidP="00D00EDE">
      <w:pPr>
        <w:pStyle w:val="PargrafodaLista"/>
        <w:widowControl w:val="0"/>
        <w:autoSpaceDE w:val="0"/>
        <w:autoSpaceDN w:val="0"/>
        <w:adjustRightInd w:val="0"/>
        <w:ind w:left="2835" w:right="-7"/>
        <w:jc w:val="both"/>
        <w:rPr>
          <w:color w:val="000000" w:themeColor="text1"/>
          <w:sz w:val="22"/>
          <w:szCs w:val="22"/>
        </w:rPr>
      </w:pPr>
      <w:r w:rsidRPr="00C76EEE">
        <w:rPr>
          <w:color w:val="000000" w:themeColor="text1"/>
          <w:sz w:val="22"/>
          <w:szCs w:val="22"/>
        </w:rPr>
        <w:t>Artigo 8º - Garantias judiciais 1. Toda pessoa terá o direito de ser ouvida, com as devidas garantias e dentro de um prazo razoável, por um juiz ou Tribunal competente, independente e imparcial, estabelecido anteriormente por lei, na apuração de qualquer acusação penal formulada contra ela, ou na determinação de seus direitos e obrigações de caráter civil, trabalhista, fiscal ou de qualquer outra natureza. (AMERICANOS, 1969).</w:t>
      </w:r>
    </w:p>
    <w:p w14:paraId="0DC7EFB9" w14:textId="77777777" w:rsidR="000D5961" w:rsidRPr="00C76EEE" w:rsidRDefault="000D5961" w:rsidP="00D00EDE">
      <w:pPr>
        <w:pStyle w:val="PargrafodaLista"/>
        <w:widowControl w:val="0"/>
        <w:autoSpaceDE w:val="0"/>
        <w:autoSpaceDN w:val="0"/>
        <w:adjustRightInd w:val="0"/>
        <w:spacing w:line="360" w:lineRule="auto"/>
        <w:ind w:left="2835" w:right="-7"/>
        <w:jc w:val="both"/>
        <w:rPr>
          <w:color w:val="000000" w:themeColor="text1"/>
          <w:sz w:val="22"/>
          <w:szCs w:val="22"/>
        </w:rPr>
      </w:pPr>
    </w:p>
    <w:p w14:paraId="4A4446A7" w14:textId="546C1FAA" w:rsidR="000D5961" w:rsidRDefault="000D5961" w:rsidP="00D00EDE">
      <w:pPr>
        <w:pStyle w:val="PargrafodaLista"/>
        <w:widowControl w:val="0"/>
        <w:autoSpaceDE w:val="0"/>
        <w:autoSpaceDN w:val="0"/>
        <w:adjustRightInd w:val="0"/>
        <w:spacing w:line="360" w:lineRule="auto"/>
        <w:ind w:left="0" w:right="-7" w:firstLine="851"/>
        <w:jc w:val="both"/>
        <w:rPr>
          <w:color w:val="000000" w:themeColor="text1"/>
        </w:rPr>
      </w:pPr>
      <w:r>
        <w:rPr>
          <w:color w:val="000000" w:themeColor="text1"/>
        </w:rPr>
        <w:t xml:space="preserve">Resta claro que a morosidade processual, a onerosidade das custas processuais, e a excessiva burocracia processual, dificultam o acesso a justiça e ceifam direitos fundamentais, </w:t>
      </w:r>
      <w:proofErr w:type="spellStart"/>
      <w:r>
        <w:rPr>
          <w:color w:val="000000" w:themeColor="text1"/>
        </w:rPr>
        <w:t>principalemente</w:t>
      </w:r>
      <w:proofErr w:type="spellEnd"/>
      <w:r>
        <w:rPr>
          <w:color w:val="000000" w:themeColor="text1"/>
        </w:rPr>
        <w:t xml:space="preserve"> daqueles que estão nas camadas sociais mais vulneráveis e são considerados economicamente hipossuficientes, dependendo exclusivamente dos </w:t>
      </w:r>
      <w:proofErr w:type="gramStart"/>
      <w:r>
        <w:rPr>
          <w:color w:val="000000" w:themeColor="text1"/>
        </w:rPr>
        <w:t>nobres</w:t>
      </w:r>
      <w:proofErr w:type="gramEnd"/>
      <w:r>
        <w:rPr>
          <w:color w:val="000000" w:themeColor="text1"/>
        </w:rPr>
        <w:t xml:space="preserve">, porém abarrotados, sistemas de defesa pública. </w:t>
      </w:r>
    </w:p>
    <w:p w14:paraId="2F097145" w14:textId="5C8CBEE2" w:rsidR="007D5B08" w:rsidRPr="00D00EDE" w:rsidRDefault="007D5B08" w:rsidP="00D00EDE">
      <w:pPr>
        <w:pStyle w:val="Rodap"/>
        <w:rPr>
          <w:highlight w:val="yellow"/>
          <w:vertAlign w:val="superscript"/>
        </w:rPr>
      </w:pPr>
      <w:r w:rsidRPr="00D00EDE">
        <w:rPr>
          <w:rFonts w:eastAsia="Times New Roman"/>
          <w:color w:val="141414"/>
          <w:highlight w:val="yellow"/>
          <w:shd w:val="clear" w:color="auto" w:fill="FFFFFF"/>
          <w:vertAlign w:val="superscript"/>
        </w:rPr>
        <w:t>1</w:t>
      </w:r>
      <w:r w:rsidRPr="00D00EDE">
        <w:rPr>
          <w:rFonts w:eastAsia="Times New Roman"/>
          <w:color w:val="141414"/>
          <w:highlight w:val="yellow"/>
          <w:shd w:val="clear" w:color="auto" w:fill="FFFFFF"/>
        </w:rPr>
        <w:t xml:space="preserve"> </w:t>
      </w:r>
      <w:proofErr w:type="spellStart"/>
      <w:r w:rsidRPr="00D00EDE">
        <w:rPr>
          <w:highlight w:val="yellow"/>
          <w:vertAlign w:val="superscript"/>
        </w:rPr>
        <w:t>Diponivel</w:t>
      </w:r>
      <w:proofErr w:type="spellEnd"/>
      <w:r w:rsidRPr="00D00EDE">
        <w:rPr>
          <w:highlight w:val="yellow"/>
          <w:vertAlign w:val="superscript"/>
        </w:rPr>
        <w:t xml:space="preserve"> em:  </w:t>
      </w:r>
      <w:hyperlink r:id="rId8" w:history="1">
        <w:r w:rsidRPr="00D00EDE">
          <w:rPr>
            <w:rStyle w:val="Hyperlink"/>
            <w:highlight w:val="yellow"/>
            <w:vertAlign w:val="superscript"/>
          </w:rPr>
          <w:t>https://www.cartacapital.com.br/politica/o-judiciario-do-brasil-e-3-5-vezes-mais-caro-que-o-alemao</w:t>
        </w:r>
      </w:hyperlink>
    </w:p>
    <w:p w14:paraId="030569A9" w14:textId="5130A249" w:rsidR="000D5961" w:rsidRPr="00CC59CF" w:rsidRDefault="007D5B08" w:rsidP="00D00EDE">
      <w:pPr>
        <w:pStyle w:val="Rodap"/>
        <w:rPr>
          <w:vertAlign w:val="superscript"/>
        </w:rPr>
      </w:pPr>
      <w:r w:rsidRPr="00D00EDE">
        <w:rPr>
          <w:rFonts w:eastAsia="Times New Roman"/>
          <w:color w:val="141414"/>
          <w:highlight w:val="yellow"/>
          <w:shd w:val="clear" w:color="auto" w:fill="FFFFFF"/>
          <w:vertAlign w:val="superscript"/>
        </w:rPr>
        <w:t xml:space="preserve">2 </w:t>
      </w:r>
      <w:proofErr w:type="spellStart"/>
      <w:r w:rsidRPr="00D00EDE">
        <w:rPr>
          <w:highlight w:val="yellow"/>
          <w:vertAlign w:val="superscript"/>
        </w:rPr>
        <w:t>Disponivel</w:t>
      </w:r>
      <w:proofErr w:type="spellEnd"/>
      <w:r w:rsidRPr="00D00EDE">
        <w:rPr>
          <w:highlight w:val="yellow"/>
          <w:vertAlign w:val="superscript"/>
        </w:rPr>
        <w:t xml:space="preserve"> em:  </w:t>
      </w:r>
      <w:hyperlink r:id="rId9" w:history="1">
        <w:r w:rsidRPr="00D00EDE">
          <w:rPr>
            <w:rStyle w:val="Hyperlink"/>
            <w:highlight w:val="yellow"/>
            <w:vertAlign w:val="superscript"/>
          </w:rPr>
          <w:t>http://www.politize.com.br/judiciario-lento-motivos/</w:t>
        </w:r>
      </w:hyperlink>
    </w:p>
    <w:p w14:paraId="08529FB0" w14:textId="73A34585" w:rsidR="00392C37" w:rsidRDefault="004C5FDD" w:rsidP="00D00EDE">
      <w:pPr>
        <w:pStyle w:val="PargrafodaLista"/>
        <w:widowControl w:val="0"/>
        <w:autoSpaceDE w:val="0"/>
        <w:autoSpaceDN w:val="0"/>
        <w:adjustRightInd w:val="0"/>
        <w:spacing w:line="360" w:lineRule="auto"/>
        <w:ind w:left="0" w:right="-7" w:firstLine="851"/>
        <w:jc w:val="both"/>
        <w:rPr>
          <w:color w:val="000000" w:themeColor="text1"/>
        </w:rPr>
      </w:pPr>
      <w:r>
        <w:rPr>
          <w:color w:val="000000" w:themeColor="text1"/>
        </w:rPr>
        <w:t xml:space="preserve">Como meio de desafogar o sistema judiciário, </w:t>
      </w:r>
      <w:proofErr w:type="gramStart"/>
      <w:r>
        <w:rPr>
          <w:color w:val="000000" w:themeColor="text1"/>
        </w:rPr>
        <w:t xml:space="preserve">e </w:t>
      </w:r>
      <w:r w:rsidR="00C76EEE">
        <w:rPr>
          <w:color w:val="000000" w:themeColor="text1"/>
        </w:rPr>
        <w:t xml:space="preserve"> </w:t>
      </w:r>
      <w:r w:rsidR="00B16834">
        <w:rPr>
          <w:color w:val="000000" w:themeColor="text1"/>
        </w:rPr>
        <w:t>para</w:t>
      </w:r>
      <w:proofErr w:type="gramEnd"/>
      <w:r w:rsidR="00B16834">
        <w:rPr>
          <w:color w:val="000000" w:themeColor="text1"/>
        </w:rPr>
        <w:t xml:space="preserve"> assegurar o acesso a justiça, </w:t>
      </w:r>
      <w:r w:rsidR="00C76EEE">
        <w:rPr>
          <w:color w:val="000000" w:themeColor="text1"/>
        </w:rPr>
        <w:t xml:space="preserve">surge </w:t>
      </w:r>
      <w:r w:rsidR="0010343F">
        <w:rPr>
          <w:color w:val="000000" w:themeColor="text1"/>
        </w:rPr>
        <w:t xml:space="preserve">um interesse social pela busca de </w:t>
      </w:r>
      <w:r w:rsidR="00C76EEE">
        <w:rPr>
          <w:color w:val="000000" w:themeColor="text1"/>
        </w:rPr>
        <w:t>inovações no sistema jurídico</w:t>
      </w:r>
      <w:r w:rsidR="00C76EEE">
        <w:rPr>
          <w:color w:val="000000" w:themeColor="text1"/>
          <w:vertAlign w:val="superscript"/>
        </w:rPr>
        <w:t xml:space="preserve">, </w:t>
      </w:r>
      <w:r w:rsidR="00C76EEE">
        <w:rPr>
          <w:rFonts w:eastAsia="Times New Roman"/>
        </w:rPr>
        <w:t>que</w:t>
      </w:r>
      <w:r w:rsidR="00437D1C">
        <w:rPr>
          <w:rFonts w:eastAsia="Times New Roman"/>
        </w:rPr>
        <w:t>,</w:t>
      </w:r>
      <w:r w:rsidR="00C76EEE">
        <w:rPr>
          <w:rFonts w:eastAsia="Times New Roman"/>
        </w:rPr>
        <w:t xml:space="preserve"> de acordo com </w:t>
      </w:r>
      <w:r w:rsidR="0010343F">
        <w:rPr>
          <w:rFonts w:eastAsia="Times New Roman"/>
        </w:rPr>
        <w:t xml:space="preserve">o que explica </w:t>
      </w:r>
      <w:proofErr w:type="spellStart"/>
      <w:r w:rsidR="00392C37" w:rsidRPr="00392C37">
        <w:rPr>
          <w:rFonts w:eastAsia="Times New Roman"/>
        </w:rPr>
        <w:t>Cappelletti</w:t>
      </w:r>
      <w:proofErr w:type="spellEnd"/>
      <w:r w:rsidR="00392C37" w:rsidRPr="00392C37">
        <w:rPr>
          <w:rFonts w:eastAsia="Times New Roman"/>
        </w:rPr>
        <w:t xml:space="preserve"> e Garth (1988), vieram através de</w:t>
      </w:r>
      <w:r w:rsidR="00C76EEE">
        <w:rPr>
          <w:rFonts w:eastAsia="Times New Roman"/>
        </w:rPr>
        <w:t xml:space="preserve"> três</w:t>
      </w:r>
      <w:r w:rsidR="00392C37" w:rsidRPr="00392C37">
        <w:rPr>
          <w:rFonts w:eastAsia="Times New Roman"/>
        </w:rPr>
        <w:t xml:space="preserve"> Ondas</w:t>
      </w:r>
      <w:r w:rsidR="00C76EEE">
        <w:rPr>
          <w:rFonts w:eastAsia="Times New Roman"/>
        </w:rPr>
        <w:t xml:space="preserve"> Renovatórias:</w:t>
      </w:r>
      <w:r w:rsidR="00392C37" w:rsidRPr="00392C37">
        <w:rPr>
          <w:rFonts w:eastAsia="Times New Roman"/>
        </w:rPr>
        <w:t xml:space="preserve"> </w:t>
      </w:r>
    </w:p>
    <w:p w14:paraId="2FEE2699" w14:textId="0086BB70" w:rsidR="00FB55CE" w:rsidRDefault="001C05C4" w:rsidP="00D00EDE">
      <w:pPr>
        <w:widowControl w:val="0"/>
        <w:autoSpaceDE w:val="0"/>
        <w:autoSpaceDN w:val="0"/>
        <w:adjustRightInd w:val="0"/>
        <w:ind w:left="2268"/>
        <w:jc w:val="both"/>
        <w:rPr>
          <w:rFonts w:eastAsia="Times New Roman"/>
          <w:color w:val="000000" w:themeColor="text1"/>
          <w:sz w:val="22"/>
          <w:szCs w:val="22"/>
        </w:rPr>
      </w:pPr>
      <w:r w:rsidRPr="00B16834">
        <w:rPr>
          <w:rFonts w:eastAsia="Times New Roman"/>
          <w:color w:val="000000" w:themeColor="text1"/>
          <w:sz w:val="22"/>
          <w:szCs w:val="22"/>
        </w:rPr>
        <w:t xml:space="preserve">A primeira solução para o acesso – a primeira “onda” desse movimento novo – foi a assistência judiciária; a segunda dizia respeito às reformas tendentes a proporcionar representação jurídica para os interesses “difusos”, </w:t>
      </w:r>
      <w:r w:rsidRPr="00B16834">
        <w:rPr>
          <w:rFonts w:eastAsia="Times New Roman"/>
          <w:color w:val="000000" w:themeColor="text1"/>
          <w:sz w:val="22"/>
          <w:szCs w:val="22"/>
        </w:rPr>
        <w:lastRenderedPageBreak/>
        <w:t>especialmente nas áreas da proteção ambiental e do consumidor; e o terceiro – e mais recente – é o que nos propomos a chamar simplesmente “enfoque de acesso a justiça” porque inclui os posicionamentos anteriores, mas vai muito al</w:t>
      </w:r>
      <w:r w:rsidR="00E44983" w:rsidRPr="00B16834">
        <w:rPr>
          <w:rFonts w:eastAsia="Times New Roman"/>
          <w:color w:val="000000" w:themeColor="text1"/>
          <w:sz w:val="22"/>
          <w:szCs w:val="22"/>
        </w:rPr>
        <w:t>ém deles, representado, dessa</w:t>
      </w:r>
      <w:r w:rsidRPr="00B16834">
        <w:rPr>
          <w:rFonts w:eastAsia="Times New Roman"/>
          <w:color w:val="000000" w:themeColor="text1"/>
          <w:sz w:val="22"/>
          <w:szCs w:val="22"/>
        </w:rPr>
        <w:t xml:space="preserve"> forma, uma tentativa de atacar as barreiras ao acesso de modo mais articulado e compreensivo. (CAPPELLETTI; GARTH, 1988, p.31).</w:t>
      </w:r>
      <w:r w:rsidR="00572BBC" w:rsidRPr="00B16834">
        <w:rPr>
          <w:color w:val="000000" w:themeColor="text1"/>
          <w:sz w:val="22"/>
          <w:szCs w:val="22"/>
        </w:rPr>
        <w:t xml:space="preserve"> </w:t>
      </w:r>
      <w:r w:rsidR="00FB55CE" w:rsidRPr="00FB55CE">
        <w:rPr>
          <w:rFonts w:eastAsia="Times New Roman"/>
          <w:color w:val="000000" w:themeColor="text1"/>
          <w:sz w:val="22"/>
          <w:szCs w:val="22"/>
          <w:shd w:val="clear" w:color="auto" w:fill="FFFFFF"/>
        </w:rPr>
        <w:t>“</w:t>
      </w:r>
      <w:proofErr w:type="gramStart"/>
      <w:r w:rsidR="00FB55CE" w:rsidRPr="00FB55CE">
        <w:rPr>
          <w:rFonts w:eastAsia="Times New Roman"/>
          <w:color w:val="000000" w:themeColor="text1"/>
          <w:sz w:val="22"/>
          <w:szCs w:val="22"/>
          <w:shd w:val="clear" w:color="auto" w:fill="FFFFFF"/>
        </w:rPr>
        <w:t>essa</w:t>
      </w:r>
      <w:proofErr w:type="gramEnd"/>
      <w:r w:rsidR="00FB55CE" w:rsidRPr="00FB55CE">
        <w:rPr>
          <w:rFonts w:eastAsia="Times New Roman"/>
          <w:color w:val="000000" w:themeColor="text1"/>
          <w:sz w:val="22"/>
          <w:szCs w:val="22"/>
          <w:shd w:val="clear" w:color="auto" w:fill="FFFFFF"/>
        </w:rPr>
        <w:t xml:space="preserve"> ‘terceira onda’ de reforma inclui a advocacia, judicial ou extrajudicial, seja por meio de advogados particulares ou públicos. Ela centra sua atenção no conjunto geral de instituições e mecanismos, pessoas e procedimentos utilizados para processar e mesmo prevenir disputas nas sociedades modernas”</w:t>
      </w:r>
      <w:r w:rsidR="00572BBC" w:rsidRPr="00B16834">
        <w:rPr>
          <w:rFonts w:eastAsia="Times New Roman"/>
          <w:color w:val="000000" w:themeColor="text1"/>
          <w:sz w:val="22"/>
          <w:szCs w:val="22"/>
          <w:shd w:val="clear" w:color="auto" w:fill="FFFFFF"/>
        </w:rPr>
        <w:t xml:space="preserve"> </w:t>
      </w:r>
      <w:r w:rsidR="00572BBC" w:rsidRPr="00B16834">
        <w:rPr>
          <w:rFonts w:eastAsia="Times New Roman"/>
          <w:color w:val="000000" w:themeColor="text1"/>
          <w:sz w:val="22"/>
          <w:szCs w:val="22"/>
        </w:rPr>
        <w:t>(</w:t>
      </w:r>
      <w:proofErr w:type="spellStart"/>
      <w:r w:rsidR="00572BBC" w:rsidRPr="00B16834">
        <w:rPr>
          <w:rFonts w:eastAsia="Times New Roman"/>
          <w:color w:val="000000" w:themeColor="text1"/>
          <w:sz w:val="22"/>
          <w:szCs w:val="22"/>
        </w:rPr>
        <w:t>CAPPELLETTI</w:t>
      </w:r>
      <w:proofErr w:type="spellEnd"/>
      <w:r w:rsidR="00572BBC" w:rsidRPr="00B16834">
        <w:rPr>
          <w:rFonts w:eastAsia="Times New Roman"/>
          <w:color w:val="000000" w:themeColor="text1"/>
          <w:sz w:val="22"/>
          <w:szCs w:val="22"/>
        </w:rPr>
        <w:t xml:space="preserve">; GARTH, 1988, </w:t>
      </w:r>
      <w:proofErr w:type="spellStart"/>
      <w:r w:rsidR="00572BBC" w:rsidRPr="00B16834">
        <w:rPr>
          <w:rFonts w:eastAsia="Times New Roman"/>
          <w:color w:val="000000" w:themeColor="text1"/>
          <w:sz w:val="22"/>
          <w:szCs w:val="22"/>
        </w:rPr>
        <w:t>p.25</w:t>
      </w:r>
      <w:proofErr w:type="spellEnd"/>
      <w:r w:rsidR="00572BBC" w:rsidRPr="00B16834">
        <w:rPr>
          <w:rFonts w:eastAsia="Times New Roman"/>
          <w:color w:val="000000" w:themeColor="text1"/>
          <w:sz w:val="22"/>
          <w:szCs w:val="22"/>
        </w:rPr>
        <w:t>).</w:t>
      </w:r>
    </w:p>
    <w:p w14:paraId="40834213" w14:textId="77777777" w:rsidR="00D00EDE" w:rsidRPr="00FB55CE" w:rsidRDefault="00D00EDE" w:rsidP="00D00EDE">
      <w:pPr>
        <w:widowControl w:val="0"/>
        <w:autoSpaceDE w:val="0"/>
        <w:autoSpaceDN w:val="0"/>
        <w:adjustRightInd w:val="0"/>
        <w:ind w:left="2268"/>
        <w:jc w:val="both"/>
        <w:rPr>
          <w:rFonts w:eastAsia="Times New Roman"/>
          <w:sz w:val="22"/>
          <w:szCs w:val="22"/>
        </w:rPr>
      </w:pPr>
    </w:p>
    <w:p w14:paraId="6BF2123B" w14:textId="068AAD0B" w:rsidR="002522A3" w:rsidRDefault="0010343F" w:rsidP="00D00EDE">
      <w:pPr>
        <w:spacing w:line="360" w:lineRule="auto"/>
        <w:ind w:firstLine="851"/>
        <w:jc w:val="both"/>
        <w:rPr>
          <w:rFonts w:eastAsia="Times New Roman"/>
          <w:color w:val="2F2F2F"/>
          <w:shd w:val="clear" w:color="auto" w:fill="FFFFFF"/>
        </w:rPr>
      </w:pPr>
      <w:r>
        <w:rPr>
          <w:rFonts w:eastAsia="Times New Roman"/>
          <w:color w:val="2F2F2F"/>
          <w:shd w:val="clear" w:color="auto" w:fill="FFFFFF"/>
        </w:rPr>
        <w:t xml:space="preserve">Assim, a </w:t>
      </w:r>
      <w:r w:rsidR="00095D26">
        <w:rPr>
          <w:rFonts w:eastAsia="Times New Roman"/>
          <w:color w:val="2F2F2F"/>
          <w:shd w:val="clear" w:color="auto" w:fill="FFFFFF"/>
        </w:rPr>
        <w:t>terceira onda é o próprio</w:t>
      </w:r>
      <w:r w:rsidR="00615619">
        <w:rPr>
          <w:rFonts w:eastAsia="Times New Roman"/>
          <w:color w:val="2F2F2F"/>
          <w:shd w:val="clear" w:color="auto" w:fill="FFFFFF"/>
        </w:rPr>
        <w:t xml:space="preserve"> estimulo à</w:t>
      </w:r>
      <w:r w:rsidR="00095D26">
        <w:rPr>
          <w:rFonts w:eastAsia="Times New Roman"/>
          <w:color w:val="2F2F2F"/>
          <w:shd w:val="clear" w:color="auto" w:fill="FFFFFF"/>
        </w:rPr>
        <w:t xml:space="preserve"> inovação na forma como o jurisdicionado </w:t>
      </w:r>
      <w:r w:rsidR="002522A3" w:rsidRPr="002522A3">
        <w:rPr>
          <w:rFonts w:eastAsia="Times New Roman"/>
          <w:color w:val="2F2F2F"/>
          <w:shd w:val="clear" w:color="auto" w:fill="FFFFFF"/>
        </w:rPr>
        <w:t>conduz</w:t>
      </w:r>
      <w:r w:rsidR="002522A3">
        <w:rPr>
          <w:rFonts w:eastAsia="Times New Roman"/>
          <w:color w:val="2F2F2F"/>
          <w:shd w:val="clear" w:color="auto" w:fill="FFFFFF"/>
        </w:rPr>
        <w:t xml:space="preserve"> </w:t>
      </w:r>
      <w:r w:rsidR="002522A3" w:rsidRPr="002522A3">
        <w:rPr>
          <w:rFonts w:eastAsia="Times New Roman"/>
          <w:color w:val="2F2F2F"/>
          <w:shd w:val="clear" w:color="auto" w:fill="FFFFFF"/>
        </w:rPr>
        <w:t>o processo, devendo, por m</w:t>
      </w:r>
      <w:r w:rsidR="004A1CEF">
        <w:rPr>
          <w:rFonts w:eastAsia="Times New Roman"/>
          <w:color w:val="2F2F2F"/>
          <w:shd w:val="clear" w:color="auto" w:fill="FFFFFF"/>
        </w:rPr>
        <w:t xml:space="preserve">eio </w:t>
      </w:r>
      <w:r w:rsidR="002522A3" w:rsidRPr="002522A3">
        <w:rPr>
          <w:rFonts w:eastAsia="Times New Roman"/>
          <w:color w:val="2F2F2F"/>
          <w:shd w:val="clear" w:color="auto" w:fill="FFFFFF"/>
        </w:rPr>
        <w:t>das</w:t>
      </w:r>
      <w:r>
        <w:rPr>
          <w:rFonts w:eastAsia="Times New Roman"/>
          <w:color w:val="2F2F2F"/>
          <w:shd w:val="clear" w:color="auto" w:fill="FFFFFF"/>
        </w:rPr>
        <w:t xml:space="preserve"> diferentes</w:t>
      </w:r>
      <w:r w:rsidR="002522A3" w:rsidRPr="002522A3">
        <w:rPr>
          <w:rFonts w:eastAsia="Times New Roman"/>
          <w:color w:val="2F2F2F"/>
          <w:shd w:val="clear" w:color="auto" w:fill="FFFFFF"/>
        </w:rPr>
        <w:t xml:space="preserve"> técnicas processuais, </w:t>
      </w:r>
      <w:r w:rsidR="00615619">
        <w:rPr>
          <w:rFonts w:eastAsia="Times New Roman"/>
          <w:color w:val="2F2F2F"/>
          <w:shd w:val="clear" w:color="auto" w:fill="FFFFFF"/>
        </w:rPr>
        <w:t xml:space="preserve">garantir a </w:t>
      </w:r>
      <w:r w:rsidR="002522A3" w:rsidRPr="002522A3">
        <w:rPr>
          <w:rFonts w:eastAsia="Times New Roman"/>
          <w:color w:val="2F2F2F"/>
          <w:shd w:val="clear" w:color="auto" w:fill="FFFFFF"/>
        </w:rPr>
        <w:t>efetivação, buscando os meios idôneos para prestar a tutela adequada, tempestiva e efetiva aos direito</w:t>
      </w:r>
      <w:r w:rsidR="00437D1C">
        <w:rPr>
          <w:rFonts w:eastAsia="Times New Roman"/>
          <w:color w:val="2F2F2F"/>
          <w:shd w:val="clear" w:color="auto" w:fill="FFFFFF"/>
        </w:rPr>
        <w:t xml:space="preserve">s </w:t>
      </w:r>
      <w:proofErr w:type="spellStart"/>
      <w:r w:rsidR="00437D1C">
        <w:rPr>
          <w:rFonts w:eastAsia="Times New Roman"/>
          <w:color w:val="2F2F2F"/>
          <w:shd w:val="clear" w:color="auto" w:fill="FFFFFF"/>
        </w:rPr>
        <w:t>transindividuais</w:t>
      </w:r>
      <w:proofErr w:type="spellEnd"/>
      <w:r w:rsidR="00437D1C">
        <w:rPr>
          <w:rFonts w:eastAsia="Times New Roman"/>
          <w:color w:val="2F2F2F"/>
          <w:shd w:val="clear" w:color="auto" w:fill="FFFFFF"/>
        </w:rPr>
        <w:t>, de modo a garantir o acesso a justiça</w:t>
      </w:r>
      <w:r w:rsidR="002522A3" w:rsidRPr="002522A3">
        <w:rPr>
          <w:rFonts w:eastAsia="Times New Roman"/>
          <w:color w:val="2F2F2F"/>
          <w:shd w:val="clear" w:color="auto" w:fill="FFFFFF"/>
        </w:rPr>
        <w:t>.</w:t>
      </w:r>
      <w:r w:rsidR="00437D1C">
        <w:rPr>
          <w:rFonts w:eastAsia="Times New Roman"/>
          <w:color w:val="2F2F2F"/>
          <w:shd w:val="clear" w:color="auto" w:fill="FFFFFF"/>
        </w:rPr>
        <w:t xml:space="preserve"> Neste </w:t>
      </w:r>
      <w:r w:rsidR="00E50E7F">
        <w:rPr>
          <w:rFonts w:eastAsia="Times New Roman"/>
          <w:color w:val="2F2F2F"/>
          <w:shd w:val="clear" w:color="auto" w:fill="FFFFFF"/>
        </w:rPr>
        <w:t>sentido, a CF/88 estabelece</w:t>
      </w:r>
      <w:r w:rsidR="002522A3">
        <w:rPr>
          <w:rFonts w:eastAsia="Times New Roman"/>
          <w:color w:val="2F2F2F"/>
          <w:shd w:val="clear" w:color="auto" w:fill="FFFFFF"/>
        </w:rPr>
        <w:t xml:space="preserve">: </w:t>
      </w:r>
    </w:p>
    <w:p w14:paraId="4640C9F6" w14:textId="77777777" w:rsidR="00AF7FB0" w:rsidRDefault="00AF7FB0" w:rsidP="00D00EDE">
      <w:pPr>
        <w:spacing w:line="360" w:lineRule="auto"/>
        <w:jc w:val="both"/>
        <w:rPr>
          <w:rFonts w:eastAsia="Times New Roman"/>
          <w:color w:val="2F2F2F"/>
          <w:shd w:val="clear" w:color="auto" w:fill="FFFFFF"/>
        </w:rPr>
      </w:pPr>
    </w:p>
    <w:p w14:paraId="0B3683EE" w14:textId="30D559D9" w:rsidR="00C2308B" w:rsidRDefault="002522A3" w:rsidP="00D00EDE">
      <w:pPr>
        <w:ind w:left="2835"/>
        <w:jc w:val="both"/>
        <w:rPr>
          <w:rFonts w:eastAsia="Times New Roman"/>
          <w:color w:val="3A382C"/>
          <w:sz w:val="22"/>
          <w:szCs w:val="22"/>
          <w:shd w:val="clear" w:color="auto" w:fill="FFFFFF"/>
        </w:rPr>
      </w:pPr>
      <w:r w:rsidRPr="00572BBC">
        <w:rPr>
          <w:rFonts w:eastAsia="Times New Roman"/>
          <w:color w:val="3A382C"/>
          <w:sz w:val="22"/>
          <w:szCs w:val="22"/>
          <w:shd w:val="clear" w:color="auto" w:fill="FFFFFF"/>
        </w:rPr>
        <w:t>“A União, no Distrito Federal e nos Territórios, e os Estados criarão: I – juizados especais, providos por juízes togados, ou togados e leigos, competentes para conciliação, o julgamento e execução das causas, cíveis de menor complexidade e infrações penais de menor potencial ofensivo, mediante os procedimentos oral e sumaríssimo, permitidos, nas hipóteses previstas em lei, a transação e o julgamento de recursos por turmas de juízes de primeiro grau” (BRASIL, 1988)</w:t>
      </w:r>
      <w:r w:rsidR="004A1CEF">
        <w:rPr>
          <w:rFonts w:eastAsia="Times New Roman"/>
          <w:color w:val="3A382C"/>
          <w:sz w:val="22"/>
          <w:szCs w:val="22"/>
          <w:shd w:val="clear" w:color="auto" w:fill="FFFFFF"/>
        </w:rPr>
        <w:t>.</w:t>
      </w:r>
    </w:p>
    <w:p w14:paraId="0E204447" w14:textId="2FF4BC15" w:rsidR="00332061" w:rsidRDefault="00332061" w:rsidP="00D00EDE">
      <w:pPr>
        <w:spacing w:line="360" w:lineRule="auto"/>
        <w:jc w:val="both"/>
        <w:rPr>
          <w:rFonts w:eastAsia="Times New Roman"/>
          <w:color w:val="3A382C"/>
          <w:sz w:val="22"/>
          <w:szCs w:val="22"/>
          <w:shd w:val="clear" w:color="auto" w:fill="FFFFFF"/>
        </w:rPr>
      </w:pPr>
    </w:p>
    <w:p w14:paraId="1C80E215" w14:textId="1361C984" w:rsidR="00D61793" w:rsidRDefault="00AF7FB0" w:rsidP="00D00EDE">
      <w:pPr>
        <w:spacing w:line="360" w:lineRule="auto"/>
        <w:jc w:val="both"/>
        <w:rPr>
          <w:rFonts w:eastAsia="Times New Roman"/>
          <w:color w:val="3A382C"/>
          <w:shd w:val="clear" w:color="auto" w:fill="FFFFFF"/>
        </w:rPr>
      </w:pPr>
      <w:r>
        <w:rPr>
          <w:rFonts w:eastAsia="Times New Roman"/>
          <w:color w:val="3A382C"/>
          <w:shd w:val="clear" w:color="auto" w:fill="FFFFFF"/>
        </w:rPr>
        <w:t xml:space="preserve">           </w:t>
      </w:r>
      <w:r w:rsidR="00095D26" w:rsidRPr="00095D26">
        <w:rPr>
          <w:rFonts w:eastAsia="Times New Roman"/>
          <w:color w:val="3A382C"/>
          <w:shd w:val="clear" w:color="auto" w:fill="FFFFFF"/>
        </w:rPr>
        <w:t xml:space="preserve">   </w:t>
      </w:r>
      <w:r w:rsidR="00095D26" w:rsidRPr="00615619">
        <w:rPr>
          <w:rFonts w:eastAsia="Times New Roman"/>
          <w:color w:val="000000" w:themeColor="text1"/>
          <w:shd w:val="clear" w:color="auto" w:fill="FFFFFF"/>
        </w:rPr>
        <w:t>Ao se referir ao movimento universal de acesso à Justiça, é de se observar que “acesso à Justiça” tem significado peculiar e abrangente. Não se limita à simples entrada, nos protocolos do judiciário, de petições e documentos, mas compreende a efetiva e justa composição dos conflitos de interesses, seja pelo judiciário, seja por forma alternativa, como são as opções pacíficas: a mediação, a conciliação e a arbitragem. (Wanderley, 2004, p.10)</w:t>
      </w:r>
    </w:p>
    <w:p w14:paraId="0C9221CC" w14:textId="178F9DCE" w:rsidR="00685DE2" w:rsidRDefault="00AF7FB0" w:rsidP="00D00EDE">
      <w:pPr>
        <w:spacing w:line="360" w:lineRule="auto"/>
        <w:jc w:val="both"/>
        <w:rPr>
          <w:color w:val="000000" w:themeColor="text1"/>
        </w:rPr>
      </w:pPr>
      <w:r>
        <w:rPr>
          <w:color w:val="000000" w:themeColor="text1"/>
        </w:rPr>
        <w:t xml:space="preserve">               </w:t>
      </w:r>
      <w:r w:rsidRPr="009C61B1">
        <w:rPr>
          <w:color w:val="000000" w:themeColor="text1"/>
        </w:rPr>
        <w:t xml:space="preserve">Portanto, a visão de um acesso à justiça não se limita à mera provocação do Poder Judiciário, ou seja, a sua concepção não se restringe enquanto uma atividade estatal, pelo contrário, a partir de todos esses ensinamentos, a ideia de acesso à justiça compreende em ser viabilizados meios apropriados para a resolução das lides existentes e efetiva tutela de direitos, seja pelo judiciário, seja por forma alternativa à </w:t>
      </w:r>
      <w:proofErr w:type="spellStart"/>
      <w:r w:rsidRPr="009C61B1">
        <w:rPr>
          <w:color w:val="000000" w:themeColor="text1"/>
        </w:rPr>
        <w:t>heterocomposição</w:t>
      </w:r>
      <w:proofErr w:type="spellEnd"/>
      <w:r w:rsidRPr="009C61B1">
        <w:rPr>
          <w:color w:val="000000" w:themeColor="text1"/>
        </w:rPr>
        <w:t xml:space="preserve"> exercida pelo órgão judiciário, isto é, por meio da mediação, conciliação ou arbitragem, de modo que, assim, seja assegurado o ac</w:t>
      </w:r>
      <w:r w:rsidR="00615619">
        <w:rPr>
          <w:color w:val="000000" w:themeColor="text1"/>
        </w:rPr>
        <w:t xml:space="preserve">esso a uma ordem jurídica justa. </w:t>
      </w:r>
      <w:proofErr w:type="gramStart"/>
      <w:r w:rsidR="007D5B08">
        <w:rPr>
          <w:color w:val="000000" w:themeColor="text1"/>
        </w:rPr>
        <w:t>( WATANABE</w:t>
      </w:r>
      <w:proofErr w:type="gramEnd"/>
      <w:r w:rsidR="007D5B08">
        <w:rPr>
          <w:color w:val="000000" w:themeColor="text1"/>
        </w:rPr>
        <w:t>, 1988, p.132)</w:t>
      </w:r>
    </w:p>
    <w:p w14:paraId="3783556F" w14:textId="77777777" w:rsidR="00583F43" w:rsidRPr="007D5B08" w:rsidRDefault="00583F43" w:rsidP="00D00EDE">
      <w:pPr>
        <w:spacing w:line="360" w:lineRule="auto"/>
        <w:jc w:val="both"/>
        <w:rPr>
          <w:color w:val="000000" w:themeColor="text1"/>
        </w:rPr>
      </w:pPr>
    </w:p>
    <w:p w14:paraId="1205EC4E" w14:textId="5ED91AC1" w:rsidR="00332061" w:rsidRDefault="00332061" w:rsidP="00D00EDE">
      <w:pPr>
        <w:pStyle w:val="PargrafodaLista"/>
        <w:numPr>
          <w:ilvl w:val="0"/>
          <w:numId w:val="3"/>
        </w:numPr>
        <w:spacing w:line="360" w:lineRule="auto"/>
        <w:jc w:val="both"/>
        <w:rPr>
          <w:color w:val="000000" w:themeColor="text1"/>
        </w:rPr>
      </w:pPr>
      <w:r w:rsidRPr="00332061">
        <w:rPr>
          <w:color w:val="000000" w:themeColor="text1"/>
        </w:rPr>
        <w:t xml:space="preserve"> DAS S</w:t>
      </w:r>
      <w:r w:rsidR="004C5FDD">
        <w:rPr>
          <w:color w:val="000000" w:themeColor="text1"/>
        </w:rPr>
        <w:t xml:space="preserve">OLUÇŌES </w:t>
      </w:r>
      <w:proofErr w:type="gramStart"/>
      <w:r w:rsidR="004C5FDD">
        <w:rPr>
          <w:color w:val="000000" w:themeColor="text1"/>
        </w:rPr>
        <w:t>ADEQUADAS</w:t>
      </w:r>
      <w:r>
        <w:rPr>
          <w:color w:val="000000" w:themeColor="text1"/>
        </w:rPr>
        <w:t xml:space="preserve"> </w:t>
      </w:r>
      <w:r w:rsidRPr="00332061">
        <w:rPr>
          <w:color w:val="000000" w:themeColor="text1"/>
        </w:rPr>
        <w:t xml:space="preserve"> DE</w:t>
      </w:r>
      <w:proofErr w:type="gramEnd"/>
      <w:r w:rsidRPr="00332061">
        <w:rPr>
          <w:color w:val="000000" w:themeColor="text1"/>
        </w:rPr>
        <w:t xml:space="preserve"> CONFLITO </w:t>
      </w:r>
    </w:p>
    <w:p w14:paraId="430A0D0E" w14:textId="77777777" w:rsidR="00EA0DA1" w:rsidRDefault="00EA0DA1" w:rsidP="00D00EDE">
      <w:pPr>
        <w:pStyle w:val="PargrafodaLista"/>
        <w:spacing w:line="360" w:lineRule="auto"/>
        <w:ind w:left="928"/>
        <w:jc w:val="both"/>
        <w:rPr>
          <w:color w:val="000000" w:themeColor="text1"/>
        </w:rPr>
      </w:pPr>
    </w:p>
    <w:p w14:paraId="5EB24C1B" w14:textId="20837143" w:rsidR="000D2BAC" w:rsidRPr="00EA0DA1" w:rsidRDefault="00CD138C" w:rsidP="00D00EDE">
      <w:pPr>
        <w:spacing w:line="360" w:lineRule="auto"/>
        <w:jc w:val="both"/>
        <w:rPr>
          <w:color w:val="000000" w:themeColor="text1"/>
        </w:rPr>
      </w:pPr>
      <w:r>
        <w:rPr>
          <w:color w:val="000000" w:themeColor="text1"/>
        </w:rPr>
        <w:t xml:space="preserve"> </w:t>
      </w:r>
      <w:r w:rsidR="00EA0DA1">
        <w:rPr>
          <w:color w:val="000000" w:themeColor="text1"/>
        </w:rPr>
        <w:tab/>
      </w:r>
      <w:r w:rsidR="00202E20">
        <w:rPr>
          <w:rFonts w:eastAsia="Times New Roman"/>
        </w:rPr>
        <w:t xml:space="preserve">  Na </w:t>
      </w:r>
      <w:r w:rsidR="003668B8" w:rsidRPr="00427B43">
        <w:rPr>
          <w:rFonts w:eastAsia="Times New Roman"/>
        </w:rPr>
        <w:t>lógica</w:t>
      </w:r>
      <w:r w:rsidR="00202E20">
        <w:rPr>
          <w:rFonts w:eastAsia="Times New Roman"/>
        </w:rPr>
        <w:t xml:space="preserve"> tradicional </w:t>
      </w:r>
      <w:r w:rsidR="003668B8" w:rsidRPr="00427B43">
        <w:rPr>
          <w:rFonts w:eastAsia="Times New Roman"/>
        </w:rPr>
        <w:t>de julgamento inerente à via contenciosa, as partes atuam em contraposição, disputando</w:t>
      </w:r>
      <w:r>
        <w:rPr>
          <w:rFonts w:eastAsia="Times New Roman"/>
        </w:rPr>
        <w:t xml:space="preserve"> dir</w:t>
      </w:r>
      <w:r w:rsidR="00202E20">
        <w:rPr>
          <w:rFonts w:eastAsia="Times New Roman"/>
        </w:rPr>
        <w:t>eitos e posições de vantagens,</w:t>
      </w:r>
      <w:r>
        <w:rPr>
          <w:rFonts w:eastAsia="Times New Roman"/>
        </w:rPr>
        <w:t xml:space="preserve"> a </w:t>
      </w:r>
      <w:r w:rsidR="003668B8" w:rsidRPr="00427B43">
        <w:rPr>
          <w:rFonts w:eastAsia="Times New Roman"/>
        </w:rPr>
        <w:t>aná</w:t>
      </w:r>
      <w:r>
        <w:rPr>
          <w:rFonts w:eastAsia="Times New Roman"/>
        </w:rPr>
        <w:t xml:space="preserve">lise dos fatos é focada no </w:t>
      </w:r>
      <w:r>
        <w:rPr>
          <w:rFonts w:eastAsia="Times New Roman"/>
        </w:rPr>
        <w:lastRenderedPageBreak/>
        <w:t xml:space="preserve">passado, e </w:t>
      </w:r>
      <w:r w:rsidR="003668B8" w:rsidRPr="00427B43">
        <w:rPr>
          <w:rFonts w:eastAsia="Times New Roman"/>
        </w:rPr>
        <w:t>um terceiro</w:t>
      </w:r>
      <w:r>
        <w:rPr>
          <w:rFonts w:eastAsia="Times New Roman"/>
        </w:rPr>
        <w:t xml:space="preserve"> é chamado para decidir </w:t>
      </w:r>
      <w:r w:rsidR="00202E20">
        <w:rPr>
          <w:rFonts w:eastAsia="Times New Roman"/>
        </w:rPr>
        <w:t>em</w:t>
      </w:r>
      <w:r>
        <w:rPr>
          <w:rFonts w:eastAsia="Times New Roman"/>
        </w:rPr>
        <w:t xml:space="preserve"> caráter </w:t>
      </w:r>
      <w:r w:rsidR="003668B8" w:rsidRPr="00427B43">
        <w:rPr>
          <w:rFonts w:eastAsia="Times New Roman"/>
        </w:rPr>
        <w:t>impositivo</w:t>
      </w:r>
      <w:r>
        <w:rPr>
          <w:rFonts w:eastAsia="Times New Roman"/>
        </w:rPr>
        <w:t>, despachando uma sentença</w:t>
      </w:r>
      <w:r w:rsidR="00202E20">
        <w:rPr>
          <w:rFonts w:eastAsia="Times New Roman"/>
        </w:rPr>
        <w:t xml:space="preserve"> em que um lado ganha e o outro perde, mas que nem sempre corresponde a solução mais justa, ou o fim do conflito</w:t>
      </w:r>
      <w:r w:rsidR="00615619">
        <w:rPr>
          <w:rFonts w:eastAsia="Times New Roman"/>
        </w:rPr>
        <w:t xml:space="preserve">. </w:t>
      </w:r>
      <w:r w:rsidR="000903C8">
        <w:rPr>
          <w:rFonts w:eastAsia="Times New Roman"/>
        </w:rPr>
        <w:t xml:space="preserve"> </w:t>
      </w:r>
    </w:p>
    <w:p w14:paraId="35708AD4" w14:textId="398AB76A" w:rsidR="00615619" w:rsidRPr="00125A53" w:rsidRDefault="00CD138C" w:rsidP="00D00EDE">
      <w:pPr>
        <w:spacing w:line="360" w:lineRule="auto"/>
        <w:jc w:val="both"/>
        <w:rPr>
          <w:rFonts w:eastAsia="Times New Roman"/>
        </w:rPr>
      </w:pPr>
      <w:r>
        <w:rPr>
          <w:rFonts w:eastAsia="Times New Roman"/>
        </w:rPr>
        <w:t xml:space="preserve">                 </w:t>
      </w:r>
      <w:r w:rsidR="00464076" w:rsidRPr="00C563AD">
        <w:rPr>
          <w:rFonts w:eastAsia="Times New Roman"/>
        </w:rPr>
        <w:t>Por força da arraigada “cultura da sentença” e do desconhecimento de muitos, o Poder Judiciário acaba sendo utilizado com única e natural via de enfrentamento de conflitos. Nesse contexto, promover informação sobre os diversos meios de abordagem de conflitos é iniciativa interessante para ampliar a visibilidade dos mecanismos consensuais, que podem se revelar adequados na busca da eficaz superação da controvérsia.</w:t>
      </w:r>
      <w:r w:rsidR="00464076">
        <w:rPr>
          <w:rFonts w:eastAsia="Times New Roman"/>
        </w:rPr>
        <w:t xml:space="preserve"> </w:t>
      </w:r>
      <w:r w:rsidR="00A41A7C">
        <w:rPr>
          <w:rFonts w:eastAsia="Times New Roman"/>
        </w:rPr>
        <w:t>(</w:t>
      </w:r>
      <w:r w:rsidR="00A41A7C" w:rsidRPr="00427B43">
        <w:rPr>
          <w:rFonts w:eastAsia="Times New Roman"/>
        </w:rPr>
        <w:t>TARTUCE</w:t>
      </w:r>
      <w:r w:rsidR="00A41A7C">
        <w:rPr>
          <w:rFonts w:eastAsia="Times New Roman"/>
        </w:rPr>
        <w:t xml:space="preserve"> “S/D”</w:t>
      </w:r>
      <w:r w:rsidR="00A41A7C" w:rsidRPr="00427B43">
        <w:rPr>
          <w:rFonts w:eastAsia="Times New Roman"/>
        </w:rPr>
        <w:t>)</w:t>
      </w:r>
      <w:r w:rsidR="00EA0DA1">
        <w:rPr>
          <w:rFonts w:eastAsia="Times New Roman"/>
        </w:rPr>
        <w:t>.</w:t>
      </w:r>
    </w:p>
    <w:p w14:paraId="1745FDF8" w14:textId="1302BD99" w:rsidR="0011643D" w:rsidRDefault="000D2BAC" w:rsidP="00D00EDE">
      <w:pPr>
        <w:spacing w:line="360" w:lineRule="auto"/>
        <w:ind w:firstLine="708"/>
        <w:jc w:val="both"/>
        <w:rPr>
          <w:rFonts w:eastAsia="Times New Roman"/>
        </w:rPr>
      </w:pPr>
      <w:r>
        <w:rPr>
          <w:rFonts w:eastAsia="Times New Roman"/>
        </w:rPr>
        <w:t xml:space="preserve">Diferente da via </w:t>
      </w:r>
      <w:proofErr w:type="spellStart"/>
      <w:r>
        <w:rPr>
          <w:rFonts w:eastAsia="Times New Roman"/>
        </w:rPr>
        <w:t>contenciona</w:t>
      </w:r>
      <w:proofErr w:type="spellEnd"/>
      <w:r>
        <w:rPr>
          <w:rFonts w:eastAsia="Times New Roman"/>
        </w:rPr>
        <w:t xml:space="preserve">, na lógica consensual, </w:t>
      </w:r>
      <w:r w:rsidR="001743C9">
        <w:rPr>
          <w:rFonts w:eastAsia="Times New Roman"/>
        </w:rPr>
        <w:t xml:space="preserve">o que </w:t>
      </w:r>
      <w:r w:rsidR="00615619">
        <w:rPr>
          <w:rFonts w:eastAsia="Times New Roman"/>
        </w:rPr>
        <w:t>percebe</w:t>
      </w:r>
      <w:r w:rsidR="001743C9">
        <w:rPr>
          <w:rFonts w:eastAsia="Times New Roman"/>
        </w:rPr>
        <w:t>-se é um clima colaborativo</w:t>
      </w:r>
      <w:r w:rsidR="003668B8" w:rsidRPr="003668B8">
        <w:rPr>
          <w:rFonts w:eastAsia="Times New Roman"/>
        </w:rPr>
        <w:t>: as partes se dispõem a dialoga</w:t>
      </w:r>
      <w:r w:rsidR="001743C9">
        <w:rPr>
          <w:rFonts w:eastAsia="Times New Roman"/>
        </w:rPr>
        <w:t xml:space="preserve">r sobre o conflito </w:t>
      </w:r>
      <w:r w:rsidR="003668B8" w:rsidRPr="003668B8">
        <w:rPr>
          <w:rFonts w:eastAsia="Times New Roman"/>
        </w:rPr>
        <w:t>e a abordagem não é centrad</w:t>
      </w:r>
      <w:r w:rsidR="001743C9">
        <w:rPr>
          <w:rFonts w:eastAsia="Times New Roman"/>
        </w:rPr>
        <w:t xml:space="preserve">a apenas no passado, mas inclui </w:t>
      </w:r>
      <w:r w:rsidR="003668B8" w:rsidRPr="003668B8">
        <w:rPr>
          <w:rFonts w:eastAsia="Times New Roman"/>
        </w:rPr>
        <w:t>o futuro</w:t>
      </w:r>
      <w:r w:rsidR="001743C9">
        <w:rPr>
          <w:rFonts w:eastAsia="Times New Roman"/>
        </w:rPr>
        <w:t xml:space="preserve"> e as novas possibilidades de ações </w:t>
      </w:r>
      <w:r w:rsidR="003668B8" w:rsidRPr="003668B8">
        <w:rPr>
          <w:rFonts w:eastAsia="Times New Roman"/>
        </w:rPr>
        <w:t>como perspectiva a ser avaliada. Por prevalecer a autonomia dos envolvidos, o terceiro não intervém para decidir, mas para facilitar a comunicação e viabilizar resultados produtivos</w:t>
      </w:r>
      <w:r w:rsidR="000903C8">
        <w:rPr>
          <w:rFonts w:eastAsia="Times New Roman"/>
        </w:rPr>
        <w:t>.</w:t>
      </w:r>
      <w:r w:rsidR="0011643D">
        <w:rPr>
          <w:rFonts w:eastAsia="Times New Roman"/>
        </w:rPr>
        <w:t xml:space="preserve"> </w:t>
      </w:r>
    </w:p>
    <w:p w14:paraId="069BA0D5" w14:textId="73488E5E" w:rsidR="00A41A7C" w:rsidRDefault="00A41A7C" w:rsidP="00D00EDE">
      <w:pPr>
        <w:spacing w:line="360" w:lineRule="auto"/>
        <w:ind w:firstLine="708"/>
        <w:jc w:val="both"/>
        <w:rPr>
          <w:rFonts w:eastAsia="Times New Roman"/>
        </w:rPr>
      </w:pPr>
      <w:r w:rsidRPr="003668B8">
        <w:rPr>
          <w:rFonts w:eastAsia="Times New Roman"/>
        </w:rPr>
        <w:t>Nessa medida, constitui pressuposto da mediação a relativização da dicotomia certo/er</w:t>
      </w:r>
      <w:r>
        <w:rPr>
          <w:rFonts w:eastAsia="Times New Roman"/>
        </w:rPr>
        <w:t>rado que funda o sistema legal</w:t>
      </w:r>
      <w:r w:rsidRPr="003668B8">
        <w:rPr>
          <w:rFonts w:eastAsia="Times New Roman"/>
        </w:rPr>
        <w:t>; dá-se atenção mais ao futuro da relação (em termos de restauração de harmonia) do que propriamente à retrospectiva do conflito em si; assim, por exemplo, o debate sobre quem deixou de cumprir a obrigação pode até ocupar certo espaço, mas não chega a merecer maior destaque</w:t>
      </w:r>
      <w:r>
        <w:rPr>
          <w:rFonts w:eastAsia="Times New Roman"/>
        </w:rPr>
        <w:t>,</w:t>
      </w:r>
      <w:r w:rsidRPr="003668B8">
        <w:rPr>
          <w:rFonts w:eastAsia="Times New Roman"/>
        </w:rPr>
        <w:t xml:space="preserve"> do que a busca de uma solução futura. </w:t>
      </w:r>
      <w:r>
        <w:rPr>
          <w:rFonts w:eastAsia="Times New Roman"/>
        </w:rPr>
        <w:t>(</w:t>
      </w:r>
      <w:r w:rsidRPr="00427B43">
        <w:rPr>
          <w:rFonts w:eastAsia="Times New Roman"/>
        </w:rPr>
        <w:t>TARTUCE</w:t>
      </w:r>
      <w:r>
        <w:rPr>
          <w:rFonts w:eastAsia="Times New Roman"/>
        </w:rPr>
        <w:t xml:space="preserve"> “S/D”</w:t>
      </w:r>
      <w:r w:rsidRPr="00427B43">
        <w:rPr>
          <w:rFonts w:eastAsia="Times New Roman"/>
        </w:rPr>
        <w:t>)</w:t>
      </w:r>
      <w:r w:rsidR="00EA0DA1">
        <w:rPr>
          <w:rFonts w:eastAsia="Times New Roman"/>
        </w:rPr>
        <w:t>.</w:t>
      </w:r>
    </w:p>
    <w:p w14:paraId="0C334D8E" w14:textId="65FF872D" w:rsidR="003370C8" w:rsidRDefault="00A41A7C" w:rsidP="00D00EDE">
      <w:pPr>
        <w:spacing w:line="360" w:lineRule="auto"/>
        <w:ind w:firstLine="708"/>
        <w:jc w:val="both"/>
        <w:rPr>
          <w:rFonts w:eastAsia="Times New Roman"/>
        </w:rPr>
      </w:pPr>
      <w:r>
        <w:rPr>
          <w:rFonts w:eastAsia="Times New Roman"/>
        </w:rPr>
        <w:t xml:space="preserve">Importante apreciar a forma como a busca e o culto pela verdade diferencia o tratamento dos litígios realizados por modelos </w:t>
      </w:r>
      <w:proofErr w:type="spellStart"/>
      <w:r>
        <w:rPr>
          <w:rFonts w:eastAsia="Times New Roman"/>
        </w:rPr>
        <w:t>heterocompositivos</w:t>
      </w:r>
      <w:proofErr w:type="spellEnd"/>
      <w:r>
        <w:rPr>
          <w:rFonts w:eastAsia="Times New Roman"/>
        </w:rPr>
        <w:t xml:space="preserve"> daqueles de caráter </w:t>
      </w:r>
      <w:proofErr w:type="spellStart"/>
      <w:r>
        <w:rPr>
          <w:rFonts w:eastAsia="Times New Roman"/>
        </w:rPr>
        <w:t>autocompositivo</w:t>
      </w:r>
      <w:proofErr w:type="spellEnd"/>
      <w:r>
        <w:rPr>
          <w:rFonts w:eastAsia="Times New Roman"/>
        </w:rPr>
        <w:t>. Podemos trabalhar com a perspectiva de uma verdade consensual que se opõe à verdade processual, de uma responsabilidade que não desemboca em uma sanção, mas na possibilidade de escolha das partes, na ausência da figura do juiz, na presença do mediador – figura que guia as pessoas no tratamento do conflito sem, todavi</w:t>
      </w:r>
      <w:r w:rsidR="00C04598">
        <w:rPr>
          <w:rFonts w:eastAsia="Times New Roman"/>
        </w:rPr>
        <w:t xml:space="preserve">a, impor uma decisão. (SPLENGER, </w:t>
      </w:r>
      <w:r>
        <w:rPr>
          <w:rFonts w:eastAsia="Times New Roman"/>
        </w:rPr>
        <w:t>2011, p. 215</w:t>
      </w:r>
      <w:proofErr w:type="gramStart"/>
      <w:r>
        <w:rPr>
          <w:rFonts w:eastAsia="Times New Roman"/>
        </w:rPr>
        <w:t xml:space="preserve">) </w:t>
      </w:r>
      <w:r w:rsidR="003370C8">
        <w:rPr>
          <w:rFonts w:eastAsia="Times New Roman"/>
        </w:rPr>
        <w:t>.</w:t>
      </w:r>
      <w:proofErr w:type="gramEnd"/>
    </w:p>
    <w:p w14:paraId="4CBAA146" w14:textId="01F0AE1A" w:rsidR="00A41A7C" w:rsidRDefault="00C04598" w:rsidP="00D00EDE">
      <w:pPr>
        <w:spacing w:line="360" w:lineRule="auto"/>
        <w:ind w:firstLine="708"/>
        <w:jc w:val="both"/>
        <w:rPr>
          <w:rFonts w:eastAsia="Times New Roman"/>
        </w:rPr>
      </w:pPr>
      <w:r>
        <w:rPr>
          <w:rFonts w:eastAsia="Times New Roman"/>
        </w:rPr>
        <w:t xml:space="preserve"> </w:t>
      </w:r>
      <w:r w:rsidR="003370C8" w:rsidRPr="003370C8">
        <w:rPr>
          <w:rFonts w:eastAsia="Times New Roman"/>
        </w:rPr>
        <w:t>O que determina a solução do conflito não é o exercício da força, como ocorre na autotutela, mas a vontade das partes, o que é muito mais condizente com o Estado Democrático de Direito em que vivemos. Inclusive é considerado atualmente um excelente meio de pacificação social porque inexiste no caso concreto uma decisão impositiva, como ocorre na jurisdição, valorizando-se a autonomia da vontade das p</w:t>
      </w:r>
      <w:r>
        <w:rPr>
          <w:rFonts w:eastAsia="Times New Roman"/>
        </w:rPr>
        <w:t>artes na solução dos conflitos.</w:t>
      </w:r>
      <w:r w:rsidR="003370C8" w:rsidRPr="003370C8">
        <w:rPr>
          <w:rFonts w:eastAsia="Times New Roman"/>
        </w:rPr>
        <w:t xml:space="preserve"> </w:t>
      </w:r>
      <w:r>
        <w:rPr>
          <w:rFonts w:eastAsia="Times New Roman"/>
        </w:rPr>
        <w:t xml:space="preserve">(NEVES, </w:t>
      </w:r>
      <w:r w:rsidR="003370C8" w:rsidRPr="003370C8">
        <w:rPr>
          <w:rFonts w:eastAsia="Times New Roman"/>
        </w:rPr>
        <w:t xml:space="preserve">2016, p.87): </w:t>
      </w:r>
    </w:p>
    <w:p w14:paraId="28FA449A" w14:textId="0953D658" w:rsidR="003370C8" w:rsidRPr="00EA0DA1" w:rsidRDefault="000D2BAC" w:rsidP="00D00EDE">
      <w:pPr>
        <w:spacing w:line="360" w:lineRule="auto"/>
        <w:ind w:firstLine="708"/>
        <w:jc w:val="both"/>
        <w:rPr>
          <w:rFonts w:eastAsia="Times New Roman"/>
        </w:rPr>
      </w:pPr>
      <w:r>
        <w:rPr>
          <w:rFonts w:eastAsia="Times New Roman"/>
        </w:rPr>
        <w:t xml:space="preserve">Assim, o meio </w:t>
      </w:r>
      <w:proofErr w:type="spellStart"/>
      <w:r>
        <w:rPr>
          <w:rFonts w:eastAsia="Times New Roman"/>
        </w:rPr>
        <w:t>autocompositivo</w:t>
      </w:r>
      <w:proofErr w:type="spellEnd"/>
      <w:r>
        <w:rPr>
          <w:rFonts w:eastAsia="Times New Roman"/>
        </w:rPr>
        <w:t xml:space="preserve"> resulta em um termo de </w:t>
      </w:r>
      <w:r w:rsidR="0011643D">
        <w:rPr>
          <w:rFonts w:eastAsia="Times New Roman"/>
        </w:rPr>
        <w:t>acordo mais justo, e coerente com a realidade das partes,</w:t>
      </w:r>
      <w:r>
        <w:rPr>
          <w:rFonts w:eastAsia="Times New Roman"/>
        </w:rPr>
        <w:t xml:space="preserve"> tendo em vista que foi</w:t>
      </w:r>
      <w:r w:rsidR="00A41A7C">
        <w:rPr>
          <w:rFonts w:eastAsia="Times New Roman"/>
        </w:rPr>
        <w:t xml:space="preserve"> fundamentado</w:t>
      </w:r>
      <w:r>
        <w:rPr>
          <w:rFonts w:eastAsia="Times New Roman"/>
        </w:rPr>
        <w:t xml:space="preserve"> em um diálogo direito, sob a </w:t>
      </w:r>
      <w:r>
        <w:rPr>
          <w:rFonts w:eastAsia="Times New Roman"/>
        </w:rPr>
        <w:lastRenderedPageBreak/>
        <w:t>ótica de quem esta envolvido no conflito</w:t>
      </w:r>
      <w:r w:rsidR="003370C8">
        <w:rPr>
          <w:rFonts w:eastAsia="Times New Roman"/>
        </w:rPr>
        <w:t xml:space="preserve">. Neste modelo, não existe a figura de um vencedor e de um perdedor, pois ambos cooperam para encontrar a melhor </w:t>
      </w:r>
      <w:proofErr w:type="gramStart"/>
      <w:r w:rsidR="003370C8">
        <w:rPr>
          <w:rFonts w:eastAsia="Times New Roman"/>
        </w:rPr>
        <w:t xml:space="preserve">solução, </w:t>
      </w:r>
      <w:r w:rsidR="0011643D">
        <w:rPr>
          <w:rFonts w:eastAsia="Times New Roman"/>
        </w:rPr>
        <w:t xml:space="preserve"> assim</w:t>
      </w:r>
      <w:proofErr w:type="gramEnd"/>
      <w:r w:rsidR="0011643D">
        <w:rPr>
          <w:rFonts w:eastAsia="Times New Roman"/>
        </w:rPr>
        <w:t xml:space="preserve"> o índice de cumprimento do que foi estabelecido diante da lei é maior, </w:t>
      </w:r>
      <w:r w:rsidR="003370C8">
        <w:rPr>
          <w:rFonts w:eastAsia="Times New Roman"/>
        </w:rPr>
        <w:t>dimi</w:t>
      </w:r>
      <w:r w:rsidR="00A41A7C">
        <w:rPr>
          <w:rFonts w:eastAsia="Times New Roman"/>
        </w:rPr>
        <w:t>nuindo</w:t>
      </w:r>
      <w:r w:rsidR="0011643D">
        <w:rPr>
          <w:rFonts w:eastAsia="Times New Roman"/>
        </w:rPr>
        <w:t xml:space="preserve"> a reincidência </w:t>
      </w:r>
      <w:r w:rsidR="00A41A7C">
        <w:rPr>
          <w:rFonts w:eastAsia="Times New Roman"/>
        </w:rPr>
        <w:t>de ações processuais, o que sugere</w:t>
      </w:r>
      <w:r w:rsidR="0011643D">
        <w:rPr>
          <w:rFonts w:eastAsia="Times New Roman"/>
        </w:rPr>
        <w:t xml:space="preserve"> fim do conflito</w:t>
      </w:r>
      <w:r w:rsidR="00C04598">
        <w:rPr>
          <w:rFonts w:eastAsia="Times New Roman"/>
        </w:rPr>
        <w:t>.</w:t>
      </w:r>
    </w:p>
    <w:p w14:paraId="7295613B" w14:textId="064FCF1E" w:rsidR="00F228E2" w:rsidRDefault="00F228E2" w:rsidP="00D00EDE">
      <w:pPr>
        <w:spacing w:line="360" w:lineRule="auto"/>
        <w:ind w:firstLine="708"/>
        <w:jc w:val="both"/>
        <w:rPr>
          <w:rFonts w:eastAsia="Times New Roman"/>
        </w:rPr>
      </w:pPr>
      <w:r>
        <w:rPr>
          <w:rFonts w:eastAsia="Times New Roman"/>
        </w:rPr>
        <w:t xml:space="preserve">No </w:t>
      </w:r>
      <w:r w:rsidR="001743C9">
        <w:rPr>
          <w:rFonts w:eastAsia="Times New Roman"/>
        </w:rPr>
        <w:t>direito brasileiro,</w:t>
      </w:r>
      <w:r>
        <w:rPr>
          <w:rFonts w:eastAsia="Times New Roman"/>
        </w:rPr>
        <w:t xml:space="preserve"> a mediação está positivada na Resolução nº 125 do Conselho Nacional de Justiça</w:t>
      </w:r>
      <w:r w:rsidR="00464DEA">
        <w:rPr>
          <w:rFonts w:eastAsia="Times New Roman"/>
        </w:rPr>
        <w:t xml:space="preserve"> que </w:t>
      </w:r>
      <w:r w:rsidR="00464DEA" w:rsidRPr="00C04FA7">
        <w:rPr>
          <w:bCs/>
          <w:color w:val="000000" w:themeColor="text1"/>
        </w:rPr>
        <w:t>instituiu a Política Judiciária Nacional de tratamento adequado dos conflitos de interesses,</w:t>
      </w:r>
      <w:r w:rsidR="00464DEA">
        <w:rPr>
          <w:rFonts w:eastAsia="Times New Roman"/>
        </w:rPr>
        <w:t xml:space="preserve"> e </w:t>
      </w:r>
      <w:r>
        <w:rPr>
          <w:rFonts w:eastAsia="Times New Roman"/>
        </w:rPr>
        <w:t xml:space="preserve">no CPC e na Lei 13.140/2015 (Lei de mediação) que, em </w:t>
      </w:r>
      <w:r w:rsidR="00464DEA">
        <w:rPr>
          <w:rFonts w:eastAsia="Times New Roman"/>
        </w:rPr>
        <w:t>seu artigo 1º estabelece:</w:t>
      </w:r>
    </w:p>
    <w:p w14:paraId="40D43868" w14:textId="3A0A1F06" w:rsidR="00FD532C" w:rsidRPr="000A3A8B" w:rsidRDefault="00D61793" w:rsidP="00D00EDE">
      <w:pPr>
        <w:spacing w:line="276" w:lineRule="auto"/>
        <w:ind w:left="2694"/>
        <w:jc w:val="both"/>
        <w:rPr>
          <w:rFonts w:eastAsia="Times New Roman"/>
          <w:sz w:val="22"/>
          <w:szCs w:val="22"/>
        </w:rPr>
      </w:pPr>
      <w:r w:rsidRPr="000A3A8B">
        <w:rPr>
          <w:rFonts w:eastAsia="Times New Roman"/>
          <w:sz w:val="22"/>
          <w:szCs w:val="22"/>
        </w:rPr>
        <w:t>“</w:t>
      </w:r>
      <w:r w:rsidR="00464DEA" w:rsidRPr="000A3A8B">
        <w:rPr>
          <w:rFonts w:eastAsia="Times New Roman"/>
          <w:sz w:val="22"/>
          <w:szCs w:val="22"/>
        </w:rPr>
        <w:t>E</w:t>
      </w:r>
      <w:r w:rsidR="00FD532C" w:rsidRPr="000A3A8B">
        <w:rPr>
          <w:rFonts w:eastAsia="Times New Roman"/>
          <w:sz w:val="22"/>
          <w:szCs w:val="22"/>
        </w:rPr>
        <w:t xml:space="preserve">sta Lei dispõe sobre a mediação como meio de solução de controvérsias entre particulares e sobre a </w:t>
      </w:r>
      <w:proofErr w:type="spellStart"/>
      <w:r w:rsidR="00FD532C" w:rsidRPr="000A3A8B">
        <w:rPr>
          <w:rFonts w:eastAsia="Times New Roman"/>
          <w:sz w:val="22"/>
          <w:szCs w:val="22"/>
        </w:rPr>
        <w:t>autocomposição</w:t>
      </w:r>
      <w:proofErr w:type="spellEnd"/>
      <w:r w:rsidR="00FD532C" w:rsidRPr="000A3A8B">
        <w:rPr>
          <w:rFonts w:eastAsia="Times New Roman"/>
          <w:sz w:val="22"/>
          <w:szCs w:val="22"/>
        </w:rPr>
        <w:t xml:space="preserve"> de conflitos no âmbito da administração pública. Parágrafo único. Considera-se mediação a atividade técnica exercida por terceiro imparcial sem poder decisório, que, escolhido ou aceito pelas partes, as auxilia e estimula a identificar ou desenvolver soluções consensuais para a controvérsia.</w:t>
      </w:r>
      <w:r w:rsidRPr="000A3A8B">
        <w:rPr>
          <w:rFonts w:eastAsia="Times New Roman"/>
          <w:sz w:val="22"/>
          <w:szCs w:val="22"/>
        </w:rPr>
        <w:t>”</w:t>
      </w:r>
    </w:p>
    <w:p w14:paraId="28B73B99" w14:textId="77777777" w:rsidR="00F228E2" w:rsidRPr="000A3A8B" w:rsidRDefault="00F228E2" w:rsidP="00D00EDE">
      <w:pPr>
        <w:spacing w:line="276" w:lineRule="auto"/>
        <w:jc w:val="both"/>
        <w:rPr>
          <w:rFonts w:eastAsia="Times New Roman"/>
          <w:sz w:val="22"/>
          <w:szCs w:val="22"/>
        </w:rPr>
      </w:pPr>
    </w:p>
    <w:p w14:paraId="360B156F" w14:textId="5673066B" w:rsidR="0059538D" w:rsidRDefault="0059538D" w:rsidP="00D00EDE">
      <w:pPr>
        <w:spacing w:line="360" w:lineRule="auto"/>
        <w:jc w:val="both"/>
        <w:rPr>
          <w:rFonts w:eastAsia="Times New Roman"/>
        </w:rPr>
      </w:pPr>
      <w:r>
        <w:rPr>
          <w:rFonts w:eastAsia="Times New Roman"/>
        </w:rPr>
        <w:tab/>
        <w:t xml:space="preserve">Assim, a mediação tem por escopo criar um espaço informal e democrático, </w:t>
      </w:r>
      <w:r w:rsidR="00D61793">
        <w:rPr>
          <w:rFonts w:eastAsia="Times New Roman"/>
        </w:rPr>
        <w:t xml:space="preserve">onde possa ser construído um </w:t>
      </w:r>
      <w:r>
        <w:rPr>
          <w:rFonts w:eastAsia="Times New Roman"/>
        </w:rPr>
        <w:t>di</w:t>
      </w:r>
      <w:r w:rsidR="00D61793">
        <w:rPr>
          <w:rFonts w:eastAsia="Times New Roman"/>
        </w:rPr>
        <w:t>álogo, com a participação de um terceiro imparcial que auxiliará as partes n</w:t>
      </w:r>
      <w:r>
        <w:rPr>
          <w:rFonts w:eastAsia="Times New Roman"/>
        </w:rPr>
        <w:t xml:space="preserve">a tentativa de restaurar </w:t>
      </w:r>
      <w:r w:rsidR="00D61793">
        <w:rPr>
          <w:rFonts w:eastAsia="Times New Roman"/>
        </w:rPr>
        <w:t>o relacionamento e resolver o conflito.</w:t>
      </w:r>
      <w:r w:rsidR="003510A0">
        <w:rPr>
          <w:rFonts w:eastAsia="Times New Roman"/>
        </w:rPr>
        <w:t xml:space="preserve"> Decorrente da oralidade entre os envolvidos, e</w:t>
      </w:r>
      <w:r w:rsidR="00D61793">
        <w:rPr>
          <w:rFonts w:eastAsia="Times New Roman"/>
        </w:rPr>
        <w:t>sta instituição caracteriza-se por possuir maior rapidez e eficácia, tendo em vis</w:t>
      </w:r>
      <w:r w:rsidR="001743C9">
        <w:rPr>
          <w:rFonts w:eastAsia="Times New Roman"/>
        </w:rPr>
        <w:t xml:space="preserve">ta que evita tramites processuais </w:t>
      </w:r>
      <w:r w:rsidR="00D61793">
        <w:rPr>
          <w:rFonts w:eastAsia="Times New Roman"/>
        </w:rPr>
        <w:t>e produz decisões com maior probabilidade de cumprimento.</w:t>
      </w:r>
      <w:r w:rsidR="003510A0">
        <w:rPr>
          <w:rFonts w:eastAsia="Times New Roman"/>
        </w:rPr>
        <w:t xml:space="preserve"> </w:t>
      </w:r>
    </w:p>
    <w:p w14:paraId="1C07A48C" w14:textId="4FEE1A14" w:rsidR="00EC6C0E" w:rsidRDefault="00EC6C0E" w:rsidP="00D00EDE">
      <w:pPr>
        <w:spacing w:line="276" w:lineRule="auto"/>
        <w:ind w:firstLine="708"/>
        <w:jc w:val="both"/>
        <w:rPr>
          <w:rFonts w:eastAsia="Times New Roman"/>
        </w:rPr>
      </w:pPr>
      <w:r w:rsidRPr="00EC6C0E">
        <w:rPr>
          <w:rFonts w:eastAsia="Times New Roman"/>
        </w:rPr>
        <w:t>A Lei nº 13.105/2015</w:t>
      </w:r>
      <w:r w:rsidR="00F46054">
        <w:rPr>
          <w:rFonts w:eastAsia="Times New Roman"/>
        </w:rPr>
        <w:t xml:space="preserve"> reforça a garantia de acesso a justiça, legitimando e incentivando a </w:t>
      </w:r>
      <w:proofErr w:type="spellStart"/>
      <w:r w:rsidR="00F46054">
        <w:rPr>
          <w:rFonts w:eastAsia="Times New Roman"/>
        </w:rPr>
        <w:t>ulitixacao</w:t>
      </w:r>
      <w:proofErr w:type="spellEnd"/>
      <w:r w:rsidR="00F46054">
        <w:rPr>
          <w:rFonts w:eastAsia="Times New Roman"/>
        </w:rPr>
        <w:t xml:space="preserve"> dos meios consensuais em seu art. 3º que</w:t>
      </w:r>
      <w:r w:rsidR="001F256C">
        <w:rPr>
          <w:rFonts w:eastAsia="Times New Roman"/>
        </w:rPr>
        <w:t xml:space="preserve"> estabelece que:</w:t>
      </w:r>
    </w:p>
    <w:p w14:paraId="55FDF78F" w14:textId="7DB19715" w:rsidR="00F46054" w:rsidRDefault="001F256C" w:rsidP="00D00EDE">
      <w:pPr>
        <w:spacing w:line="276" w:lineRule="auto"/>
        <w:ind w:left="2124" w:firstLine="708"/>
        <w:jc w:val="both"/>
        <w:rPr>
          <w:rFonts w:eastAsia="Times New Roman"/>
          <w:sz w:val="22"/>
          <w:szCs w:val="22"/>
        </w:rPr>
      </w:pPr>
      <w:r w:rsidRPr="000A3A8B">
        <w:rPr>
          <w:rFonts w:eastAsia="Times New Roman"/>
          <w:sz w:val="22"/>
          <w:szCs w:val="22"/>
        </w:rPr>
        <w:t>“</w:t>
      </w:r>
      <w:r w:rsidR="00EC6C0E" w:rsidRPr="000A3A8B">
        <w:rPr>
          <w:rFonts w:eastAsia="Times New Roman"/>
          <w:sz w:val="22"/>
          <w:szCs w:val="22"/>
        </w:rPr>
        <w:t>Não se excluirá da apreciação jurisdicional</w:t>
      </w:r>
      <w:r w:rsidR="00F46054" w:rsidRPr="000A3A8B">
        <w:rPr>
          <w:rFonts w:eastAsia="Times New Roman"/>
          <w:sz w:val="22"/>
          <w:szCs w:val="22"/>
        </w:rPr>
        <w:t xml:space="preserve"> ameaça ou lesão a direito. § 1º </w:t>
      </w:r>
      <w:r w:rsidR="00EC6C0E" w:rsidRPr="000A3A8B">
        <w:rPr>
          <w:rFonts w:eastAsia="Times New Roman"/>
          <w:sz w:val="22"/>
          <w:szCs w:val="22"/>
        </w:rPr>
        <w:t>É permitida</w:t>
      </w:r>
      <w:r w:rsidR="00F46054" w:rsidRPr="000A3A8B">
        <w:rPr>
          <w:rFonts w:eastAsia="Times New Roman"/>
          <w:sz w:val="22"/>
          <w:szCs w:val="22"/>
        </w:rPr>
        <w:t xml:space="preserve"> a arbitragem, na forma da lei. § 2º</w:t>
      </w:r>
      <w:r w:rsidR="00EC6C0E" w:rsidRPr="000A3A8B">
        <w:rPr>
          <w:rFonts w:eastAsia="Times New Roman"/>
          <w:sz w:val="22"/>
          <w:szCs w:val="22"/>
        </w:rPr>
        <w:t xml:space="preserve"> O Estado promoverá, sempre que possível, a solução consensual dos conflitos. </w:t>
      </w:r>
      <w:r w:rsidR="00F46054" w:rsidRPr="000A3A8B">
        <w:rPr>
          <w:rFonts w:eastAsia="Times New Roman"/>
          <w:sz w:val="22"/>
          <w:szCs w:val="22"/>
        </w:rPr>
        <w:t>§ 3º</w:t>
      </w:r>
      <w:r w:rsidR="00EC6C0E" w:rsidRPr="000A3A8B">
        <w:rPr>
          <w:rFonts w:eastAsia="Times New Roman"/>
          <w:sz w:val="22"/>
          <w:szCs w:val="22"/>
        </w:rPr>
        <w:t xml:space="preserve"> A conciliação, a mediação e outros métodos de solução consensual de conflitos deverão ser estimulados por juízes, advogados, defensores públicos e membros do Ministério Público, inclusive no curso do processo judicial.</w:t>
      </w:r>
      <w:r w:rsidRPr="000A3A8B">
        <w:rPr>
          <w:rFonts w:eastAsia="Times New Roman"/>
          <w:sz w:val="22"/>
          <w:szCs w:val="22"/>
        </w:rPr>
        <w:t>”</w:t>
      </w:r>
    </w:p>
    <w:p w14:paraId="20FE0255" w14:textId="77777777" w:rsidR="000A3A8B" w:rsidRPr="000A3A8B" w:rsidRDefault="000A3A8B" w:rsidP="00D00EDE">
      <w:pPr>
        <w:spacing w:line="276" w:lineRule="auto"/>
        <w:jc w:val="both"/>
        <w:rPr>
          <w:rFonts w:eastAsia="Times New Roman"/>
          <w:sz w:val="22"/>
          <w:szCs w:val="22"/>
        </w:rPr>
      </w:pPr>
    </w:p>
    <w:p w14:paraId="25B10F62" w14:textId="7CB01008" w:rsidR="00F46054" w:rsidRPr="00F46054" w:rsidRDefault="00F46054" w:rsidP="00D00EDE">
      <w:pPr>
        <w:spacing w:line="360" w:lineRule="auto"/>
        <w:ind w:firstLine="708"/>
        <w:jc w:val="both"/>
        <w:rPr>
          <w:rFonts w:eastAsia="Times New Roman"/>
        </w:rPr>
      </w:pPr>
      <w:r>
        <w:rPr>
          <w:rFonts w:eastAsia="Times New Roman"/>
        </w:rPr>
        <w:t>A audiência de conciliação e de mediação estão disciplinadas no art. 334</w:t>
      </w:r>
      <w:r w:rsidR="001743C9">
        <w:rPr>
          <w:rFonts w:eastAsia="Times New Roman"/>
        </w:rPr>
        <w:t xml:space="preserve">, no caput está presente a </w:t>
      </w:r>
      <w:r w:rsidR="001F256C">
        <w:rPr>
          <w:rFonts w:eastAsia="Times New Roman"/>
        </w:rPr>
        <w:t xml:space="preserve">hipótese de cabimento da conciliação e mediação e o estabelecimento de um prazo mínimo para sua designação, bem como para a citação do réu, ademais é estabelecido um lapso temporal máximo não absoluto entre uma sessão e a seguinte. </w:t>
      </w:r>
    </w:p>
    <w:p w14:paraId="1E0FCDA3" w14:textId="77777777" w:rsidR="00BC7920" w:rsidRDefault="00BC7920" w:rsidP="00D00EDE">
      <w:pPr>
        <w:spacing w:line="276" w:lineRule="auto"/>
        <w:ind w:firstLine="708"/>
        <w:jc w:val="both"/>
        <w:rPr>
          <w:rFonts w:eastAsia="Times New Roman"/>
        </w:rPr>
      </w:pPr>
    </w:p>
    <w:p w14:paraId="6F528A2D" w14:textId="70980A96" w:rsidR="00BC7920" w:rsidRPr="000A3A8B" w:rsidRDefault="00BC7920" w:rsidP="00D00EDE">
      <w:pPr>
        <w:spacing w:line="276" w:lineRule="auto"/>
        <w:ind w:left="2268"/>
        <w:jc w:val="both"/>
        <w:rPr>
          <w:rFonts w:eastAsia="Times New Roman"/>
          <w:sz w:val="22"/>
          <w:szCs w:val="22"/>
        </w:rPr>
      </w:pPr>
      <w:r w:rsidRPr="000A3A8B">
        <w:rPr>
          <w:rFonts w:eastAsia="Times New Roman"/>
          <w:sz w:val="22"/>
          <w:szCs w:val="22"/>
        </w:rPr>
        <w:t xml:space="preserve">Art. 334. Se a petição inicial preencher os requisitos essenciais e não for o caso de improcedência liminar do pedido, o juiz designará audiência de conciliação ou de mediação com antecedência mínima de 30 (trinta) dias, devendo ser citado o réu com pelo menos 20 (vinte) dias de antecedência. § 1o O conciliador ou mediador, onde houver, atuará necessariamente na </w:t>
      </w:r>
      <w:r w:rsidRPr="000A3A8B">
        <w:rPr>
          <w:rFonts w:eastAsia="Times New Roman"/>
          <w:sz w:val="22"/>
          <w:szCs w:val="22"/>
        </w:rPr>
        <w:lastRenderedPageBreak/>
        <w:t>audiência de conciliação ou de mediação, observando o disposto neste Código, bem como as disposições da lei de organização judiciária. § 2o Poderá haver mais de uma sessão destinada à conciliação e à mediação, não podendo exceder a 2 (dois) meses da data de realização da primeira sessão, desde que necessárias à composição das partes. § 3o A intimação do autor para a audiência será f</w:t>
      </w:r>
      <w:r w:rsidR="000A3A8B">
        <w:rPr>
          <w:rFonts w:eastAsia="Times New Roman"/>
          <w:sz w:val="22"/>
          <w:szCs w:val="22"/>
        </w:rPr>
        <w:t>eita na pessoa de seu advogado.”</w:t>
      </w:r>
    </w:p>
    <w:p w14:paraId="5F50A993" w14:textId="77777777" w:rsidR="00BC7920" w:rsidRDefault="00BC7920" w:rsidP="00D00EDE">
      <w:pPr>
        <w:spacing w:line="276" w:lineRule="auto"/>
        <w:ind w:left="2268" w:firstLine="708"/>
        <w:jc w:val="both"/>
        <w:rPr>
          <w:rFonts w:eastAsia="Times New Roman"/>
        </w:rPr>
      </w:pPr>
    </w:p>
    <w:p w14:paraId="3486518E" w14:textId="77777777" w:rsidR="00BC7920" w:rsidRDefault="00BC7920" w:rsidP="00D00EDE">
      <w:pPr>
        <w:spacing w:line="276" w:lineRule="auto"/>
        <w:ind w:firstLine="708"/>
        <w:jc w:val="both"/>
        <w:rPr>
          <w:rFonts w:eastAsia="Times New Roman"/>
        </w:rPr>
      </w:pPr>
    </w:p>
    <w:p w14:paraId="717145B5" w14:textId="2BB54A57" w:rsidR="000A3A8B" w:rsidRDefault="001F256C" w:rsidP="00D00EDE">
      <w:pPr>
        <w:spacing w:line="360" w:lineRule="auto"/>
        <w:ind w:firstLine="708"/>
        <w:jc w:val="both"/>
        <w:rPr>
          <w:rFonts w:eastAsia="Times New Roman"/>
        </w:rPr>
      </w:pPr>
      <w:r>
        <w:rPr>
          <w:rFonts w:eastAsia="Times New Roman"/>
        </w:rPr>
        <w:tab/>
        <w:t>A</w:t>
      </w:r>
      <w:r w:rsidR="000A3A8B">
        <w:rPr>
          <w:rFonts w:eastAsia="Times New Roman"/>
        </w:rPr>
        <w:t xml:space="preserve">ssim, o código </w:t>
      </w:r>
      <w:proofErr w:type="spellStart"/>
      <w:r w:rsidR="000A3A8B">
        <w:rPr>
          <w:rFonts w:eastAsia="Times New Roman"/>
        </w:rPr>
        <w:t>estabele</w:t>
      </w:r>
      <w:proofErr w:type="spellEnd"/>
      <w:r w:rsidR="000A3A8B">
        <w:rPr>
          <w:rFonts w:eastAsia="Times New Roman"/>
        </w:rPr>
        <w:t xml:space="preserve"> que antes de </w:t>
      </w:r>
      <w:r>
        <w:rPr>
          <w:rFonts w:eastAsia="Times New Roman"/>
        </w:rPr>
        <w:t xml:space="preserve">ser </w:t>
      </w:r>
      <w:proofErr w:type="spellStart"/>
      <w:r>
        <w:rPr>
          <w:rFonts w:eastAsia="Times New Roman"/>
        </w:rPr>
        <w:t>judicializado</w:t>
      </w:r>
      <w:proofErr w:type="spellEnd"/>
      <w:r>
        <w:rPr>
          <w:rFonts w:eastAsia="Times New Roman"/>
        </w:rPr>
        <w:t xml:space="preserve"> o p</w:t>
      </w:r>
      <w:r w:rsidR="000A3A8B">
        <w:rPr>
          <w:rFonts w:eastAsia="Times New Roman"/>
        </w:rPr>
        <w:t>rocesso, deve ser designada audiência conciliatória</w:t>
      </w:r>
      <w:r>
        <w:rPr>
          <w:rFonts w:eastAsia="Times New Roman"/>
        </w:rPr>
        <w:t xml:space="preserve">, que só será desqualificada se ambas as partes declararem que não possuem interesse em realizar acordo. </w:t>
      </w:r>
      <w:r w:rsidR="000A3A8B">
        <w:rPr>
          <w:rFonts w:eastAsia="Times New Roman"/>
        </w:rPr>
        <w:t xml:space="preserve">Além disto, disciplina a audiência de conciliação e mediação, sem efetuar diferença entre os institutos, entretanto, apesar de algumas semelhanças, são procedimentos diferenciados: </w:t>
      </w:r>
      <w:r>
        <w:rPr>
          <w:rFonts w:eastAsia="Times New Roman"/>
        </w:rPr>
        <w:t xml:space="preserve">A conciliação é um mecanismo que busca “a harmonização entre os interesses divergentes por um terceiro denominado conciliador, buscando um acordo satisfatório para as partes envolvidas” (NUNES; SALES, 2010, p. 218). </w:t>
      </w:r>
    </w:p>
    <w:p w14:paraId="55D2F7F4" w14:textId="64F1C6A4" w:rsidR="007D28C9" w:rsidRDefault="001F256C" w:rsidP="00D00EDE">
      <w:pPr>
        <w:spacing w:line="360" w:lineRule="auto"/>
        <w:ind w:firstLine="708"/>
        <w:jc w:val="both"/>
        <w:rPr>
          <w:rFonts w:eastAsia="Times New Roman"/>
        </w:rPr>
      </w:pPr>
      <w:r>
        <w:rPr>
          <w:rFonts w:eastAsia="Times New Roman"/>
        </w:rPr>
        <w:t>O acordo que se busca na conciliação se faz através do diálogo do</w:t>
      </w:r>
      <w:r w:rsidR="000A3A8B">
        <w:rPr>
          <w:rFonts w:eastAsia="Times New Roman"/>
        </w:rPr>
        <w:t xml:space="preserve">s participantes, o conciliador orienta quanto aos </w:t>
      </w:r>
      <w:r>
        <w:rPr>
          <w:rFonts w:eastAsia="Times New Roman"/>
        </w:rPr>
        <w:t xml:space="preserve">aspectos objetivos do conflito, estimulando uma solução rápida e não exaustiva da questão. </w:t>
      </w:r>
      <w:r w:rsidR="000A3A8B">
        <w:rPr>
          <w:rFonts w:eastAsia="Times New Roman"/>
        </w:rPr>
        <w:t>Diferente da mediação, o</w:t>
      </w:r>
      <w:r>
        <w:rPr>
          <w:rFonts w:eastAsia="Times New Roman"/>
        </w:rPr>
        <w:t xml:space="preserve"> conciliador tem um papel ativo, pois emite opiniões, aconselhamentos e pode propor termos para solucionar o conflito, ele é um auxiliar da justiça,</w:t>
      </w:r>
      <w:r w:rsidR="000A3A8B">
        <w:rPr>
          <w:rFonts w:eastAsia="Times New Roman"/>
        </w:rPr>
        <w:t xml:space="preserve"> e figura como</w:t>
      </w:r>
      <w:r>
        <w:rPr>
          <w:rFonts w:eastAsia="Times New Roman"/>
        </w:rPr>
        <w:t xml:space="preserve"> agente multiplicador da</w:t>
      </w:r>
      <w:r w:rsidR="000A3A8B">
        <w:rPr>
          <w:rFonts w:eastAsia="Times New Roman"/>
        </w:rPr>
        <w:t xml:space="preserve"> capacidade de trabalho do magistrado.</w:t>
      </w:r>
    </w:p>
    <w:p w14:paraId="2328EA8D" w14:textId="2B69A9A8" w:rsidR="00AA54BE" w:rsidRDefault="007D28C9" w:rsidP="00D00EDE">
      <w:pPr>
        <w:spacing w:line="360" w:lineRule="auto"/>
        <w:ind w:firstLine="708"/>
        <w:jc w:val="both"/>
        <w:rPr>
          <w:rFonts w:eastAsia="Times New Roman"/>
        </w:rPr>
      </w:pPr>
      <w:r>
        <w:rPr>
          <w:rFonts w:eastAsia="Times New Roman"/>
        </w:rPr>
        <w:t>Entretanto, a despeito dos diversos benefícios que já foram dispostos neste te</w:t>
      </w:r>
      <w:r w:rsidR="00033962">
        <w:rPr>
          <w:rFonts w:eastAsia="Times New Roman"/>
        </w:rPr>
        <w:t>xto, existe uma espécie de desprestígio das audiências conciliatórias</w:t>
      </w:r>
      <w:r w:rsidR="00B023F3">
        <w:rPr>
          <w:rFonts w:eastAsia="Times New Roman"/>
        </w:rPr>
        <w:t>, isto decorre de dois fatores:</w:t>
      </w:r>
      <w:r w:rsidR="00033962">
        <w:rPr>
          <w:rFonts w:eastAsia="Times New Roman"/>
        </w:rPr>
        <w:t xml:space="preserve"> o primeiro diz respeito a postura dos operadores de direito, </w:t>
      </w:r>
      <w:r w:rsidR="006D2A6B">
        <w:rPr>
          <w:rFonts w:eastAsia="Times New Roman"/>
        </w:rPr>
        <w:t xml:space="preserve">que em </w:t>
      </w:r>
      <w:proofErr w:type="gramStart"/>
      <w:r w:rsidR="006D2A6B">
        <w:rPr>
          <w:rFonts w:eastAsia="Times New Roman"/>
        </w:rPr>
        <w:t>busca</w:t>
      </w:r>
      <w:r w:rsidR="00033962">
        <w:rPr>
          <w:rFonts w:eastAsia="Times New Roman"/>
        </w:rPr>
        <w:t xml:space="preserve"> </w:t>
      </w:r>
      <w:r w:rsidR="006D2A6B">
        <w:rPr>
          <w:rFonts w:eastAsia="Times New Roman"/>
        </w:rPr>
        <w:t xml:space="preserve"> de</w:t>
      </w:r>
      <w:proofErr w:type="gramEnd"/>
      <w:r w:rsidR="006D2A6B">
        <w:rPr>
          <w:rFonts w:eastAsia="Times New Roman"/>
        </w:rPr>
        <w:t xml:space="preserve"> </w:t>
      </w:r>
      <w:r w:rsidR="00033962">
        <w:rPr>
          <w:rFonts w:eastAsia="Times New Roman"/>
        </w:rPr>
        <w:t>beneficio próprio, orientam seus clientes a não realizarem acordo, e adentram a sala de conciliação prontos para</w:t>
      </w:r>
      <w:r w:rsidR="001743C9">
        <w:rPr>
          <w:rFonts w:eastAsia="Times New Roman"/>
        </w:rPr>
        <w:t xml:space="preserve"> se </w:t>
      </w:r>
      <w:proofErr w:type="spellStart"/>
      <w:r w:rsidR="001743C9">
        <w:rPr>
          <w:rFonts w:eastAsia="Times New Roman"/>
        </w:rPr>
        <w:t>degladiarem</w:t>
      </w:r>
      <w:proofErr w:type="spellEnd"/>
      <w:r w:rsidR="00033962">
        <w:rPr>
          <w:rFonts w:eastAsia="Times New Roman"/>
        </w:rPr>
        <w:t>, dificultando o diálogo entre os envolvidos, o que gera um agravamento do conflito</w:t>
      </w:r>
      <w:r w:rsidR="00B023F3">
        <w:rPr>
          <w:rFonts w:eastAsia="Times New Roman"/>
        </w:rPr>
        <w:t>.</w:t>
      </w:r>
    </w:p>
    <w:p w14:paraId="481B54EC" w14:textId="2CCCFEFD" w:rsidR="00AA54BE" w:rsidRDefault="00B023F3" w:rsidP="00D00EDE">
      <w:pPr>
        <w:spacing w:line="360" w:lineRule="auto"/>
        <w:ind w:firstLine="708"/>
        <w:jc w:val="both"/>
        <w:rPr>
          <w:rFonts w:eastAsia="Times New Roman"/>
        </w:rPr>
      </w:pPr>
      <w:r>
        <w:rPr>
          <w:rFonts w:eastAsia="Times New Roman"/>
        </w:rPr>
        <w:t xml:space="preserve"> </w:t>
      </w:r>
      <w:r w:rsidR="00033962">
        <w:rPr>
          <w:rFonts w:eastAsia="Times New Roman"/>
        </w:rPr>
        <w:t xml:space="preserve">Assim, </w:t>
      </w:r>
      <w:proofErr w:type="gramStart"/>
      <w:r w:rsidR="00033962">
        <w:rPr>
          <w:rFonts w:eastAsia="Times New Roman"/>
        </w:rPr>
        <w:t xml:space="preserve">a </w:t>
      </w:r>
      <w:r w:rsidR="007D28C9">
        <w:rPr>
          <w:rFonts w:eastAsia="Times New Roman"/>
        </w:rPr>
        <w:t xml:space="preserve"> conciliação</w:t>
      </w:r>
      <w:proofErr w:type="gramEnd"/>
      <w:r w:rsidR="007D28C9">
        <w:rPr>
          <w:rFonts w:eastAsia="Times New Roman"/>
        </w:rPr>
        <w:t xml:space="preserve"> e a mediação </w:t>
      </w:r>
      <w:proofErr w:type="spellStart"/>
      <w:r w:rsidR="007D28C9">
        <w:rPr>
          <w:rFonts w:eastAsia="Times New Roman"/>
        </w:rPr>
        <w:t>so</w:t>
      </w:r>
      <w:proofErr w:type="spellEnd"/>
      <w:r w:rsidR="007D28C9">
        <w:rPr>
          <w:rFonts w:eastAsia="Times New Roman"/>
        </w:rPr>
        <w:t xml:space="preserve"> poderão alcançar o objetivo de pacificação social e redução de litigânci</w:t>
      </w:r>
      <w:r w:rsidR="00033962">
        <w:rPr>
          <w:rFonts w:eastAsia="Times New Roman"/>
        </w:rPr>
        <w:t xml:space="preserve">a </w:t>
      </w:r>
      <w:r w:rsidR="007D28C9">
        <w:rPr>
          <w:rFonts w:eastAsia="Times New Roman"/>
        </w:rPr>
        <w:t xml:space="preserve">se ocorrer uma mudança de postura por parte dos operadores de direito, sendo de suma importância o </w:t>
      </w:r>
      <w:proofErr w:type="spellStart"/>
      <w:r w:rsidR="007D28C9">
        <w:rPr>
          <w:rFonts w:eastAsia="Times New Roman"/>
        </w:rPr>
        <w:t>ambandono</w:t>
      </w:r>
      <w:proofErr w:type="spellEnd"/>
      <w:r w:rsidR="007D28C9">
        <w:rPr>
          <w:rFonts w:eastAsia="Times New Roman"/>
        </w:rPr>
        <w:t xml:space="preserve"> da cultura do litígio para uma postura conciliatória</w:t>
      </w:r>
      <w:r w:rsidR="001743C9">
        <w:rPr>
          <w:rFonts w:eastAsia="Times New Roman"/>
        </w:rPr>
        <w:t xml:space="preserve">, portanto </w:t>
      </w:r>
      <w:r w:rsidR="007D28C9">
        <w:rPr>
          <w:rFonts w:eastAsia="Times New Roman"/>
        </w:rPr>
        <w:t xml:space="preserve">não restam dúvidas de que o advogado tem papel fundamental para </w:t>
      </w:r>
      <w:r w:rsidR="00AA54BE">
        <w:rPr>
          <w:rFonts w:eastAsia="Times New Roman"/>
        </w:rPr>
        <w:t xml:space="preserve">a </w:t>
      </w:r>
      <w:r w:rsidR="007D28C9">
        <w:rPr>
          <w:rFonts w:eastAsia="Times New Roman"/>
        </w:rPr>
        <w:t>composição do acordo</w:t>
      </w:r>
      <w:r w:rsidR="00AA54BE">
        <w:rPr>
          <w:rFonts w:eastAsia="Times New Roman"/>
        </w:rPr>
        <w:t xml:space="preserve"> e</w:t>
      </w:r>
      <w:r w:rsidR="007D28C9">
        <w:rPr>
          <w:rFonts w:eastAsia="Times New Roman"/>
        </w:rPr>
        <w:t xml:space="preserve"> mudança de paradigma social.</w:t>
      </w:r>
    </w:p>
    <w:p w14:paraId="3E98701D" w14:textId="4F5F02B5" w:rsidR="00B023F3" w:rsidRPr="007D28C9" w:rsidRDefault="00AA54BE" w:rsidP="00D00EDE">
      <w:pPr>
        <w:spacing w:line="360" w:lineRule="auto"/>
        <w:ind w:firstLine="708"/>
        <w:jc w:val="both"/>
        <w:rPr>
          <w:rFonts w:eastAsia="Times New Roman"/>
        </w:rPr>
      </w:pPr>
      <w:r>
        <w:rPr>
          <w:rFonts w:eastAsia="Times New Roman"/>
        </w:rPr>
        <w:t>O segundo fator está</w:t>
      </w:r>
      <w:r w:rsidR="00B023F3">
        <w:rPr>
          <w:rFonts w:eastAsia="Times New Roman"/>
        </w:rPr>
        <w:t xml:space="preserve"> relacionado ao despreparo emocional das partes para a audiências conciliatórias. De acordo com o que já fora elucidado no presente texto, é notável que as partes </w:t>
      </w:r>
      <w:r>
        <w:rPr>
          <w:rFonts w:eastAsia="Times New Roman"/>
        </w:rPr>
        <w:t xml:space="preserve">muitas vezes </w:t>
      </w:r>
      <w:r w:rsidR="00B023F3">
        <w:rPr>
          <w:rFonts w:eastAsia="Times New Roman"/>
        </w:rPr>
        <w:t>ingressam com ação judicial</w:t>
      </w:r>
      <w:r>
        <w:rPr>
          <w:rFonts w:eastAsia="Times New Roman"/>
        </w:rPr>
        <w:t xml:space="preserve"> </w:t>
      </w:r>
      <w:r w:rsidR="00B023F3">
        <w:rPr>
          <w:rFonts w:eastAsia="Times New Roman"/>
        </w:rPr>
        <w:t>com o objetivo de</w:t>
      </w:r>
      <w:r>
        <w:rPr>
          <w:rFonts w:eastAsia="Times New Roman"/>
        </w:rPr>
        <w:t xml:space="preserve"> prejudicar a parte contrá</w:t>
      </w:r>
      <w:r w:rsidR="00B023F3">
        <w:rPr>
          <w:rFonts w:eastAsia="Times New Roman"/>
        </w:rPr>
        <w:t xml:space="preserve">ria, ou porque não </w:t>
      </w:r>
      <w:r>
        <w:rPr>
          <w:rFonts w:eastAsia="Times New Roman"/>
        </w:rPr>
        <w:t>existe mais</w:t>
      </w:r>
      <w:r w:rsidR="00B023F3">
        <w:rPr>
          <w:rFonts w:eastAsia="Times New Roman"/>
        </w:rPr>
        <w:t xml:space="preserve"> possibilidade</w:t>
      </w:r>
      <w:r>
        <w:rPr>
          <w:rFonts w:eastAsia="Times New Roman"/>
        </w:rPr>
        <w:t xml:space="preserve"> de</w:t>
      </w:r>
      <w:r w:rsidR="00B023F3">
        <w:rPr>
          <w:rFonts w:eastAsia="Times New Roman"/>
        </w:rPr>
        <w:t xml:space="preserve"> comunicação</w:t>
      </w:r>
      <w:r>
        <w:rPr>
          <w:rFonts w:eastAsia="Times New Roman"/>
        </w:rPr>
        <w:t xml:space="preserve"> pací</w:t>
      </w:r>
      <w:r w:rsidR="00B023F3">
        <w:rPr>
          <w:rFonts w:eastAsia="Times New Roman"/>
        </w:rPr>
        <w:t>fica</w:t>
      </w:r>
      <w:r>
        <w:rPr>
          <w:rFonts w:eastAsia="Times New Roman"/>
        </w:rPr>
        <w:t xml:space="preserve"> entre os envolvidos. Descartada a conciliação, </w:t>
      </w:r>
      <w:r w:rsidR="00B023F3">
        <w:rPr>
          <w:rFonts w:eastAsia="Times New Roman"/>
        </w:rPr>
        <w:t xml:space="preserve">o </w:t>
      </w:r>
      <w:r>
        <w:rPr>
          <w:rFonts w:eastAsia="Times New Roman"/>
        </w:rPr>
        <w:t xml:space="preserve">contencioso </w:t>
      </w:r>
      <w:r w:rsidR="00B023F3">
        <w:rPr>
          <w:rFonts w:eastAsia="Times New Roman"/>
        </w:rPr>
        <w:t xml:space="preserve">acaba sendo utilizado para dirimir situações que poderiam ser </w:t>
      </w:r>
      <w:r w:rsidR="00B023F3">
        <w:rPr>
          <w:rFonts w:eastAsia="Times New Roman"/>
        </w:rPr>
        <w:lastRenderedPageBreak/>
        <w:t>res</w:t>
      </w:r>
      <w:r>
        <w:rPr>
          <w:rFonts w:eastAsia="Times New Roman"/>
        </w:rPr>
        <w:t>olvidas com um simples diálogo, mas que torna-se impossível sem a compreensão</w:t>
      </w:r>
      <w:r w:rsidR="004B64CF">
        <w:rPr>
          <w:rFonts w:eastAsia="Times New Roman"/>
        </w:rPr>
        <w:t xml:space="preserve"> do que esta por trás da demanda judicial, ou seja,</w:t>
      </w:r>
      <w:r>
        <w:rPr>
          <w:rFonts w:eastAsia="Times New Roman"/>
        </w:rPr>
        <w:t xml:space="preserve"> do fato gerador do conflito. </w:t>
      </w:r>
    </w:p>
    <w:p w14:paraId="6219B62E" w14:textId="5C050846" w:rsidR="00125A53" w:rsidRPr="000B726A" w:rsidRDefault="00AA54BE" w:rsidP="00D00EDE">
      <w:pPr>
        <w:spacing w:line="360" w:lineRule="auto"/>
        <w:jc w:val="both"/>
        <w:rPr>
          <w:color w:val="000000" w:themeColor="text1"/>
        </w:rPr>
      </w:pPr>
      <w:r>
        <w:rPr>
          <w:color w:val="000000" w:themeColor="text1"/>
        </w:rPr>
        <w:tab/>
        <w:t xml:space="preserve"> </w:t>
      </w:r>
    </w:p>
    <w:p w14:paraId="78A4E279" w14:textId="4B9782EA" w:rsidR="000708C8" w:rsidRPr="00CE34EB" w:rsidRDefault="00A36E79" w:rsidP="00D00EDE">
      <w:pPr>
        <w:pStyle w:val="PargrafodaLista"/>
        <w:numPr>
          <w:ilvl w:val="0"/>
          <w:numId w:val="3"/>
        </w:numPr>
        <w:spacing w:line="360" w:lineRule="auto"/>
        <w:jc w:val="both"/>
        <w:rPr>
          <w:color w:val="000000" w:themeColor="text1"/>
        </w:rPr>
      </w:pPr>
      <w:r w:rsidRPr="00CE34EB">
        <w:rPr>
          <w:rFonts w:eastAsia="Times New Roman"/>
          <w:color w:val="000000" w:themeColor="text1"/>
          <w:shd w:val="clear" w:color="auto" w:fill="FFFFFF"/>
        </w:rPr>
        <w:t>DIREITO SISTÊ</w:t>
      </w:r>
      <w:r w:rsidR="00EA0DA1" w:rsidRPr="00CE34EB">
        <w:rPr>
          <w:rFonts w:eastAsia="Times New Roman"/>
          <w:color w:val="000000" w:themeColor="text1"/>
          <w:shd w:val="clear" w:color="auto" w:fill="FFFFFF"/>
        </w:rPr>
        <w:t>MICO</w:t>
      </w:r>
    </w:p>
    <w:p w14:paraId="35E73E7D" w14:textId="77777777" w:rsidR="0010343F" w:rsidRPr="00125A53" w:rsidRDefault="0010343F" w:rsidP="00D00EDE">
      <w:pPr>
        <w:spacing w:line="360" w:lineRule="auto"/>
        <w:jc w:val="both"/>
        <w:rPr>
          <w:color w:val="000000" w:themeColor="text1"/>
        </w:rPr>
      </w:pPr>
    </w:p>
    <w:p w14:paraId="3BEA2CC5" w14:textId="77777777" w:rsidR="00234D8C" w:rsidRDefault="000708C8" w:rsidP="00D00EDE">
      <w:pPr>
        <w:widowControl w:val="0"/>
        <w:autoSpaceDE w:val="0"/>
        <w:autoSpaceDN w:val="0"/>
        <w:adjustRightInd w:val="0"/>
        <w:spacing w:line="360" w:lineRule="auto"/>
        <w:jc w:val="both"/>
        <w:rPr>
          <w:bCs/>
          <w:color w:val="000000" w:themeColor="text1"/>
        </w:rPr>
      </w:pPr>
      <w:r>
        <w:rPr>
          <w:bCs/>
          <w:color w:val="000000" w:themeColor="text1"/>
        </w:rPr>
        <w:t xml:space="preserve">              </w:t>
      </w:r>
      <w:r w:rsidRPr="000708C8">
        <w:rPr>
          <w:bCs/>
          <w:color w:val="000000" w:themeColor="text1"/>
        </w:rPr>
        <w:t>Sob o prisma das Soluções adequadas de Conflitos, o Direito Sistêmico</w:t>
      </w:r>
      <w:r w:rsidR="004D3161">
        <w:rPr>
          <w:bCs/>
          <w:color w:val="000000" w:themeColor="text1"/>
        </w:rPr>
        <w:t>,</w:t>
      </w:r>
      <w:r w:rsidR="00E50E7F">
        <w:rPr>
          <w:bCs/>
          <w:color w:val="000000" w:themeColor="text1"/>
        </w:rPr>
        <w:t xml:space="preserve"> surge como um</w:t>
      </w:r>
      <w:r w:rsidR="00AA54BE">
        <w:rPr>
          <w:bCs/>
          <w:color w:val="000000" w:themeColor="text1"/>
        </w:rPr>
        <w:t xml:space="preserve"> instrumento de auxílio</w:t>
      </w:r>
      <w:r w:rsidR="00685DE2">
        <w:rPr>
          <w:bCs/>
          <w:color w:val="000000" w:themeColor="text1"/>
        </w:rPr>
        <w:t xml:space="preserve"> para as composições consensuais</w:t>
      </w:r>
      <w:r w:rsidR="00AA54BE">
        <w:rPr>
          <w:bCs/>
          <w:color w:val="000000" w:themeColor="text1"/>
        </w:rPr>
        <w:t xml:space="preserve">. </w:t>
      </w:r>
      <w:r w:rsidR="004D3161">
        <w:rPr>
          <w:bCs/>
          <w:color w:val="000000" w:themeColor="text1"/>
        </w:rPr>
        <w:t xml:space="preserve">Com </w:t>
      </w:r>
      <w:r w:rsidR="00CE34EB">
        <w:rPr>
          <w:bCs/>
          <w:color w:val="000000" w:themeColor="text1"/>
        </w:rPr>
        <w:t>uma nova abordagem que permite,</w:t>
      </w:r>
      <w:r w:rsidRPr="000708C8">
        <w:rPr>
          <w:bCs/>
          <w:color w:val="000000" w:themeColor="text1"/>
        </w:rPr>
        <w:t xml:space="preserve"> à partir da identificação das dinâmicas ocultas que regem as relações demandantes das causas judiciais, </w:t>
      </w:r>
      <w:r w:rsidR="00CE34EB">
        <w:rPr>
          <w:bCs/>
          <w:color w:val="000000" w:themeColor="text1"/>
        </w:rPr>
        <w:t xml:space="preserve">proporcionar, </w:t>
      </w:r>
      <w:r w:rsidRPr="000708C8">
        <w:rPr>
          <w:bCs/>
          <w:color w:val="000000" w:themeColor="text1"/>
        </w:rPr>
        <w:t xml:space="preserve">de forma breve e vivencial, aos envolvidos, um </w:t>
      </w:r>
      <w:r w:rsidR="00CE34EB">
        <w:rPr>
          <w:bCs/>
          <w:color w:val="000000" w:themeColor="text1"/>
        </w:rPr>
        <w:t xml:space="preserve">novo </w:t>
      </w:r>
      <w:r w:rsidRPr="000708C8">
        <w:rPr>
          <w:bCs/>
          <w:color w:val="000000" w:themeColor="text1"/>
        </w:rPr>
        <w:t>olhar para o conflit</w:t>
      </w:r>
      <w:r w:rsidR="00CE34EB">
        <w:rPr>
          <w:bCs/>
          <w:color w:val="000000" w:themeColor="text1"/>
        </w:rPr>
        <w:t>o.</w:t>
      </w:r>
    </w:p>
    <w:p w14:paraId="11E33C97" w14:textId="21C45D81" w:rsidR="00685DE2" w:rsidRDefault="00CE34EB" w:rsidP="00D00EDE">
      <w:pPr>
        <w:widowControl w:val="0"/>
        <w:autoSpaceDE w:val="0"/>
        <w:autoSpaceDN w:val="0"/>
        <w:adjustRightInd w:val="0"/>
        <w:spacing w:line="360" w:lineRule="auto"/>
        <w:ind w:firstLine="708"/>
        <w:jc w:val="both"/>
        <w:rPr>
          <w:bCs/>
          <w:color w:val="000000" w:themeColor="text1"/>
        </w:rPr>
      </w:pPr>
      <w:r>
        <w:rPr>
          <w:bCs/>
          <w:color w:val="000000" w:themeColor="text1"/>
        </w:rPr>
        <w:t xml:space="preserve">Este </w:t>
      </w:r>
      <w:proofErr w:type="spellStart"/>
      <w:r>
        <w:rPr>
          <w:bCs/>
          <w:color w:val="000000" w:themeColor="text1"/>
        </w:rPr>
        <w:t>intituto</w:t>
      </w:r>
      <w:proofErr w:type="spellEnd"/>
      <w:r>
        <w:rPr>
          <w:bCs/>
          <w:color w:val="000000" w:themeColor="text1"/>
        </w:rPr>
        <w:t xml:space="preserve"> tem</w:t>
      </w:r>
      <w:r w:rsidRPr="000708C8">
        <w:rPr>
          <w:bCs/>
          <w:color w:val="000000" w:themeColor="text1"/>
        </w:rPr>
        <w:t xml:space="preserve"> como fundamento o método terapêutico sistêmico-fenomenológico das</w:t>
      </w:r>
      <w:r>
        <w:rPr>
          <w:bCs/>
          <w:color w:val="000000" w:themeColor="text1"/>
        </w:rPr>
        <w:t xml:space="preserve"> </w:t>
      </w:r>
      <w:r w:rsidRPr="000708C8">
        <w:rPr>
          <w:bCs/>
          <w:color w:val="000000" w:themeColor="text1"/>
        </w:rPr>
        <w:t xml:space="preserve"> Const</w:t>
      </w:r>
      <w:r>
        <w:rPr>
          <w:bCs/>
          <w:color w:val="000000" w:themeColor="text1"/>
        </w:rPr>
        <w:t>elações Familiares, desenvolvido</w:t>
      </w:r>
      <w:r w:rsidRPr="000708C8">
        <w:rPr>
          <w:bCs/>
          <w:color w:val="000000" w:themeColor="text1"/>
        </w:rPr>
        <w:t xml:space="preserve"> pelo psicoterapeuta e filósofo</w:t>
      </w:r>
      <w:r>
        <w:rPr>
          <w:bCs/>
          <w:color w:val="000000" w:themeColor="text1"/>
        </w:rPr>
        <w:t xml:space="preserve"> alemão Bert </w:t>
      </w:r>
      <w:proofErr w:type="spellStart"/>
      <w:r>
        <w:rPr>
          <w:bCs/>
          <w:color w:val="000000" w:themeColor="text1"/>
        </w:rPr>
        <w:t>Hellinger</w:t>
      </w:r>
      <w:proofErr w:type="spellEnd"/>
      <w:r>
        <w:rPr>
          <w:bCs/>
          <w:color w:val="000000" w:themeColor="text1"/>
        </w:rPr>
        <w:t>, e p</w:t>
      </w:r>
      <w:r w:rsidRPr="000708C8">
        <w:rPr>
          <w:bCs/>
          <w:color w:val="000000" w:themeColor="text1"/>
        </w:rPr>
        <w:t xml:space="preserve">ioneiramente adaptadas ao contexto jurídico pelo magistrado brasileiro </w:t>
      </w:r>
      <w:proofErr w:type="spellStart"/>
      <w:r w:rsidRPr="000708C8">
        <w:rPr>
          <w:bCs/>
          <w:color w:val="000000" w:themeColor="text1"/>
        </w:rPr>
        <w:t>Sami</w:t>
      </w:r>
      <w:proofErr w:type="spellEnd"/>
      <w:r w:rsidRPr="000708C8">
        <w:rPr>
          <w:bCs/>
          <w:color w:val="000000" w:themeColor="text1"/>
        </w:rPr>
        <w:t xml:space="preserve"> </w:t>
      </w:r>
      <w:proofErr w:type="spellStart"/>
      <w:r w:rsidRPr="000708C8">
        <w:rPr>
          <w:bCs/>
          <w:color w:val="000000" w:themeColor="text1"/>
        </w:rPr>
        <w:t>Storch</w:t>
      </w:r>
      <w:proofErr w:type="spellEnd"/>
      <w:r w:rsidRPr="000708C8">
        <w:rPr>
          <w:bCs/>
          <w:color w:val="000000" w:themeColor="text1"/>
        </w:rPr>
        <w:t xml:space="preserve">, </w:t>
      </w:r>
      <w:r w:rsidR="00685DE2">
        <w:rPr>
          <w:bCs/>
          <w:color w:val="000000" w:themeColor="text1"/>
        </w:rPr>
        <w:t xml:space="preserve"> que se utiliza da técnica prioritariamente </w:t>
      </w:r>
      <w:r w:rsidR="00AC0E87">
        <w:rPr>
          <w:bCs/>
          <w:color w:val="000000" w:themeColor="text1"/>
        </w:rPr>
        <w:t xml:space="preserve">na fase </w:t>
      </w:r>
      <w:proofErr w:type="spellStart"/>
      <w:r w:rsidR="00AC0E87">
        <w:rPr>
          <w:bCs/>
          <w:color w:val="000000" w:themeColor="text1"/>
        </w:rPr>
        <w:t>pré</w:t>
      </w:r>
      <w:proofErr w:type="spellEnd"/>
      <w:r w:rsidR="00AC0E87">
        <w:rPr>
          <w:bCs/>
          <w:color w:val="000000" w:themeColor="text1"/>
        </w:rPr>
        <w:t xml:space="preserve">-processual, antes das sessões conciliatórias, </w:t>
      </w:r>
      <w:r w:rsidRPr="000708C8">
        <w:rPr>
          <w:bCs/>
          <w:color w:val="000000" w:themeColor="text1"/>
        </w:rPr>
        <w:t>com a finalidade de promover a celeridade processual,</w:t>
      </w:r>
      <w:r w:rsidR="00685DE2" w:rsidRPr="00685DE2">
        <w:rPr>
          <w:bCs/>
          <w:color w:val="000000" w:themeColor="text1"/>
        </w:rPr>
        <w:t xml:space="preserve"> </w:t>
      </w:r>
      <w:r w:rsidR="00685DE2" w:rsidRPr="000708C8">
        <w:rPr>
          <w:bCs/>
          <w:color w:val="000000" w:themeColor="text1"/>
        </w:rPr>
        <w:t>a humanização nas resol</w:t>
      </w:r>
      <w:r w:rsidR="00685DE2">
        <w:rPr>
          <w:bCs/>
          <w:color w:val="000000" w:themeColor="text1"/>
        </w:rPr>
        <w:t xml:space="preserve">uções de conflito, diminuir a quantidade de  processos </w:t>
      </w:r>
      <w:proofErr w:type="spellStart"/>
      <w:r w:rsidR="00685DE2">
        <w:rPr>
          <w:bCs/>
          <w:color w:val="000000" w:themeColor="text1"/>
        </w:rPr>
        <w:t>judicializados</w:t>
      </w:r>
      <w:proofErr w:type="spellEnd"/>
      <w:r w:rsidR="00685DE2">
        <w:rPr>
          <w:bCs/>
          <w:color w:val="000000" w:themeColor="text1"/>
        </w:rPr>
        <w:t xml:space="preserve">, e evitar a </w:t>
      </w:r>
      <w:r w:rsidRPr="000708C8">
        <w:rPr>
          <w:bCs/>
          <w:color w:val="000000" w:themeColor="text1"/>
        </w:rPr>
        <w:t>reincidência de litígios.</w:t>
      </w:r>
      <w:r w:rsidR="00AC0E87">
        <w:rPr>
          <w:bCs/>
          <w:color w:val="000000" w:themeColor="text1"/>
        </w:rPr>
        <w:t xml:space="preserve"> </w:t>
      </w:r>
    </w:p>
    <w:p w14:paraId="15219A4B" w14:textId="2792B593" w:rsidR="00CE34EB" w:rsidRPr="00CE34EB" w:rsidRDefault="00CE34EB" w:rsidP="00D00EDE">
      <w:pPr>
        <w:widowControl w:val="0"/>
        <w:autoSpaceDE w:val="0"/>
        <w:autoSpaceDN w:val="0"/>
        <w:adjustRightInd w:val="0"/>
        <w:spacing w:line="360" w:lineRule="auto"/>
        <w:ind w:firstLine="708"/>
        <w:jc w:val="both"/>
        <w:rPr>
          <w:color w:val="000000" w:themeColor="text1"/>
        </w:rPr>
      </w:pPr>
      <w:r w:rsidRPr="00497F0D">
        <w:rPr>
          <w:color w:val="000000" w:themeColor="text1"/>
        </w:rPr>
        <w:t xml:space="preserve">Em termos técnico-científicos, </w:t>
      </w:r>
      <w:r w:rsidRPr="001B2BCF">
        <w:rPr>
          <w:color w:val="000000" w:themeColor="text1"/>
        </w:rPr>
        <w:t>o Direito Sistêmico:</w:t>
      </w:r>
      <w:r>
        <w:rPr>
          <w:color w:val="000000" w:themeColor="text1"/>
        </w:rPr>
        <w:t xml:space="preserve"> “</w:t>
      </w:r>
      <w:r w:rsidRPr="001B2BCF">
        <w:rPr>
          <w:color w:val="000000" w:themeColor="text1"/>
        </w:rPr>
        <w:t xml:space="preserve"> é um método sistêmico-fenomenológico de solução de conflitos, com viés terapêutico, que tem por escopo conciliar, de forma profunda e definitiva, as partes, em nível anímico, mediante o conhecimento e a compreensão das causas ocultas geradoras de lides, a partir da representação, resultando em paz e equilíbrio para os sistemas envolvidos</w:t>
      </w:r>
      <w:r>
        <w:rPr>
          <w:color w:val="000000" w:themeColor="text1"/>
        </w:rPr>
        <w:t>”</w:t>
      </w:r>
      <w:r w:rsidRPr="001B2BCF">
        <w:rPr>
          <w:color w:val="000000" w:themeColor="text1"/>
        </w:rPr>
        <w:t>.</w:t>
      </w:r>
      <w:r>
        <w:rPr>
          <w:color w:val="000000" w:themeColor="text1"/>
        </w:rPr>
        <w:t xml:space="preserve"> </w:t>
      </w:r>
      <w:proofErr w:type="gramStart"/>
      <w:r>
        <w:rPr>
          <w:color w:val="000000" w:themeColor="text1"/>
        </w:rPr>
        <w:t>( STOCH</w:t>
      </w:r>
      <w:proofErr w:type="gramEnd"/>
      <w:r>
        <w:rPr>
          <w:color w:val="000000" w:themeColor="text1"/>
        </w:rPr>
        <w:t>, 2015)</w:t>
      </w:r>
    </w:p>
    <w:p w14:paraId="5B0B7F6F" w14:textId="0D4F0FD2" w:rsidR="00BC60D7" w:rsidRPr="00A36E79" w:rsidRDefault="00BC60D7" w:rsidP="00D00EDE">
      <w:pPr>
        <w:widowControl w:val="0"/>
        <w:autoSpaceDE w:val="0"/>
        <w:autoSpaceDN w:val="0"/>
        <w:adjustRightInd w:val="0"/>
        <w:spacing w:line="360" w:lineRule="auto"/>
        <w:ind w:firstLine="708"/>
        <w:jc w:val="both"/>
        <w:rPr>
          <w:color w:val="000000" w:themeColor="text1"/>
        </w:rPr>
      </w:pPr>
      <w:r>
        <w:rPr>
          <w:color w:val="000000" w:themeColor="text1"/>
        </w:rPr>
        <w:t>A</w:t>
      </w:r>
      <w:r w:rsidR="00685DE2">
        <w:rPr>
          <w:color w:val="000000" w:themeColor="text1"/>
        </w:rPr>
        <w:t xml:space="preserve"> </w:t>
      </w:r>
      <w:r w:rsidRPr="00612A59">
        <w:rPr>
          <w:color w:val="000000" w:themeColor="text1"/>
        </w:rPr>
        <w:t xml:space="preserve">Resolução 125/2010 é </w:t>
      </w:r>
      <w:r>
        <w:rPr>
          <w:color w:val="000000" w:themeColor="text1"/>
        </w:rPr>
        <w:t>uma das bases normativas que fundamentam</w:t>
      </w:r>
      <w:r w:rsidRPr="00612A59">
        <w:rPr>
          <w:color w:val="000000" w:themeColor="text1"/>
        </w:rPr>
        <w:t xml:space="preserve"> a aplicação da Constelação Familiar e do Direito Sistêmico.</w:t>
      </w:r>
      <w:r>
        <w:rPr>
          <w:color w:val="000000" w:themeColor="text1"/>
        </w:rPr>
        <w:t xml:space="preserve"> </w:t>
      </w:r>
      <w:r w:rsidRPr="00C04FA7">
        <w:rPr>
          <w:color w:val="000000" w:themeColor="text1"/>
        </w:rPr>
        <w:t>Esta dispõe</w:t>
      </w:r>
      <w:r w:rsidR="00CE34EB">
        <w:rPr>
          <w:color w:val="000000" w:themeColor="text1"/>
        </w:rPr>
        <w:t xml:space="preserve"> em seu caput</w:t>
      </w:r>
      <w:r w:rsidRPr="00C04FA7">
        <w:rPr>
          <w:color w:val="000000" w:themeColor="text1"/>
        </w:rPr>
        <w:t xml:space="preserve"> que</w:t>
      </w:r>
      <w:r>
        <w:rPr>
          <w:color w:val="000000" w:themeColor="text1"/>
        </w:rPr>
        <w:t xml:space="preserve"> </w:t>
      </w:r>
      <w:r w:rsidR="00CE34EB">
        <w:rPr>
          <w:color w:val="000000" w:themeColor="text1"/>
        </w:rPr>
        <w:t>“</w:t>
      </w:r>
      <w:r w:rsidRPr="00C04FA7">
        <w:rPr>
          <w:color w:val="000000" w:themeColor="text1"/>
        </w:rPr>
        <w:t>cabe ao Judiciário estabelecer uma política pública de tratamento adequado aos problemas jurídicos e aos conflitos de interesses, que ocorrem em larga e crescente escala na sociedade, de forma a organizar, em âmbito nacional, os serviços prestados mediante novos mecanismos de solução de conflitos</w:t>
      </w:r>
      <w:r>
        <w:rPr>
          <w:color w:val="000000" w:themeColor="text1"/>
        </w:rPr>
        <w:t>.</w:t>
      </w:r>
      <w:r w:rsidR="00CE34EB">
        <w:rPr>
          <w:color w:val="000000" w:themeColor="text1"/>
        </w:rPr>
        <w:t>”</w:t>
      </w:r>
    </w:p>
    <w:p w14:paraId="42B84BBE" w14:textId="44714470" w:rsidR="00685DE2" w:rsidRDefault="00BC60D7" w:rsidP="00D00EDE">
      <w:pPr>
        <w:spacing w:line="360" w:lineRule="auto"/>
        <w:jc w:val="both"/>
        <w:rPr>
          <w:bCs/>
          <w:color w:val="000000" w:themeColor="text1"/>
        </w:rPr>
      </w:pPr>
      <w:r w:rsidRPr="00643E33">
        <w:rPr>
          <w:bCs/>
          <w:color w:val="000000" w:themeColor="text1"/>
        </w:rPr>
        <w:t xml:space="preserve"> </w:t>
      </w:r>
      <w:r w:rsidR="00CE34EB">
        <w:rPr>
          <w:bCs/>
          <w:color w:val="000000" w:themeColor="text1"/>
        </w:rPr>
        <w:tab/>
        <w:t>A</w:t>
      </w:r>
      <w:r w:rsidR="00685DE2">
        <w:rPr>
          <w:bCs/>
          <w:color w:val="000000" w:themeColor="text1"/>
        </w:rPr>
        <w:t>lém disto,</w:t>
      </w:r>
      <w:r w:rsidR="00CE34EB">
        <w:rPr>
          <w:bCs/>
          <w:color w:val="000000" w:themeColor="text1"/>
        </w:rPr>
        <w:t xml:space="preserve"> </w:t>
      </w:r>
      <w:r w:rsidRPr="00D95714">
        <w:rPr>
          <w:rFonts w:eastAsia="Times New Roman"/>
        </w:rPr>
        <w:t>Associação Brasileira de</w:t>
      </w:r>
      <w:r w:rsidR="00CE34EB">
        <w:rPr>
          <w:rFonts w:eastAsia="Times New Roman"/>
        </w:rPr>
        <w:t xml:space="preserve"> Constelações Sistêmicas, é autora da </w:t>
      </w:r>
      <w:r w:rsidR="00CE34EB">
        <w:rPr>
          <w:bCs/>
          <w:color w:val="000000" w:themeColor="text1"/>
        </w:rPr>
        <w:t xml:space="preserve">Sugestão Nº 73, de </w:t>
      </w:r>
      <w:proofErr w:type="gramStart"/>
      <w:r w:rsidR="00CE34EB">
        <w:rPr>
          <w:bCs/>
          <w:color w:val="000000" w:themeColor="text1"/>
        </w:rPr>
        <w:t xml:space="preserve">2016, </w:t>
      </w:r>
      <w:r>
        <w:rPr>
          <w:rFonts w:eastAsia="Times New Roman"/>
        </w:rPr>
        <w:t xml:space="preserve"> cujo</w:t>
      </w:r>
      <w:proofErr w:type="gramEnd"/>
      <w:r>
        <w:rPr>
          <w:rFonts w:eastAsia="Times New Roman"/>
        </w:rPr>
        <w:t xml:space="preserve"> relatório redigido pela </w:t>
      </w:r>
      <w:r w:rsidRPr="00D95714">
        <w:rPr>
          <w:rFonts w:eastAsia="Times New Roman"/>
        </w:rPr>
        <w:t xml:space="preserve">Deputada Erika </w:t>
      </w:r>
      <w:proofErr w:type="spellStart"/>
      <w:r w:rsidRPr="00D95714">
        <w:rPr>
          <w:rFonts w:eastAsia="Times New Roman"/>
        </w:rPr>
        <w:t>Kokay</w:t>
      </w:r>
      <w:proofErr w:type="spellEnd"/>
      <w:r>
        <w:rPr>
          <w:rFonts w:eastAsia="Times New Roman"/>
        </w:rPr>
        <w:t xml:space="preserve">, </w:t>
      </w:r>
      <w:r w:rsidR="00CE34EB">
        <w:rPr>
          <w:bCs/>
          <w:color w:val="000000" w:themeColor="text1"/>
        </w:rPr>
        <w:t>que propõe</w:t>
      </w:r>
      <w:r w:rsidRPr="00643E33">
        <w:rPr>
          <w:bCs/>
          <w:color w:val="000000" w:themeColor="text1"/>
        </w:rPr>
        <w:t xml:space="preserve"> à Comiss</w:t>
      </w:r>
      <w:r>
        <w:rPr>
          <w:bCs/>
          <w:color w:val="000000" w:themeColor="text1"/>
        </w:rPr>
        <w:t>ão de Legislação Participativa a</w:t>
      </w:r>
      <w:r w:rsidRPr="00643E33">
        <w:rPr>
          <w:bCs/>
          <w:color w:val="000000" w:themeColor="text1"/>
        </w:rPr>
        <w:t xml:space="preserve"> realização de audiência pública para discutir projeto de lei para a inclusão da Constelação Sistêmica como um instrumento de mediação entre particulares, a fim de assistir à solução de controvérsias.</w:t>
      </w:r>
      <w:r>
        <w:rPr>
          <w:bCs/>
          <w:color w:val="000000" w:themeColor="text1"/>
        </w:rPr>
        <w:t xml:space="preserve"> Neste ato, a relatora afirma que “</w:t>
      </w:r>
      <w:r w:rsidRPr="00D95714">
        <w:rPr>
          <w:bCs/>
          <w:color w:val="000000" w:themeColor="text1"/>
        </w:rPr>
        <w:t xml:space="preserve">a intenção é promover o acesso à prática das constelações nos centros judiciários de solução de conflitos e nos centros de apoio aos magistrados, em âmbito nacional, de modo a estender a todos os Tribunais de </w:t>
      </w:r>
      <w:r w:rsidRPr="00D95714">
        <w:rPr>
          <w:bCs/>
          <w:color w:val="000000" w:themeColor="text1"/>
        </w:rPr>
        <w:lastRenderedPageBreak/>
        <w:t>Justiça e Varas das capitais, tanto na órbita da justiça comum, como também da trabalhista.</w:t>
      </w:r>
      <w:r>
        <w:rPr>
          <w:bCs/>
          <w:color w:val="000000" w:themeColor="text1"/>
        </w:rPr>
        <w:t xml:space="preserve">’’ </w:t>
      </w:r>
      <w:proofErr w:type="gramStart"/>
      <w:r>
        <w:rPr>
          <w:bCs/>
          <w:color w:val="000000" w:themeColor="text1"/>
        </w:rPr>
        <w:t>( KONKAY</w:t>
      </w:r>
      <w:proofErr w:type="gramEnd"/>
      <w:r>
        <w:rPr>
          <w:bCs/>
          <w:color w:val="000000" w:themeColor="text1"/>
        </w:rPr>
        <w:t>, 2016)</w:t>
      </w:r>
    </w:p>
    <w:p w14:paraId="79FA9B95" w14:textId="3EAC6AAD" w:rsidR="007D5B08" w:rsidRPr="00266F20" w:rsidRDefault="00292C3A" w:rsidP="00D00EDE">
      <w:pPr>
        <w:spacing w:line="360" w:lineRule="auto"/>
        <w:ind w:firstLine="708"/>
        <w:jc w:val="both"/>
        <w:rPr>
          <w:rFonts w:eastAsia="Times New Roman"/>
          <w:color w:val="141414"/>
          <w:shd w:val="clear" w:color="auto" w:fill="FFFFFF"/>
        </w:rPr>
      </w:pPr>
      <w:r w:rsidRPr="005A0A71">
        <w:rPr>
          <w:bCs/>
          <w:color w:val="000000" w:themeColor="text1"/>
        </w:rPr>
        <w:t>Por ser um tema recente, ainda não existe doutrina específica para a maté</w:t>
      </w:r>
      <w:r w:rsidR="005A0A71">
        <w:rPr>
          <w:bCs/>
          <w:color w:val="000000" w:themeColor="text1"/>
        </w:rPr>
        <w:t xml:space="preserve">ria. </w:t>
      </w:r>
      <w:r w:rsidRPr="005A0A71">
        <w:rPr>
          <w:bCs/>
          <w:color w:val="000000" w:themeColor="text1"/>
        </w:rPr>
        <w:t xml:space="preserve"> Apesar disto, </w:t>
      </w:r>
      <w:r w:rsidR="005A0A71">
        <w:rPr>
          <w:bCs/>
          <w:color w:val="000000" w:themeColor="text1"/>
        </w:rPr>
        <w:t xml:space="preserve">já </w:t>
      </w:r>
      <w:r w:rsidRPr="005A0A71">
        <w:rPr>
          <w:bCs/>
          <w:color w:val="000000" w:themeColor="text1"/>
        </w:rPr>
        <w:t xml:space="preserve">existe curso de </w:t>
      </w:r>
      <w:proofErr w:type="spellStart"/>
      <w:r w:rsidRPr="005A0A71">
        <w:rPr>
          <w:bCs/>
          <w:color w:val="000000" w:themeColor="text1"/>
        </w:rPr>
        <w:t>pós-gradução</w:t>
      </w:r>
      <w:proofErr w:type="spellEnd"/>
      <w:r w:rsidRPr="005A0A71">
        <w:rPr>
          <w:bCs/>
          <w:color w:val="000000" w:themeColor="text1"/>
        </w:rPr>
        <w:t xml:space="preserve"> em Direito S</w:t>
      </w:r>
      <w:r w:rsidR="005A0A71">
        <w:rPr>
          <w:bCs/>
          <w:color w:val="000000" w:themeColor="text1"/>
        </w:rPr>
        <w:t xml:space="preserve">istêmico, pela Faculdade </w:t>
      </w:r>
      <w:proofErr w:type="spellStart"/>
      <w:r w:rsidR="005A0A71">
        <w:rPr>
          <w:bCs/>
          <w:color w:val="000000" w:themeColor="text1"/>
        </w:rPr>
        <w:t>Inovare</w:t>
      </w:r>
      <w:proofErr w:type="spellEnd"/>
      <w:r w:rsidR="005A0A71">
        <w:rPr>
          <w:bCs/>
          <w:color w:val="000000" w:themeColor="text1"/>
        </w:rPr>
        <w:t xml:space="preserve">, </w:t>
      </w:r>
      <w:r w:rsidR="005A0A71" w:rsidRPr="005A0A71">
        <w:rPr>
          <w:bCs/>
          <w:color w:val="000000" w:themeColor="text1"/>
        </w:rPr>
        <w:t xml:space="preserve">em </w:t>
      </w:r>
      <w:proofErr w:type="spellStart"/>
      <w:r w:rsidR="005A0A71" w:rsidRPr="005A0A71">
        <w:rPr>
          <w:bCs/>
          <w:color w:val="000000" w:themeColor="text1"/>
        </w:rPr>
        <w:t>parceira</w:t>
      </w:r>
      <w:proofErr w:type="spellEnd"/>
      <w:r w:rsidR="005A0A71" w:rsidRPr="005A0A71">
        <w:rPr>
          <w:bCs/>
          <w:color w:val="000000" w:themeColor="text1"/>
        </w:rPr>
        <w:t xml:space="preserve"> com a </w:t>
      </w:r>
      <w:proofErr w:type="spellStart"/>
      <w:r w:rsidR="005A0A71" w:rsidRPr="005A0A71">
        <w:rPr>
          <w:rStyle w:val="Forte"/>
          <w:rFonts w:eastAsia="Times New Roman"/>
          <w:b w:val="0"/>
          <w:color w:val="141414"/>
          <w:bdr w:val="none" w:sz="0" w:space="0" w:color="auto" w:frame="1"/>
          <w:shd w:val="clear" w:color="auto" w:fill="FFFFFF"/>
        </w:rPr>
        <w:t>Hellinger</w:t>
      </w:r>
      <w:proofErr w:type="spellEnd"/>
      <w:r w:rsidR="005A0A71" w:rsidRPr="005A0A71">
        <w:rPr>
          <w:rStyle w:val="Forte"/>
          <w:rFonts w:eastAsia="Times New Roman"/>
          <w:b w:val="0"/>
          <w:color w:val="141414"/>
          <w:bdr w:val="none" w:sz="0" w:space="0" w:color="auto" w:frame="1"/>
          <w:shd w:val="clear" w:color="auto" w:fill="FFFFFF"/>
        </w:rPr>
        <w:t xml:space="preserve"> </w:t>
      </w:r>
      <w:proofErr w:type="spellStart"/>
      <w:r w:rsidR="005A0A71" w:rsidRPr="005A0A71">
        <w:rPr>
          <w:rStyle w:val="Forte"/>
          <w:rFonts w:eastAsia="Times New Roman"/>
          <w:b w:val="0"/>
          <w:color w:val="141414"/>
          <w:bdr w:val="none" w:sz="0" w:space="0" w:color="auto" w:frame="1"/>
          <w:shd w:val="clear" w:color="auto" w:fill="FFFFFF"/>
        </w:rPr>
        <w:t>Schule</w:t>
      </w:r>
      <w:proofErr w:type="spellEnd"/>
      <w:r w:rsidR="005A0A71" w:rsidRPr="005A0A71">
        <w:rPr>
          <w:rFonts w:eastAsia="Times New Roman"/>
          <w:b/>
          <w:color w:val="141414"/>
          <w:shd w:val="clear" w:color="auto" w:fill="FFFFFF"/>
        </w:rPr>
        <w:t> </w:t>
      </w:r>
      <w:r w:rsidR="005A0A71" w:rsidRPr="005A0A71">
        <w:rPr>
          <w:rFonts w:eastAsia="Times New Roman"/>
          <w:color w:val="141414"/>
          <w:shd w:val="clear" w:color="auto" w:fill="FFFFFF"/>
        </w:rPr>
        <w:t>(instituição educacional alemã comprometi</w:t>
      </w:r>
      <w:r w:rsidR="005A0A71">
        <w:rPr>
          <w:rFonts w:eastAsia="Times New Roman"/>
          <w:color w:val="141414"/>
          <w:shd w:val="clear" w:color="auto" w:fill="FFFFFF"/>
        </w:rPr>
        <w:t xml:space="preserve">da com a </w:t>
      </w:r>
      <w:proofErr w:type="spellStart"/>
      <w:r w:rsidR="005A0A71">
        <w:rPr>
          <w:rFonts w:eastAsia="Times New Roman"/>
          <w:color w:val="141414"/>
          <w:shd w:val="clear" w:color="auto" w:fill="FFFFFF"/>
        </w:rPr>
        <w:t>Hellinger</w:t>
      </w:r>
      <w:proofErr w:type="spellEnd"/>
      <w:r w:rsidR="005A0A71">
        <w:rPr>
          <w:rFonts w:eastAsia="Times New Roman"/>
          <w:color w:val="141414"/>
          <w:shd w:val="clear" w:color="auto" w:fill="FFFFFF"/>
        </w:rPr>
        <w:t xml:space="preserve"> </w:t>
      </w:r>
      <w:proofErr w:type="spellStart"/>
      <w:r w:rsidR="005A0A71">
        <w:rPr>
          <w:rFonts w:eastAsia="Times New Roman"/>
          <w:color w:val="141414"/>
          <w:shd w:val="clear" w:color="auto" w:fill="FFFFFF"/>
        </w:rPr>
        <w:t>Sciencia</w:t>
      </w:r>
      <w:proofErr w:type="spellEnd"/>
      <w:r w:rsidR="005A0A71" w:rsidRPr="005A0A71">
        <w:rPr>
          <w:rFonts w:eastAsia="Times New Roman"/>
          <w:color w:val="141414"/>
          <w:shd w:val="clear" w:color="auto" w:fill="FFFFFF"/>
        </w:rPr>
        <w:t>), e com a </w:t>
      </w:r>
      <w:proofErr w:type="spellStart"/>
      <w:r w:rsidR="005A0A71" w:rsidRPr="005A0A71">
        <w:rPr>
          <w:rStyle w:val="Forte"/>
          <w:rFonts w:eastAsia="Times New Roman"/>
          <w:b w:val="0"/>
          <w:color w:val="141414"/>
          <w:bdr w:val="none" w:sz="0" w:space="0" w:color="auto" w:frame="1"/>
          <w:shd w:val="clear" w:color="auto" w:fill="FFFFFF"/>
        </w:rPr>
        <w:t>Cudec</w:t>
      </w:r>
      <w:proofErr w:type="spellEnd"/>
      <w:r w:rsidR="005A0A71" w:rsidRPr="005A0A71">
        <w:rPr>
          <w:rStyle w:val="Forte"/>
          <w:rFonts w:eastAsia="Times New Roman"/>
          <w:color w:val="141414"/>
          <w:bdr w:val="none" w:sz="0" w:space="0" w:color="auto" w:frame="1"/>
          <w:shd w:val="clear" w:color="auto" w:fill="FFFFFF"/>
        </w:rPr>
        <w:t> </w:t>
      </w:r>
      <w:r w:rsidR="005A0A71" w:rsidRPr="005A0A71">
        <w:rPr>
          <w:rFonts w:eastAsia="Times New Roman"/>
          <w:color w:val="141414"/>
          <w:shd w:val="clear" w:color="auto" w:fill="FFFFFF"/>
        </w:rPr>
        <w:t xml:space="preserve">(Universidade do México que já atua em ​conjunto com o casal </w:t>
      </w:r>
      <w:proofErr w:type="spellStart"/>
      <w:r w:rsidR="005A0A71" w:rsidRPr="005A0A71">
        <w:rPr>
          <w:rFonts w:eastAsia="Times New Roman"/>
          <w:color w:val="141414"/>
          <w:shd w:val="clear" w:color="auto" w:fill="FFFFFF"/>
        </w:rPr>
        <w:t>Hellinger</w:t>
      </w:r>
      <w:proofErr w:type="spellEnd"/>
      <w:r w:rsidR="005A0A71" w:rsidRPr="005A0A71">
        <w:rPr>
          <w:rFonts w:eastAsia="Times New Roman"/>
          <w:color w:val="141414"/>
          <w:shd w:val="clear" w:color="auto" w:fill="FFFFFF"/>
        </w:rPr>
        <w:t xml:space="preserve"> há muitos anos), tendo </w:t>
      </w:r>
      <w:proofErr w:type="spellStart"/>
      <w:r w:rsidR="005A0A71" w:rsidRPr="005A0A71">
        <w:rPr>
          <w:rStyle w:val="Forte"/>
          <w:rFonts w:eastAsia="Times New Roman"/>
          <w:b w:val="0"/>
          <w:color w:val="141414"/>
          <w:bdr w:val="none" w:sz="0" w:space="0" w:color="auto" w:frame="1"/>
          <w:shd w:val="clear" w:color="auto" w:fill="FFFFFF"/>
        </w:rPr>
        <w:t>Sami</w:t>
      </w:r>
      <w:proofErr w:type="spellEnd"/>
      <w:r w:rsidR="005A0A71" w:rsidRPr="005A0A71">
        <w:rPr>
          <w:rStyle w:val="Forte"/>
          <w:rFonts w:eastAsia="Times New Roman"/>
          <w:b w:val="0"/>
          <w:color w:val="141414"/>
          <w:bdr w:val="none" w:sz="0" w:space="0" w:color="auto" w:frame="1"/>
          <w:shd w:val="clear" w:color="auto" w:fill="FFFFFF"/>
        </w:rPr>
        <w:t xml:space="preserve"> </w:t>
      </w:r>
      <w:proofErr w:type="spellStart"/>
      <w:r w:rsidR="005A0A71" w:rsidRPr="005A0A71">
        <w:rPr>
          <w:rStyle w:val="Forte"/>
          <w:rFonts w:eastAsia="Times New Roman"/>
          <w:b w:val="0"/>
          <w:color w:val="141414"/>
          <w:bdr w:val="none" w:sz="0" w:space="0" w:color="auto" w:frame="1"/>
          <w:shd w:val="clear" w:color="auto" w:fill="FFFFFF"/>
        </w:rPr>
        <w:t>Storch</w:t>
      </w:r>
      <w:proofErr w:type="spellEnd"/>
      <w:r w:rsidR="005A0A71" w:rsidRPr="005A0A71">
        <w:rPr>
          <w:rFonts w:eastAsia="Times New Roman"/>
          <w:color w:val="141414"/>
          <w:shd w:val="clear" w:color="auto" w:fill="FFFFFF"/>
        </w:rPr>
        <w:t> como coordenador acadêmico.</w:t>
      </w:r>
      <w:r w:rsidR="005A0A71">
        <w:rPr>
          <w:rFonts w:eastAsia="Times New Roman"/>
          <w:color w:val="141414"/>
          <w:shd w:val="clear" w:color="auto" w:fill="FFFFFF"/>
        </w:rPr>
        <w:t xml:space="preserve"> </w:t>
      </w:r>
      <w:r w:rsidR="00852CA8">
        <w:rPr>
          <w:rFonts w:eastAsia="Times New Roman"/>
          <w:color w:val="141414"/>
          <w:shd w:val="clear" w:color="auto" w:fill="FFFFFF"/>
        </w:rPr>
        <w:t xml:space="preserve"> Assim, </w:t>
      </w:r>
      <w:r w:rsidR="00852CA8">
        <w:rPr>
          <w:color w:val="000000" w:themeColor="text1"/>
        </w:rPr>
        <w:t xml:space="preserve">para que possa ser compreendido </w:t>
      </w:r>
      <w:r w:rsidR="00852CA8" w:rsidRPr="005223BA">
        <w:rPr>
          <w:color w:val="000000" w:themeColor="text1"/>
        </w:rPr>
        <w:t xml:space="preserve">funcionam as abordagens do Direito sistêmico, precisamos nos ater </w:t>
      </w:r>
      <w:r w:rsidR="00852CA8">
        <w:rPr>
          <w:color w:val="000000" w:themeColor="text1"/>
        </w:rPr>
        <w:t xml:space="preserve">a origem, </w:t>
      </w:r>
      <w:r w:rsidR="00852CA8" w:rsidRPr="005223BA">
        <w:rPr>
          <w:color w:val="000000" w:themeColor="text1"/>
        </w:rPr>
        <w:t>aos conceitos e terminologias da Const</w:t>
      </w:r>
      <w:r w:rsidR="00852CA8">
        <w:rPr>
          <w:color w:val="000000" w:themeColor="text1"/>
        </w:rPr>
        <w:t>e</w:t>
      </w:r>
      <w:r w:rsidR="00852CA8" w:rsidRPr="005223BA">
        <w:rPr>
          <w:color w:val="000000" w:themeColor="text1"/>
        </w:rPr>
        <w:t>lação Familiar.</w:t>
      </w:r>
    </w:p>
    <w:p w14:paraId="3A38F636" w14:textId="77777777" w:rsidR="00266F20" w:rsidRPr="00EA0DA1" w:rsidRDefault="00266F20" w:rsidP="00D00EDE">
      <w:pPr>
        <w:spacing w:line="360" w:lineRule="auto"/>
        <w:jc w:val="both"/>
        <w:rPr>
          <w:bCs/>
          <w:color w:val="000000" w:themeColor="text1"/>
        </w:rPr>
      </w:pPr>
    </w:p>
    <w:p w14:paraId="6F90349E" w14:textId="56D4633F" w:rsidR="00852CA8" w:rsidRPr="00D00EDE" w:rsidRDefault="00D61793" w:rsidP="00D00EDE">
      <w:pPr>
        <w:pStyle w:val="PargrafodaLista"/>
        <w:numPr>
          <w:ilvl w:val="1"/>
          <w:numId w:val="13"/>
        </w:numPr>
        <w:spacing w:line="360" w:lineRule="auto"/>
        <w:jc w:val="both"/>
        <w:rPr>
          <w:color w:val="000000" w:themeColor="text1"/>
        </w:rPr>
      </w:pPr>
      <w:r>
        <w:rPr>
          <w:color w:val="000000" w:themeColor="text1"/>
        </w:rPr>
        <w:t xml:space="preserve">- </w:t>
      </w:r>
      <w:r w:rsidR="002C1967" w:rsidRPr="002C1967">
        <w:rPr>
          <w:color w:val="000000" w:themeColor="text1"/>
        </w:rPr>
        <w:t xml:space="preserve">OS PILARES DA </w:t>
      </w:r>
      <w:r w:rsidR="00E55AA2" w:rsidRPr="002C1967">
        <w:rPr>
          <w:color w:val="000000" w:themeColor="text1"/>
        </w:rPr>
        <w:t xml:space="preserve">CONSTELAÇÃO SISTÊMICA FAMILIAR </w:t>
      </w:r>
    </w:p>
    <w:p w14:paraId="1ADA194A" w14:textId="2CF051E9" w:rsidR="00234D8C" w:rsidRDefault="00234D8C" w:rsidP="00D10099">
      <w:pPr>
        <w:spacing w:line="360" w:lineRule="auto"/>
        <w:ind w:firstLine="851"/>
        <w:jc w:val="both"/>
        <w:rPr>
          <w:rFonts w:eastAsia="Times New Roman"/>
        </w:rPr>
      </w:pPr>
      <w:r>
        <w:rPr>
          <w:rFonts w:eastAsia="Times New Roman"/>
        </w:rPr>
        <w:t xml:space="preserve">Apesar de ter sido fundada originalmente por Ruth </w:t>
      </w:r>
      <w:proofErr w:type="spellStart"/>
      <w:r>
        <w:rPr>
          <w:rFonts w:eastAsia="Times New Roman"/>
        </w:rPr>
        <w:t>McClendon</w:t>
      </w:r>
      <w:proofErr w:type="spellEnd"/>
      <w:r>
        <w:rPr>
          <w:rFonts w:eastAsia="Times New Roman"/>
        </w:rPr>
        <w:t xml:space="preserve"> e Leslie </w:t>
      </w:r>
      <w:proofErr w:type="spellStart"/>
      <w:r>
        <w:rPr>
          <w:rFonts w:eastAsia="Times New Roman"/>
        </w:rPr>
        <w:t>Kladis</w:t>
      </w:r>
      <w:proofErr w:type="spellEnd"/>
      <w:r>
        <w:rPr>
          <w:rFonts w:eastAsia="Times New Roman"/>
        </w:rPr>
        <w:t xml:space="preserve">, e aplicado por </w:t>
      </w:r>
      <w:proofErr w:type="spellStart"/>
      <w:r>
        <w:rPr>
          <w:rFonts w:eastAsia="Times New Roman"/>
        </w:rPr>
        <w:t>Thea</w:t>
      </w:r>
      <w:proofErr w:type="spellEnd"/>
      <w:r>
        <w:rPr>
          <w:rFonts w:eastAsia="Times New Roman"/>
        </w:rPr>
        <w:t xml:space="preserve"> </w:t>
      </w:r>
      <w:proofErr w:type="spellStart"/>
      <w:r>
        <w:rPr>
          <w:rFonts w:eastAsia="Times New Roman"/>
        </w:rPr>
        <w:t>Schönfelder</w:t>
      </w:r>
      <w:proofErr w:type="spellEnd"/>
      <w:r>
        <w:rPr>
          <w:rFonts w:eastAsia="Times New Roman"/>
        </w:rPr>
        <w:t xml:space="preserve">, na década de 70 (HELLINGER, 2001, p. 272). </w:t>
      </w:r>
      <w:r w:rsidR="00852CA8">
        <w:rPr>
          <w:rFonts w:eastAsia="Times New Roman"/>
        </w:rPr>
        <w:t xml:space="preserve">O estudo das Constelações Familiares está intimamente ligado à </w:t>
      </w:r>
      <w:r w:rsidR="00CE34EB" w:rsidRPr="005223BA">
        <w:rPr>
          <w:rFonts w:eastAsia="Times New Roman"/>
        </w:rPr>
        <w:t xml:space="preserve">Bert </w:t>
      </w:r>
      <w:proofErr w:type="spellStart"/>
      <w:r w:rsidR="00CE34EB" w:rsidRPr="005223BA">
        <w:rPr>
          <w:rFonts w:eastAsia="Times New Roman"/>
        </w:rPr>
        <w:t>Hellinger</w:t>
      </w:r>
      <w:proofErr w:type="spellEnd"/>
      <w:r w:rsidR="00CE34EB" w:rsidRPr="005223BA">
        <w:rPr>
          <w:rFonts w:eastAsia="Times New Roman"/>
        </w:rPr>
        <w:t xml:space="preserve">, </w:t>
      </w:r>
      <w:r w:rsidR="005223BA" w:rsidRPr="005223BA">
        <w:rPr>
          <w:rFonts w:eastAsia="Times New Roman"/>
        </w:rPr>
        <w:t xml:space="preserve">filósofo, </w:t>
      </w:r>
      <w:r w:rsidR="00CE34EB" w:rsidRPr="005223BA">
        <w:rPr>
          <w:rFonts w:eastAsia="Times New Roman"/>
        </w:rPr>
        <w:t>teólogo, pedagogo e terapeuta</w:t>
      </w:r>
      <w:r w:rsidR="005223BA" w:rsidRPr="005223BA">
        <w:rPr>
          <w:rFonts w:eastAsia="Times New Roman"/>
        </w:rPr>
        <w:t xml:space="preserve"> </w:t>
      </w:r>
      <w:proofErr w:type="gramStart"/>
      <w:r w:rsidR="005223BA" w:rsidRPr="005223BA">
        <w:rPr>
          <w:rFonts w:eastAsia="Times New Roman"/>
        </w:rPr>
        <w:t>alemão</w:t>
      </w:r>
      <w:r w:rsidR="00CE34EB" w:rsidRPr="005223BA">
        <w:rPr>
          <w:rFonts w:eastAsia="Times New Roman"/>
        </w:rPr>
        <w:t xml:space="preserve">, </w:t>
      </w:r>
      <w:r w:rsidR="00852CA8">
        <w:rPr>
          <w:rFonts w:eastAsia="Times New Roman"/>
        </w:rPr>
        <w:t xml:space="preserve"> que</w:t>
      </w:r>
      <w:proofErr w:type="gramEnd"/>
      <w:r w:rsidR="00852CA8">
        <w:rPr>
          <w:rFonts w:eastAsia="Times New Roman"/>
        </w:rPr>
        <w:t xml:space="preserve"> </w:t>
      </w:r>
      <w:r w:rsidR="00CE34EB" w:rsidRPr="005223BA">
        <w:rPr>
          <w:rFonts w:eastAsia="Times New Roman"/>
        </w:rPr>
        <w:t xml:space="preserve">com o auxílio de sua primeira esposa, Herta </w:t>
      </w:r>
      <w:proofErr w:type="spellStart"/>
      <w:r w:rsidR="00CE34EB" w:rsidRPr="005223BA">
        <w:rPr>
          <w:rFonts w:eastAsia="Times New Roman"/>
        </w:rPr>
        <w:t>Hellinger</w:t>
      </w:r>
      <w:proofErr w:type="spellEnd"/>
      <w:r w:rsidR="00CE34EB" w:rsidRPr="005223BA">
        <w:rPr>
          <w:rFonts w:eastAsia="Times New Roman"/>
        </w:rPr>
        <w:t>, desenvolveu e aprimorou a técnica das constelações familiares mediante a estruturação</w:t>
      </w:r>
      <w:r w:rsidR="005223BA" w:rsidRPr="005223BA">
        <w:rPr>
          <w:rFonts w:eastAsia="Times New Roman"/>
        </w:rPr>
        <w:t xml:space="preserve"> das leis sistêmicas.</w:t>
      </w:r>
    </w:p>
    <w:p w14:paraId="783EFEED" w14:textId="0F39B1D3" w:rsidR="007D5B08" w:rsidRDefault="005223BA" w:rsidP="00D00EDE">
      <w:pPr>
        <w:spacing w:line="360" w:lineRule="auto"/>
        <w:ind w:firstLine="708"/>
        <w:jc w:val="both"/>
        <w:rPr>
          <w:rFonts w:eastAsia="Times New Roman"/>
          <w:color w:val="000000" w:themeColor="text1"/>
          <w:kern w:val="36"/>
          <w:bdr w:val="none" w:sz="0" w:space="0" w:color="auto" w:frame="1"/>
        </w:rPr>
      </w:pPr>
      <w:r w:rsidRPr="005223BA">
        <w:rPr>
          <w:rFonts w:eastAsia="Times New Roman"/>
        </w:rPr>
        <w:t xml:space="preserve"> Pa</w:t>
      </w:r>
      <w:r w:rsidR="00852CA8">
        <w:rPr>
          <w:rFonts w:eastAsia="Times New Roman"/>
        </w:rPr>
        <w:t>ra isto</w:t>
      </w:r>
      <w:r w:rsidR="00CE34EB" w:rsidRPr="005223BA">
        <w:rPr>
          <w:rFonts w:eastAsia="Times New Roman"/>
        </w:rPr>
        <w:t xml:space="preserve">, </w:t>
      </w:r>
      <w:r w:rsidRPr="005223BA">
        <w:rPr>
          <w:rFonts w:eastAsia="Times New Roman"/>
        </w:rPr>
        <w:t>fez uso de diversos aportes</w:t>
      </w:r>
      <w:r w:rsidR="00BD477C">
        <w:rPr>
          <w:rFonts w:eastAsia="Times New Roman"/>
        </w:rPr>
        <w:t>:</w:t>
      </w:r>
      <w:r w:rsidRPr="005223BA">
        <w:rPr>
          <w:rFonts w:eastAsia="Times New Roman"/>
        </w:rPr>
        <w:t xml:space="preserve"> a psicanálise freudiana</w:t>
      </w:r>
      <w:r w:rsidR="00BD477C" w:rsidRPr="00BD477C">
        <w:rPr>
          <w:rFonts w:eastAsia="Times New Roman"/>
        </w:rPr>
        <w:t xml:space="preserve">, desenvolvida por Sigmund </w:t>
      </w:r>
      <w:proofErr w:type="spellStart"/>
      <w:r w:rsidR="00BD477C" w:rsidRPr="00BD477C">
        <w:rPr>
          <w:rFonts w:eastAsia="Times New Roman"/>
        </w:rPr>
        <w:t>Fr</w:t>
      </w:r>
      <w:r w:rsidR="00BD477C">
        <w:rPr>
          <w:rFonts w:eastAsia="Times New Roman"/>
        </w:rPr>
        <w:t>eud</w:t>
      </w:r>
      <w:proofErr w:type="gramStart"/>
      <w:r w:rsidR="007D5B08">
        <w:rPr>
          <w:rFonts w:eastAsia="Times New Roman"/>
          <w:vertAlign w:val="superscript"/>
        </w:rPr>
        <w:t>1</w:t>
      </w:r>
      <w:proofErr w:type="spellEnd"/>
      <w:r w:rsidR="00B34DC2">
        <w:rPr>
          <w:rFonts w:eastAsia="Times New Roman"/>
          <w:vertAlign w:val="superscript"/>
        </w:rPr>
        <w:t xml:space="preserve"> </w:t>
      </w:r>
      <w:r w:rsidR="00B34DC2">
        <w:rPr>
          <w:rFonts w:eastAsia="Times New Roman"/>
        </w:rPr>
        <w:t>,</w:t>
      </w:r>
      <w:proofErr w:type="gramEnd"/>
      <w:r w:rsidR="00B34DC2">
        <w:rPr>
          <w:rFonts w:eastAsia="Times New Roman"/>
        </w:rPr>
        <w:t xml:space="preserve"> </w:t>
      </w:r>
      <w:proofErr w:type="spellStart"/>
      <w:r w:rsidR="00B34DC2">
        <w:rPr>
          <w:rFonts w:eastAsia="Times New Roman"/>
        </w:rPr>
        <w:t>Terapaia</w:t>
      </w:r>
      <w:proofErr w:type="spellEnd"/>
      <w:r w:rsidR="00B34DC2">
        <w:rPr>
          <w:rFonts w:eastAsia="Times New Roman"/>
        </w:rPr>
        <w:t xml:space="preserve"> Primal de Artur Janov</w:t>
      </w:r>
      <w:r w:rsidR="00B34DC2">
        <w:rPr>
          <w:rFonts w:eastAsia="Times New Roman"/>
          <w:vertAlign w:val="superscript"/>
        </w:rPr>
        <w:t>2</w:t>
      </w:r>
      <w:r w:rsidR="00B34DC2">
        <w:rPr>
          <w:rFonts w:eastAsia="Times New Roman"/>
        </w:rPr>
        <w:t xml:space="preserve">, </w:t>
      </w:r>
      <w:r w:rsidR="00BD477C">
        <w:rPr>
          <w:rFonts w:eastAsia="Times New Roman"/>
        </w:rPr>
        <w:t xml:space="preserve"> a </w:t>
      </w:r>
      <w:r w:rsidRPr="00BC60D7">
        <w:rPr>
          <w:rFonts w:eastAsia="Times New Roman"/>
          <w:color w:val="000000" w:themeColor="text1"/>
          <w:kern w:val="36"/>
          <w:bdr w:val="none" w:sz="0" w:space="0" w:color="auto" w:frame="1"/>
        </w:rPr>
        <w:t>Análise Transacional</w:t>
      </w:r>
      <w:r w:rsidRPr="00852CA8">
        <w:rPr>
          <w:rFonts w:eastAsia="Times New Roman"/>
          <w:color w:val="000000" w:themeColor="text1"/>
          <w:kern w:val="36"/>
          <w:bdr w:val="none" w:sz="0" w:space="0" w:color="auto" w:frame="1"/>
        </w:rPr>
        <w:t xml:space="preserve"> de Erick Berne</w:t>
      </w:r>
      <w:r w:rsidR="00B34DC2">
        <w:rPr>
          <w:rFonts w:eastAsia="Times New Roman"/>
          <w:color w:val="000000" w:themeColor="text1"/>
          <w:kern w:val="36"/>
          <w:bdr w:val="none" w:sz="0" w:space="0" w:color="auto" w:frame="1"/>
          <w:vertAlign w:val="superscript"/>
        </w:rPr>
        <w:t>3</w:t>
      </w:r>
      <w:r w:rsidRPr="00852CA8">
        <w:rPr>
          <w:rFonts w:eastAsia="Times New Roman"/>
          <w:color w:val="000000" w:themeColor="text1"/>
          <w:kern w:val="36"/>
          <w:bdr w:val="none" w:sz="0" w:space="0" w:color="auto" w:frame="1"/>
        </w:rPr>
        <w:t>,</w:t>
      </w:r>
      <w:r w:rsidR="00852CA8">
        <w:rPr>
          <w:rFonts w:eastAsia="Times New Roman"/>
          <w:color w:val="000000" w:themeColor="text1"/>
          <w:kern w:val="36"/>
          <w:bdr w:val="none" w:sz="0" w:space="0" w:color="auto" w:frame="1"/>
        </w:rPr>
        <w:t xml:space="preserve"> </w:t>
      </w:r>
      <w:r w:rsidR="00BD477C">
        <w:rPr>
          <w:rFonts w:eastAsia="Times New Roman"/>
          <w:color w:val="000000" w:themeColor="text1"/>
          <w:kern w:val="36"/>
          <w:bdr w:val="none" w:sz="0" w:space="0" w:color="auto" w:frame="1"/>
        </w:rPr>
        <w:t xml:space="preserve">o </w:t>
      </w:r>
      <w:r w:rsidR="00852CA8">
        <w:rPr>
          <w:rFonts w:eastAsia="Times New Roman"/>
          <w:color w:val="000000" w:themeColor="text1"/>
          <w:shd w:val="clear" w:color="auto" w:fill="FFFFFF"/>
        </w:rPr>
        <w:t>Psicodrama de Moreno</w:t>
      </w:r>
      <w:r w:rsidR="00B34DC2">
        <w:rPr>
          <w:rFonts w:eastAsia="Times New Roman"/>
          <w:color w:val="000000" w:themeColor="text1"/>
          <w:shd w:val="clear" w:color="auto" w:fill="FFFFFF"/>
          <w:vertAlign w:val="superscript"/>
        </w:rPr>
        <w:t>4</w:t>
      </w:r>
      <w:r w:rsidR="00BD477C">
        <w:rPr>
          <w:rFonts w:eastAsia="Times New Roman"/>
          <w:color w:val="000000" w:themeColor="text1"/>
          <w:shd w:val="clear" w:color="auto" w:fill="FFFFFF"/>
        </w:rPr>
        <w:t>, a</w:t>
      </w:r>
      <w:r w:rsidR="00BD477C">
        <w:rPr>
          <w:rFonts w:eastAsia="Times New Roman"/>
          <w:color w:val="000000" w:themeColor="text1"/>
          <w:shd w:val="clear" w:color="auto" w:fill="FFFFFF"/>
          <w:vertAlign w:val="superscript"/>
        </w:rPr>
        <w:t xml:space="preserve"> </w:t>
      </w:r>
      <w:r w:rsidR="00BD477C">
        <w:rPr>
          <w:rFonts w:eastAsia="Times New Roman"/>
          <w:color w:val="000000" w:themeColor="text1"/>
          <w:shd w:val="clear" w:color="auto" w:fill="FFFFFF"/>
        </w:rPr>
        <w:t xml:space="preserve"> </w:t>
      </w:r>
      <w:r w:rsidR="00BD477C">
        <w:rPr>
          <w:rFonts w:eastAsia="Times New Roman"/>
          <w:color w:val="000000" w:themeColor="text1"/>
          <w:kern w:val="36"/>
          <w:bdr w:val="none" w:sz="0" w:space="0" w:color="auto" w:frame="1"/>
        </w:rPr>
        <w:t xml:space="preserve">Fenomenologia de </w:t>
      </w:r>
      <w:r w:rsidR="00BD477C" w:rsidRPr="00BD477C">
        <w:rPr>
          <w:rFonts w:eastAsia="Times New Roman"/>
          <w:color w:val="000000" w:themeColor="text1"/>
          <w:kern w:val="36"/>
          <w:bdr w:val="none" w:sz="0" w:space="0" w:color="auto" w:frame="1"/>
        </w:rPr>
        <w:t>Friedrich Hegel e Immanuel Kant</w:t>
      </w:r>
      <w:r w:rsidR="007D5B08">
        <w:rPr>
          <w:rFonts w:eastAsia="Times New Roman"/>
          <w:color w:val="000000" w:themeColor="text1"/>
          <w:kern w:val="36"/>
          <w:bdr w:val="none" w:sz="0" w:space="0" w:color="auto" w:frame="1"/>
        </w:rPr>
        <w:t xml:space="preserve"> </w:t>
      </w:r>
      <w:r w:rsidR="00B34DC2">
        <w:rPr>
          <w:rFonts w:eastAsia="Times New Roman"/>
          <w:color w:val="000000" w:themeColor="text1"/>
          <w:kern w:val="36"/>
          <w:bdr w:val="none" w:sz="0" w:space="0" w:color="auto" w:frame="1"/>
          <w:vertAlign w:val="superscript"/>
        </w:rPr>
        <w:t>5</w:t>
      </w:r>
      <w:r w:rsidR="00BD477C">
        <w:rPr>
          <w:rFonts w:eastAsia="Times New Roman"/>
          <w:color w:val="000000" w:themeColor="text1"/>
          <w:kern w:val="36"/>
          <w:bdr w:val="none" w:sz="0" w:space="0" w:color="auto" w:frame="1"/>
        </w:rPr>
        <w:t xml:space="preserve">, e outros. </w:t>
      </w:r>
    </w:p>
    <w:p w14:paraId="3C47A45E" w14:textId="23798D81" w:rsidR="00583F43" w:rsidRDefault="00F55492" w:rsidP="00D00EDE">
      <w:pPr>
        <w:pBdr>
          <w:bottom w:val="single" w:sz="12" w:space="0" w:color="auto"/>
        </w:pBdr>
        <w:spacing w:line="360" w:lineRule="auto"/>
        <w:ind w:firstLine="708"/>
        <w:jc w:val="both"/>
        <w:rPr>
          <w:rFonts w:eastAsia="Times New Roman"/>
        </w:rPr>
      </w:pPr>
      <w:r>
        <w:rPr>
          <w:rFonts w:eastAsia="Times New Roman"/>
        </w:rPr>
        <w:t xml:space="preserve">Carmo (2015, p. 51), citada por (MASIERO, 2017), explica que “a constelação parte da percepção fenomenológica dos eventos, pois identifica os conflitos que inconscientemente possam estar afetando os conflitantes. Outros métodos terapêuticos, todavia, focam na interpretação daquilo que é trazido individualmente por cada interessado.” </w:t>
      </w:r>
    </w:p>
    <w:p w14:paraId="749822F8" w14:textId="77777777" w:rsidR="00B34DC2" w:rsidRPr="00D00EDE" w:rsidRDefault="007D5B08" w:rsidP="00D00EDE">
      <w:pPr>
        <w:spacing w:line="360" w:lineRule="auto"/>
        <w:jc w:val="both"/>
        <w:rPr>
          <w:sz w:val="20"/>
          <w:szCs w:val="20"/>
          <w:highlight w:val="yellow"/>
          <w:lang w:eastAsia="en-US"/>
        </w:rPr>
      </w:pPr>
      <w:proofErr w:type="gramStart"/>
      <w:r w:rsidRPr="00D00EDE">
        <w:rPr>
          <w:color w:val="000000" w:themeColor="text1"/>
          <w:highlight w:val="yellow"/>
          <w:vertAlign w:val="superscript"/>
        </w:rPr>
        <w:t xml:space="preserve">1 </w:t>
      </w:r>
      <w:r w:rsidR="00B34DC2" w:rsidRPr="00D00EDE">
        <w:rPr>
          <w:sz w:val="20"/>
          <w:szCs w:val="20"/>
          <w:highlight w:val="yellow"/>
          <w:lang w:eastAsia="en-US"/>
        </w:rPr>
        <w:t xml:space="preserve"> </w:t>
      </w:r>
      <w:r w:rsidRPr="00D00EDE">
        <w:rPr>
          <w:sz w:val="20"/>
          <w:szCs w:val="20"/>
          <w:highlight w:val="yellow"/>
          <w:lang w:eastAsia="en-US"/>
        </w:rPr>
        <w:t>Campo</w:t>
      </w:r>
      <w:proofErr w:type="gramEnd"/>
      <w:r w:rsidRPr="00D00EDE">
        <w:rPr>
          <w:sz w:val="20"/>
          <w:szCs w:val="20"/>
          <w:highlight w:val="yellow"/>
          <w:lang w:eastAsia="en-US"/>
        </w:rPr>
        <w:t xml:space="preserve"> clínico de investigação teórica da psique humana independente da Psicologia, desenvolvida por Sigmund Freud. Nas constelações familiares adicionou aguda percepção de símbolos e processos de transferência e contratransferência entre os familiares. </w:t>
      </w:r>
    </w:p>
    <w:p w14:paraId="4309AED0" w14:textId="65844B49" w:rsidR="00B34DC2" w:rsidRPr="00D00EDE" w:rsidRDefault="00B34DC2" w:rsidP="00D00EDE">
      <w:pPr>
        <w:spacing w:line="360" w:lineRule="auto"/>
        <w:jc w:val="both"/>
        <w:rPr>
          <w:sz w:val="20"/>
          <w:szCs w:val="20"/>
          <w:highlight w:val="yellow"/>
          <w:lang w:eastAsia="en-US"/>
        </w:rPr>
      </w:pPr>
      <w:r w:rsidRPr="00D00EDE">
        <w:rPr>
          <w:sz w:val="20"/>
          <w:szCs w:val="20"/>
          <w:highlight w:val="yellow"/>
          <w:vertAlign w:val="superscript"/>
          <w:lang w:eastAsia="en-US"/>
        </w:rPr>
        <w:t xml:space="preserve">2 </w:t>
      </w:r>
      <w:r w:rsidR="007D5B08" w:rsidRPr="00D00EDE">
        <w:rPr>
          <w:sz w:val="20"/>
          <w:szCs w:val="20"/>
          <w:highlight w:val="yellow"/>
          <w:lang w:eastAsia="en-US"/>
        </w:rPr>
        <w:t>Psicoterapia voltada à cura de traumas psicológicos pelo encontro com a dor pessoal. Favorece a percepção de experiências corporais para a abordagem sistêmica proporcionada pelas constelações.</w:t>
      </w:r>
    </w:p>
    <w:p w14:paraId="33B7939A" w14:textId="77777777" w:rsidR="00B34DC2" w:rsidRPr="00D00EDE" w:rsidRDefault="00B34DC2" w:rsidP="00D00EDE">
      <w:pPr>
        <w:spacing w:line="360" w:lineRule="auto"/>
        <w:jc w:val="both"/>
        <w:rPr>
          <w:rFonts w:eastAsia="Times New Roman"/>
          <w:highlight w:val="yellow"/>
        </w:rPr>
      </w:pPr>
      <w:proofErr w:type="gramStart"/>
      <w:r w:rsidRPr="00D00EDE">
        <w:rPr>
          <w:sz w:val="20"/>
          <w:szCs w:val="20"/>
          <w:highlight w:val="yellow"/>
          <w:vertAlign w:val="superscript"/>
          <w:lang w:eastAsia="en-US"/>
        </w:rPr>
        <w:t xml:space="preserve">3 </w:t>
      </w:r>
      <w:r w:rsidRPr="00D00EDE">
        <w:rPr>
          <w:sz w:val="20"/>
          <w:szCs w:val="20"/>
          <w:highlight w:val="yellow"/>
          <w:lang w:eastAsia="en-US"/>
        </w:rPr>
        <w:t xml:space="preserve"> </w:t>
      </w:r>
      <w:r w:rsidRPr="00D00EDE">
        <w:rPr>
          <w:rFonts w:eastAsia="Times New Roman"/>
          <w:color w:val="000000" w:themeColor="text1"/>
          <w:sz w:val="20"/>
          <w:szCs w:val="20"/>
          <w:highlight w:val="yellow"/>
          <w:shd w:val="clear" w:color="auto" w:fill="FFFFFF"/>
        </w:rPr>
        <w:t>A</w:t>
      </w:r>
      <w:proofErr w:type="gramEnd"/>
      <w:r w:rsidRPr="00D00EDE">
        <w:rPr>
          <w:rFonts w:eastAsia="Times New Roman"/>
          <w:color w:val="000000" w:themeColor="text1"/>
          <w:sz w:val="20"/>
          <w:szCs w:val="20"/>
          <w:highlight w:val="yellow"/>
          <w:shd w:val="clear" w:color="auto" w:fill="FFFFFF"/>
        </w:rPr>
        <w:t xml:space="preserve"> teoria da Análise Transacional acredita que o ser humano é um indivíduo social, e que se colocado em contato com outra pessoa, algo irá resultar dessa </w:t>
      </w:r>
      <w:proofErr w:type="spellStart"/>
      <w:r w:rsidRPr="00D00EDE">
        <w:rPr>
          <w:rFonts w:eastAsia="Times New Roman"/>
          <w:color w:val="000000" w:themeColor="text1"/>
          <w:sz w:val="20"/>
          <w:szCs w:val="20"/>
          <w:highlight w:val="yellow"/>
          <w:shd w:val="clear" w:color="auto" w:fill="FFFFFF"/>
        </w:rPr>
        <w:t>interrelação</w:t>
      </w:r>
      <w:proofErr w:type="spellEnd"/>
      <w:r w:rsidRPr="00D00EDE">
        <w:rPr>
          <w:rFonts w:eastAsia="Times New Roman"/>
          <w:color w:val="000000" w:themeColor="text1"/>
          <w:sz w:val="20"/>
          <w:szCs w:val="20"/>
          <w:highlight w:val="yellow"/>
          <w:shd w:val="clear" w:color="auto" w:fill="FFFFFF"/>
        </w:rPr>
        <w:t>.</w:t>
      </w:r>
    </w:p>
    <w:p w14:paraId="2AC6DC66" w14:textId="77777777" w:rsidR="00B34DC2" w:rsidRPr="00D00EDE" w:rsidRDefault="00B34DC2" w:rsidP="00D00EDE">
      <w:pPr>
        <w:spacing w:line="360" w:lineRule="auto"/>
        <w:jc w:val="both"/>
        <w:rPr>
          <w:rFonts w:eastAsia="Times New Roman"/>
          <w:color w:val="404040"/>
          <w:sz w:val="20"/>
          <w:szCs w:val="20"/>
          <w:highlight w:val="yellow"/>
          <w:shd w:val="clear" w:color="auto" w:fill="FFFFFF"/>
        </w:rPr>
      </w:pPr>
      <w:r w:rsidRPr="00D00EDE">
        <w:rPr>
          <w:sz w:val="20"/>
          <w:szCs w:val="20"/>
          <w:highlight w:val="yellow"/>
          <w:lang w:eastAsia="en-US"/>
        </w:rPr>
        <w:t xml:space="preserve"> </w:t>
      </w:r>
      <w:proofErr w:type="gramStart"/>
      <w:r w:rsidRPr="00D00EDE">
        <w:rPr>
          <w:sz w:val="20"/>
          <w:szCs w:val="20"/>
          <w:highlight w:val="yellow"/>
          <w:vertAlign w:val="superscript"/>
          <w:lang w:eastAsia="en-US"/>
        </w:rPr>
        <w:t xml:space="preserve">4  </w:t>
      </w:r>
      <w:r w:rsidRPr="00D00EDE">
        <w:rPr>
          <w:rFonts w:eastAsia="Times New Roman"/>
          <w:color w:val="404040"/>
          <w:sz w:val="20"/>
          <w:szCs w:val="20"/>
          <w:highlight w:val="yellow"/>
          <w:shd w:val="clear" w:color="auto" w:fill="FFFFFF"/>
        </w:rPr>
        <w:t>Um</w:t>
      </w:r>
      <w:proofErr w:type="gramEnd"/>
      <w:r w:rsidRPr="00D00EDE">
        <w:rPr>
          <w:rFonts w:eastAsia="Times New Roman"/>
          <w:color w:val="404040"/>
          <w:sz w:val="20"/>
          <w:szCs w:val="20"/>
          <w:highlight w:val="yellow"/>
          <w:shd w:val="clear" w:color="auto" w:fill="FFFFFF"/>
        </w:rPr>
        <w:t xml:space="preserve"> dos objetivos principais do psicodrama é permitir ao cliente, através da atribuição de papéis e de sua própria representação em relação a ele, uma forma de experimentação de diferentes pontos de vista e testar novas possibilidades e perspectivas.</w:t>
      </w:r>
    </w:p>
    <w:p w14:paraId="6B7B25C0" w14:textId="141BD1B8" w:rsidR="00B34DC2" w:rsidRPr="00B34DC2" w:rsidRDefault="00B34DC2" w:rsidP="00D00EDE">
      <w:pPr>
        <w:jc w:val="both"/>
        <w:rPr>
          <w:rFonts w:eastAsia="Times New Roman"/>
          <w:sz w:val="20"/>
          <w:szCs w:val="20"/>
        </w:rPr>
      </w:pPr>
      <w:r w:rsidRPr="00D00EDE">
        <w:rPr>
          <w:sz w:val="20"/>
          <w:szCs w:val="20"/>
          <w:highlight w:val="yellow"/>
          <w:vertAlign w:val="superscript"/>
          <w:lang w:eastAsia="en-US"/>
        </w:rPr>
        <w:t>5</w:t>
      </w:r>
      <w:r w:rsidRPr="00D00EDE">
        <w:rPr>
          <w:sz w:val="20"/>
          <w:szCs w:val="20"/>
          <w:highlight w:val="yellow"/>
          <w:lang w:eastAsia="en-US"/>
        </w:rPr>
        <w:t xml:space="preserve"> </w:t>
      </w:r>
      <w:r w:rsidRPr="00D00EDE">
        <w:rPr>
          <w:rFonts w:eastAsia="Times New Roman"/>
          <w:color w:val="404040"/>
          <w:sz w:val="20"/>
          <w:szCs w:val="20"/>
          <w:highlight w:val="yellow"/>
          <w:shd w:val="clear" w:color="auto" w:fill="FFFFFF"/>
        </w:rPr>
        <w:t>Entende-se que a fenomenologia estuda a essência do que é observado da forma como é observado.</w:t>
      </w:r>
    </w:p>
    <w:p w14:paraId="23079598" w14:textId="77777777" w:rsidR="00A1041C" w:rsidRDefault="00A1041C" w:rsidP="00D00EDE">
      <w:pPr>
        <w:spacing w:line="360" w:lineRule="auto"/>
        <w:jc w:val="both"/>
        <w:rPr>
          <w:rFonts w:eastAsia="Times New Roman"/>
        </w:rPr>
      </w:pPr>
    </w:p>
    <w:p w14:paraId="1BB0261F" w14:textId="7DA928A1" w:rsidR="004D78BF" w:rsidRDefault="001649E0" w:rsidP="00D00EDE">
      <w:pPr>
        <w:spacing w:line="360" w:lineRule="auto"/>
        <w:ind w:firstLine="708"/>
        <w:jc w:val="both"/>
        <w:rPr>
          <w:rFonts w:eastAsia="Times New Roman"/>
        </w:rPr>
      </w:pPr>
      <w:r>
        <w:rPr>
          <w:rFonts w:eastAsia="Times New Roman"/>
        </w:rPr>
        <w:lastRenderedPageBreak/>
        <w:t xml:space="preserve">Para </w:t>
      </w:r>
      <w:proofErr w:type="spellStart"/>
      <w:r>
        <w:rPr>
          <w:rFonts w:eastAsia="Times New Roman"/>
        </w:rPr>
        <w:t>Sheldrake</w:t>
      </w:r>
      <w:proofErr w:type="spellEnd"/>
      <w:r>
        <w:rPr>
          <w:rFonts w:eastAsia="Times New Roman"/>
        </w:rPr>
        <w:t xml:space="preserve"> (2006, p. 13), todos os seres, inclusive as partículas que os arranjam, pertencem a campos </w:t>
      </w:r>
      <w:proofErr w:type="spellStart"/>
      <w:r>
        <w:rPr>
          <w:rFonts w:eastAsia="Times New Roman"/>
        </w:rPr>
        <w:t>morfogenéticos</w:t>
      </w:r>
      <w:proofErr w:type="spellEnd"/>
      <w:r>
        <w:rPr>
          <w:rFonts w:eastAsia="Times New Roman"/>
        </w:rPr>
        <w:t xml:space="preserve">, estruturas espaço-temporais que determinam o comportamento do indivíduo. Através desses campos </w:t>
      </w:r>
      <w:proofErr w:type="spellStart"/>
      <w:r>
        <w:rPr>
          <w:rFonts w:eastAsia="Times New Roman"/>
        </w:rPr>
        <w:t>morfogenéticos</w:t>
      </w:r>
      <w:proofErr w:type="spellEnd"/>
      <w:r>
        <w:rPr>
          <w:rFonts w:eastAsia="Times New Roman"/>
        </w:rPr>
        <w:t xml:space="preserve"> transmitem-se informações e consciência, o que possibilita a formação da memória coletiva, a qual é propagada pela ressonância mórfica (SHELDRAKE, 2006, p. 30). Nesse sentido, o inconsciente coletivo é compreendido como parte da psique que não tem relação com as experiências pessoais do indivíduo, pois são adquiridos pela hereditariedade (JUNG, 2000, p. 53).</w:t>
      </w:r>
    </w:p>
    <w:p w14:paraId="5E1B674A" w14:textId="5B77201A" w:rsidR="004D78BF" w:rsidRDefault="0075107F" w:rsidP="00D00EDE">
      <w:pPr>
        <w:spacing w:line="360" w:lineRule="auto"/>
        <w:jc w:val="both"/>
        <w:rPr>
          <w:rFonts w:eastAsia="Times New Roman"/>
        </w:rPr>
      </w:pPr>
      <w:r>
        <w:rPr>
          <w:rFonts w:eastAsia="Times New Roman"/>
        </w:rPr>
        <w:t>Assim,</w:t>
      </w:r>
      <w:r w:rsidR="00F7106C">
        <w:rPr>
          <w:rFonts w:eastAsia="Times New Roman"/>
        </w:rPr>
        <w:t xml:space="preserve"> a partir da análise </w:t>
      </w:r>
      <w:proofErr w:type="spellStart"/>
      <w:proofErr w:type="gramStart"/>
      <w:r w:rsidR="00F7106C">
        <w:rPr>
          <w:rFonts w:eastAsia="Times New Roman"/>
        </w:rPr>
        <w:t>trangeracional</w:t>
      </w:r>
      <w:proofErr w:type="spellEnd"/>
      <w:r w:rsidR="00F7106C">
        <w:rPr>
          <w:rFonts w:eastAsia="Times New Roman"/>
        </w:rPr>
        <w:t xml:space="preserve">, </w:t>
      </w:r>
      <w:r>
        <w:rPr>
          <w:rFonts w:eastAsia="Times New Roman"/>
        </w:rPr>
        <w:t xml:space="preserve"> podem</w:t>
      </w:r>
      <w:r w:rsidR="00F7106C">
        <w:rPr>
          <w:rFonts w:eastAsia="Times New Roman"/>
        </w:rPr>
        <w:t>os</w:t>
      </w:r>
      <w:proofErr w:type="gramEnd"/>
      <w:r w:rsidR="00F7106C">
        <w:rPr>
          <w:rFonts w:eastAsia="Times New Roman"/>
        </w:rPr>
        <w:t xml:space="preserve"> verificar que as partes  de um processo judicial</w:t>
      </w:r>
      <w:r>
        <w:rPr>
          <w:rFonts w:eastAsia="Times New Roman"/>
        </w:rPr>
        <w:t xml:space="preserve"> podem estar envolvidas inconscientemente em conflitos que não são propriamente dela, mas </w:t>
      </w:r>
      <w:proofErr w:type="spellStart"/>
      <w:r>
        <w:rPr>
          <w:rFonts w:eastAsia="Times New Roman"/>
        </w:rPr>
        <w:t>pertecem</w:t>
      </w:r>
      <w:proofErr w:type="spellEnd"/>
      <w:r>
        <w:rPr>
          <w:rFonts w:eastAsia="Times New Roman"/>
        </w:rPr>
        <w:t xml:space="preserve"> ao seu sistema familiar. </w:t>
      </w:r>
    </w:p>
    <w:p w14:paraId="1B903BD0" w14:textId="28B688C1" w:rsidR="00BD477C" w:rsidRPr="00F7106C" w:rsidRDefault="00F7106C" w:rsidP="00D00EDE">
      <w:pPr>
        <w:spacing w:line="360" w:lineRule="auto"/>
        <w:ind w:firstLine="708"/>
        <w:jc w:val="both"/>
        <w:rPr>
          <w:rFonts w:eastAsia="Times New Roman"/>
        </w:rPr>
      </w:pPr>
      <w:r>
        <w:rPr>
          <w:rFonts w:eastAsia="Times New Roman"/>
        </w:rPr>
        <w:t xml:space="preserve">O </w:t>
      </w:r>
      <w:r w:rsidR="00BD477C">
        <w:rPr>
          <w:color w:val="000000" w:themeColor="text1"/>
        </w:rPr>
        <w:t>Envolvimento</w:t>
      </w:r>
      <w:r>
        <w:rPr>
          <w:color w:val="000000" w:themeColor="text1"/>
        </w:rPr>
        <w:t xml:space="preserve">, no âmbito das </w:t>
      </w:r>
      <w:proofErr w:type="spellStart"/>
      <w:r>
        <w:rPr>
          <w:color w:val="000000" w:themeColor="text1"/>
        </w:rPr>
        <w:t>cnstelacoes</w:t>
      </w:r>
      <w:proofErr w:type="spellEnd"/>
      <w:r>
        <w:rPr>
          <w:color w:val="000000" w:themeColor="text1"/>
        </w:rPr>
        <w:t xml:space="preserve"> familiares, é explicado da seguinte forma</w:t>
      </w:r>
      <w:r w:rsidR="00BD477C">
        <w:rPr>
          <w:color w:val="000000" w:themeColor="text1"/>
        </w:rPr>
        <w:t xml:space="preserve">: “No grupo familiar existe uma necessidade de vinculo e de compensação, partilhada por todos, que não tolera a exclusão de nenhum membro. Quanto ela acontece, o destino dos excluídos é inconscientemente assumido e continuado por membros subsequentes da família.” </w:t>
      </w:r>
      <w:proofErr w:type="gramStart"/>
      <w:r w:rsidR="00BD477C">
        <w:rPr>
          <w:color w:val="000000" w:themeColor="text1"/>
        </w:rPr>
        <w:t>( HELLINGUER</w:t>
      </w:r>
      <w:proofErr w:type="gramEnd"/>
      <w:r w:rsidR="00BD477C">
        <w:rPr>
          <w:color w:val="000000" w:themeColor="text1"/>
        </w:rPr>
        <w:t>, 2002)</w:t>
      </w:r>
      <w:r w:rsidR="0075107F">
        <w:rPr>
          <w:color w:val="000000" w:themeColor="text1"/>
        </w:rPr>
        <w:t xml:space="preserve">. </w:t>
      </w:r>
    </w:p>
    <w:p w14:paraId="118AE91F" w14:textId="52F81BEC" w:rsidR="00FC4A08" w:rsidRPr="004A1CEF" w:rsidRDefault="00A36E79" w:rsidP="00D00EDE">
      <w:pPr>
        <w:pStyle w:val="PargrafodaLista"/>
        <w:spacing w:line="360" w:lineRule="auto"/>
        <w:ind w:left="0" w:firstLine="1134"/>
        <w:jc w:val="both"/>
        <w:rPr>
          <w:color w:val="000000" w:themeColor="text1"/>
        </w:rPr>
      </w:pPr>
      <w:r>
        <w:rPr>
          <w:color w:val="000000" w:themeColor="text1"/>
        </w:rPr>
        <w:t xml:space="preserve">As </w:t>
      </w:r>
      <w:proofErr w:type="gramStart"/>
      <w:r w:rsidR="00381A6B" w:rsidRPr="004A1CEF">
        <w:rPr>
          <w:color w:val="000000" w:themeColor="text1"/>
        </w:rPr>
        <w:t>“ Ordens</w:t>
      </w:r>
      <w:proofErr w:type="gramEnd"/>
      <w:r w:rsidR="00381A6B" w:rsidRPr="004A1CEF">
        <w:rPr>
          <w:color w:val="000000" w:themeColor="text1"/>
        </w:rPr>
        <w:t xml:space="preserve"> do Amor’</w:t>
      </w:r>
      <w:r>
        <w:rPr>
          <w:color w:val="000000" w:themeColor="text1"/>
        </w:rPr>
        <w:t xml:space="preserve">’, descritas por Bert </w:t>
      </w:r>
      <w:proofErr w:type="spellStart"/>
      <w:r>
        <w:rPr>
          <w:color w:val="000000" w:themeColor="text1"/>
        </w:rPr>
        <w:t>Hellinger</w:t>
      </w:r>
      <w:proofErr w:type="spellEnd"/>
      <w:r>
        <w:rPr>
          <w:color w:val="000000" w:themeColor="text1"/>
        </w:rPr>
        <w:t xml:space="preserve">, </w:t>
      </w:r>
      <w:r w:rsidR="00381A6B" w:rsidRPr="004A1CEF">
        <w:rPr>
          <w:rFonts w:ascii="Times" w:hAnsi="Times" w:cs="Times"/>
          <w:color w:val="000000" w:themeColor="text1"/>
        </w:rPr>
        <w:t>são compostas por três Leis</w:t>
      </w:r>
      <w:r w:rsidR="00CB0EE1" w:rsidRPr="004A1CEF">
        <w:rPr>
          <w:rFonts w:ascii="Times" w:hAnsi="Times" w:cs="Times"/>
          <w:color w:val="000000" w:themeColor="text1"/>
        </w:rPr>
        <w:t xml:space="preserve"> Naturais:</w:t>
      </w:r>
      <w:r w:rsidR="00116F9E" w:rsidRPr="004A1CEF">
        <w:rPr>
          <w:rFonts w:ascii="Times" w:hAnsi="Times" w:cs="Times"/>
          <w:color w:val="000000" w:themeColor="text1"/>
        </w:rPr>
        <w:t xml:space="preserve">, </w:t>
      </w:r>
      <w:r w:rsidR="00CF79BF" w:rsidRPr="004A1CEF">
        <w:rPr>
          <w:rFonts w:ascii="Times" w:hAnsi="Times" w:cs="Times"/>
          <w:color w:val="000000" w:themeColor="text1"/>
        </w:rPr>
        <w:t xml:space="preserve">(I) Pertencimento (II) Hierarquia </w:t>
      </w:r>
      <w:r w:rsidR="00116F9E" w:rsidRPr="004A1CEF">
        <w:rPr>
          <w:rFonts w:ascii="Times" w:hAnsi="Times" w:cs="Times"/>
          <w:color w:val="000000" w:themeColor="text1"/>
        </w:rPr>
        <w:t>e (III) Equilíbrio de Troca.</w:t>
      </w:r>
    </w:p>
    <w:p w14:paraId="02637127" w14:textId="77777777" w:rsidR="00116F9E" w:rsidRPr="00D00EDE" w:rsidRDefault="00116F9E" w:rsidP="00D00EDE">
      <w:pPr>
        <w:jc w:val="both"/>
        <w:rPr>
          <w:rFonts w:ascii="Times" w:hAnsi="Times" w:cs="Times"/>
          <w:color w:val="000000" w:themeColor="text1"/>
          <w:sz w:val="20"/>
          <w:szCs w:val="20"/>
        </w:rPr>
      </w:pPr>
    </w:p>
    <w:p w14:paraId="73135D04" w14:textId="3729FC7B" w:rsidR="00CF79BF" w:rsidRPr="00D00EDE" w:rsidRDefault="00CF79BF" w:rsidP="00D00EDE">
      <w:pPr>
        <w:pStyle w:val="PargrafodaLista"/>
        <w:numPr>
          <w:ilvl w:val="0"/>
          <w:numId w:val="6"/>
        </w:numPr>
        <w:jc w:val="both"/>
        <w:rPr>
          <w:i/>
          <w:color w:val="000000" w:themeColor="text1"/>
          <w:sz w:val="22"/>
          <w:szCs w:val="22"/>
        </w:rPr>
      </w:pPr>
      <w:r w:rsidRPr="00D00EDE">
        <w:rPr>
          <w:color w:val="000000" w:themeColor="text1"/>
          <w:sz w:val="22"/>
          <w:szCs w:val="22"/>
        </w:rPr>
        <w:t>O Pertencimento é, antes de qualquer conceito, um sentimento natural, inerente a qualquer ser humano. Isso implica dizer que todo indivíduo tem a necessidade de pertencer a um grupo, de ser reconhecido como membro integrante e ter seu lugar e papel respeitado dentro desse mesmo siste</w:t>
      </w:r>
      <w:r w:rsidR="0051393B" w:rsidRPr="00D00EDE">
        <w:rPr>
          <w:color w:val="000000" w:themeColor="text1"/>
          <w:sz w:val="22"/>
          <w:szCs w:val="22"/>
        </w:rPr>
        <w:t xml:space="preserve">ma, não sendo respeitada esta ordem, outra pessoa do mesmo sistema poderá representar a pessoa excluída, como explica Bert </w:t>
      </w:r>
      <w:proofErr w:type="spellStart"/>
      <w:r w:rsidR="0051393B" w:rsidRPr="00D00EDE">
        <w:rPr>
          <w:color w:val="000000" w:themeColor="text1"/>
          <w:sz w:val="22"/>
          <w:szCs w:val="22"/>
        </w:rPr>
        <w:t>Hellinguer</w:t>
      </w:r>
      <w:proofErr w:type="spellEnd"/>
      <w:r w:rsidR="0051393B" w:rsidRPr="00D00EDE">
        <w:rPr>
          <w:color w:val="000000" w:themeColor="text1"/>
          <w:sz w:val="22"/>
          <w:szCs w:val="22"/>
        </w:rPr>
        <w:t>:</w:t>
      </w:r>
    </w:p>
    <w:p w14:paraId="7A8A514B" w14:textId="2D362592" w:rsidR="00CF79BF" w:rsidRPr="00D00EDE" w:rsidRDefault="00CF79BF" w:rsidP="00D00EDE">
      <w:pPr>
        <w:pStyle w:val="PargrafodaLista"/>
        <w:ind w:left="1914"/>
        <w:jc w:val="both"/>
        <w:rPr>
          <w:color w:val="000000" w:themeColor="text1"/>
          <w:sz w:val="22"/>
          <w:szCs w:val="22"/>
        </w:rPr>
      </w:pPr>
      <w:r w:rsidRPr="00D00EDE">
        <w:rPr>
          <w:color w:val="000000" w:themeColor="text1"/>
          <w:sz w:val="22"/>
          <w:szCs w:val="22"/>
        </w:rPr>
        <w:t xml:space="preserve"> </w:t>
      </w:r>
      <w:r w:rsidR="0051393B" w:rsidRPr="00D00EDE">
        <w:rPr>
          <w:color w:val="000000" w:themeColor="text1"/>
          <w:sz w:val="22"/>
          <w:szCs w:val="22"/>
        </w:rPr>
        <w:t>“</w:t>
      </w:r>
      <w:r w:rsidRPr="00D00EDE">
        <w:rPr>
          <w:color w:val="000000" w:themeColor="text1"/>
          <w:sz w:val="22"/>
          <w:szCs w:val="22"/>
        </w:rPr>
        <w:t xml:space="preserve">Em todos os casos em que </w:t>
      </w:r>
      <w:proofErr w:type="spellStart"/>
      <w:r w:rsidRPr="00D00EDE">
        <w:rPr>
          <w:color w:val="000000" w:themeColor="text1"/>
          <w:sz w:val="22"/>
          <w:szCs w:val="22"/>
        </w:rPr>
        <w:t>ha</w:t>
      </w:r>
      <w:proofErr w:type="spellEnd"/>
      <w:r w:rsidRPr="00D00EDE">
        <w:rPr>
          <w:color w:val="000000" w:themeColor="text1"/>
          <w:sz w:val="22"/>
          <w:szCs w:val="22"/>
        </w:rPr>
        <w:t xml:space="preserve">́ </w:t>
      </w:r>
      <w:proofErr w:type="spellStart"/>
      <w:r w:rsidRPr="00D00EDE">
        <w:rPr>
          <w:color w:val="000000" w:themeColor="text1"/>
          <w:sz w:val="22"/>
          <w:szCs w:val="22"/>
        </w:rPr>
        <w:t>exclusão</w:t>
      </w:r>
      <w:proofErr w:type="spellEnd"/>
      <w:r w:rsidRPr="00D00EDE">
        <w:rPr>
          <w:color w:val="000000" w:themeColor="text1"/>
          <w:sz w:val="22"/>
          <w:szCs w:val="22"/>
        </w:rPr>
        <w:t xml:space="preserve"> no sistema </w:t>
      </w:r>
      <w:proofErr w:type="spellStart"/>
      <w:r w:rsidRPr="00D00EDE">
        <w:rPr>
          <w:color w:val="000000" w:themeColor="text1"/>
          <w:sz w:val="22"/>
          <w:szCs w:val="22"/>
        </w:rPr>
        <w:t>alguém</w:t>
      </w:r>
      <w:proofErr w:type="spellEnd"/>
      <w:r w:rsidRPr="00D00EDE">
        <w:rPr>
          <w:color w:val="000000" w:themeColor="text1"/>
          <w:sz w:val="22"/>
          <w:szCs w:val="22"/>
        </w:rPr>
        <w:t xml:space="preserve"> </w:t>
      </w:r>
      <w:proofErr w:type="spellStart"/>
      <w:r w:rsidRPr="00D00EDE">
        <w:rPr>
          <w:color w:val="000000" w:themeColor="text1"/>
          <w:sz w:val="22"/>
          <w:szCs w:val="22"/>
        </w:rPr>
        <w:t>podera</w:t>
      </w:r>
      <w:proofErr w:type="spellEnd"/>
      <w:r w:rsidRPr="00D00EDE">
        <w:rPr>
          <w:color w:val="000000" w:themeColor="text1"/>
          <w:sz w:val="22"/>
          <w:szCs w:val="22"/>
        </w:rPr>
        <w:t xml:space="preserve">́ representar essa pessoa </w:t>
      </w:r>
      <w:proofErr w:type="spellStart"/>
      <w:r w:rsidRPr="00D00EDE">
        <w:rPr>
          <w:color w:val="000000" w:themeColor="text1"/>
          <w:sz w:val="22"/>
          <w:szCs w:val="22"/>
        </w:rPr>
        <w:t>excluída</w:t>
      </w:r>
      <w:proofErr w:type="spellEnd"/>
      <w:r w:rsidRPr="00D00EDE">
        <w:rPr>
          <w:color w:val="000000" w:themeColor="text1"/>
          <w:sz w:val="22"/>
          <w:szCs w:val="22"/>
        </w:rPr>
        <w:t xml:space="preserve"> de alguma forma, manifestando algum tipo de sintoma ou comportamento. E isso acontece com a finalidade de reparar uma </w:t>
      </w:r>
      <w:proofErr w:type="spellStart"/>
      <w:r w:rsidRPr="00D00EDE">
        <w:rPr>
          <w:color w:val="000000" w:themeColor="text1"/>
          <w:sz w:val="22"/>
          <w:szCs w:val="22"/>
        </w:rPr>
        <w:t>injustiça</w:t>
      </w:r>
      <w:proofErr w:type="spellEnd"/>
      <w:r w:rsidRPr="00D00EDE">
        <w:rPr>
          <w:color w:val="000000" w:themeColor="text1"/>
          <w:sz w:val="22"/>
          <w:szCs w:val="22"/>
        </w:rPr>
        <w:t xml:space="preserve"> ou falta e assim, restabe</w:t>
      </w:r>
      <w:r w:rsidR="0051393B" w:rsidRPr="00D00EDE">
        <w:rPr>
          <w:color w:val="000000" w:themeColor="text1"/>
          <w:sz w:val="22"/>
          <w:szCs w:val="22"/>
        </w:rPr>
        <w:t xml:space="preserve">lecer o </w:t>
      </w:r>
      <w:proofErr w:type="spellStart"/>
      <w:r w:rsidR="0051393B" w:rsidRPr="00D00EDE">
        <w:rPr>
          <w:color w:val="000000" w:themeColor="text1"/>
          <w:sz w:val="22"/>
          <w:szCs w:val="22"/>
        </w:rPr>
        <w:t>equilíbrio</w:t>
      </w:r>
      <w:proofErr w:type="spellEnd"/>
      <w:r w:rsidR="0051393B" w:rsidRPr="00D00EDE">
        <w:rPr>
          <w:color w:val="000000" w:themeColor="text1"/>
          <w:sz w:val="22"/>
          <w:szCs w:val="22"/>
        </w:rPr>
        <w:t xml:space="preserve"> </w:t>
      </w:r>
      <w:proofErr w:type="spellStart"/>
      <w:r w:rsidR="0051393B" w:rsidRPr="00D00EDE">
        <w:rPr>
          <w:color w:val="000000" w:themeColor="text1"/>
          <w:sz w:val="22"/>
          <w:szCs w:val="22"/>
        </w:rPr>
        <w:t>sistêmico</w:t>
      </w:r>
      <w:proofErr w:type="spellEnd"/>
      <w:proofErr w:type="gramStart"/>
      <w:r w:rsidR="0051393B" w:rsidRPr="00D00EDE">
        <w:rPr>
          <w:color w:val="000000" w:themeColor="text1"/>
          <w:sz w:val="22"/>
          <w:szCs w:val="22"/>
        </w:rPr>
        <w:t>.”</w:t>
      </w:r>
      <w:r w:rsidRPr="00D00EDE">
        <w:rPr>
          <w:color w:val="000000" w:themeColor="text1"/>
          <w:sz w:val="22"/>
          <w:szCs w:val="22"/>
        </w:rPr>
        <w:t>(</w:t>
      </w:r>
      <w:proofErr w:type="spellStart"/>
      <w:proofErr w:type="gramEnd"/>
      <w:r w:rsidRPr="00D00EDE">
        <w:rPr>
          <w:color w:val="000000" w:themeColor="text1"/>
          <w:sz w:val="22"/>
          <w:szCs w:val="22"/>
        </w:rPr>
        <w:t>HELLINGUR</w:t>
      </w:r>
      <w:proofErr w:type="spellEnd"/>
      <w:r w:rsidRPr="00D00EDE">
        <w:rPr>
          <w:color w:val="000000" w:themeColor="text1"/>
          <w:sz w:val="22"/>
          <w:szCs w:val="22"/>
        </w:rPr>
        <w:t>, 2013)</w:t>
      </w:r>
    </w:p>
    <w:p w14:paraId="114C2D74" w14:textId="77777777" w:rsidR="0051393B" w:rsidRPr="00D00EDE" w:rsidRDefault="0051393B" w:rsidP="00D00EDE">
      <w:pPr>
        <w:pStyle w:val="PargrafodaLista"/>
        <w:ind w:left="1914" w:firstLine="1772"/>
        <w:jc w:val="both"/>
        <w:rPr>
          <w:i/>
          <w:color w:val="000000" w:themeColor="text1"/>
          <w:sz w:val="22"/>
          <w:szCs w:val="22"/>
        </w:rPr>
      </w:pPr>
    </w:p>
    <w:p w14:paraId="3C2B43A1" w14:textId="21CD3BF0" w:rsidR="00FC4A08" w:rsidRPr="00D00EDE" w:rsidRDefault="00116F9E" w:rsidP="00D00EDE">
      <w:pPr>
        <w:pStyle w:val="PargrafodaLista"/>
        <w:numPr>
          <w:ilvl w:val="0"/>
          <w:numId w:val="6"/>
        </w:numPr>
        <w:jc w:val="both"/>
        <w:rPr>
          <w:i/>
          <w:color w:val="000000" w:themeColor="text1"/>
          <w:sz w:val="22"/>
          <w:szCs w:val="22"/>
        </w:rPr>
      </w:pPr>
      <w:r w:rsidRPr="00D00EDE">
        <w:rPr>
          <w:color w:val="000000" w:themeColor="text1"/>
          <w:sz w:val="22"/>
          <w:szCs w:val="22"/>
        </w:rPr>
        <w:t xml:space="preserve">A </w:t>
      </w:r>
      <w:r w:rsidR="00CB0EE1" w:rsidRPr="00D00EDE">
        <w:rPr>
          <w:color w:val="000000" w:themeColor="text1"/>
          <w:sz w:val="22"/>
          <w:szCs w:val="22"/>
        </w:rPr>
        <w:t>Hierarquia</w:t>
      </w:r>
      <w:r w:rsidR="00763505" w:rsidRPr="00D00EDE">
        <w:rPr>
          <w:color w:val="000000" w:themeColor="text1"/>
          <w:sz w:val="22"/>
          <w:szCs w:val="22"/>
        </w:rPr>
        <w:t xml:space="preserve"> ou Ordem de Chegada, diz respeito a quem ch</w:t>
      </w:r>
      <w:r w:rsidR="00FC4A08" w:rsidRPr="00D00EDE">
        <w:rPr>
          <w:color w:val="000000" w:themeColor="text1"/>
          <w:sz w:val="22"/>
          <w:szCs w:val="22"/>
        </w:rPr>
        <w:t xml:space="preserve">egou primeiro na relação sistêmica, organizando, portanto, uma ordem hereditária de respeito </w:t>
      </w:r>
      <w:r w:rsidR="00763505" w:rsidRPr="00D00EDE">
        <w:rPr>
          <w:color w:val="000000" w:themeColor="text1"/>
          <w:sz w:val="22"/>
          <w:szCs w:val="22"/>
        </w:rPr>
        <w:t>que deve ser</w:t>
      </w:r>
      <w:r w:rsidR="00FC4A08" w:rsidRPr="00D00EDE">
        <w:rPr>
          <w:color w:val="000000" w:themeColor="text1"/>
          <w:sz w:val="22"/>
          <w:szCs w:val="22"/>
        </w:rPr>
        <w:t xml:space="preserve"> reconhecida, </w:t>
      </w:r>
      <w:r w:rsidR="00763505" w:rsidRPr="00D00EDE">
        <w:rPr>
          <w:color w:val="000000" w:themeColor="text1"/>
          <w:sz w:val="22"/>
          <w:szCs w:val="22"/>
        </w:rPr>
        <w:t xml:space="preserve">como por exemplo: os pais em relação aos filhos, </w:t>
      </w:r>
      <w:r w:rsidR="00FC4A08" w:rsidRPr="00D00EDE">
        <w:rPr>
          <w:color w:val="000000" w:themeColor="text1"/>
          <w:sz w:val="22"/>
          <w:szCs w:val="22"/>
        </w:rPr>
        <w:t xml:space="preserve">o empregado em relação ao empregador, ou </w:t>
      </w:r>
      <w:r w:rsidRPr="00D00EDE">
        <w:rPr>
          <w:color w:val="000000" w:themeColor="text1"/>
          <w:sz w:val="22"/>
          <w:szCs w:val="22"/>
        </w:rPr>
        <w:t>o aluno em relação ao professor. No entanto, vale observar que:</w:t>
      </w:r>
      <w:r w:rsidR="0037100D" w:rsidRPr="00D00EDE">
        <w:rPr>
          <w:color w:val="000000" w:themeColor="text1"/>
          <w:sz w:val="22"/>
          <w:szCs w:val="22"/>
        </w:rPr>
        <w:t xml:space="preserve"> </w:t>
      </w:r>
    </w:p>
    <w:p w14:paraId="69C9361E" w14:textId="52DB794B" w:rsidR="00FC4A08" w:rsidRPr="00D00EDE" w:rsidRDefault="00116F9E" w:rsidP="00D00EDE">
      <w:pPr>
        <w:pStyle w:val="PargrafodaLista"/>
        <w:ind w:left="1985"/>
        <w:jc w:val="both"/>
        <w:rPr>
          <w:color w:val="000000" w:themeColor="text1"/>
          <w:sz w:val="22"/>
          <w:szCs w:val="22"/>
        </w:rPr>
      </w:pPr>
      <w:proofErr w:type="gramStart"/>
      <w:r w:rsidRPr="00D00EDE">
        <w:rPr>
          <w:color w:val="000000" w:themeColor="text1"/>
          <w:sz w:val="22"/>
          <w:szCs w:val="22"/>
        </w:rPr>
        <w:t>‘‘</w:t>
      </w:r>
      <w:r w:rsidR="00FC4A08" w:rsidRPr="00D00EDE">
        <w:rPr>
          <w:color w:val="000000" w:themeColor="text1"/>
          <w:sz w:val="22"/>
          <w:szCs w:val="22"/>
        </w:rPr>
        <w:t xml:space="preserve"> O</w:t>
      </w:r>
      <w:proofErr w:type="gramEnd"/>
      <w:r w:rsidR="00FC4A08" w:rsidRPr="00D00EDE">
        <w:rPr>
          <w:color w:val="000000" w:themeColor="text1"/>
          <w:sz w:val="22"/>
          <w:szCs w:val="22"/>
        </w:rPr>
        <w:t xml:space="preserve"> respeito sistêmico transcende os limites da razão individual. Isso quer dizer que podemos reconhecer situações onde os mais velhos apresentam comportamentos negativos e tomam decisões inconsequentes, mas podemos, apesar disso, respeitar a pessoa sem necessariamente concordar com ela ou acatar aquilo que é imposto por </w:t>
      </w:r>
      <w:r w:rsidRPr="00D00EDE">
        <w:rPr>
          <w:color w:val="000000" w:themeColor="text1"/>
          <w:sz w:val="22"/>
          <w:szCs w:val="22"/>
        </w:rPr>
        <w:t>ela’’</w:t>
      </w:r>
      <w:r w:rsidR="00655A64" w:rsidRPr="00D00EDE">
        <w:rPr>
          <w:color w:val="000000" w:themeColor="text1"/>
          <w:sz w:val="22"/>
          <w:szCs w:val="22"/>
        </w:rPr>
        <w:t xml:space="preserve">. Tal fenômeno ocorre pelo simples fato de que os novos sistemas surgidos se associam com o mesmo campo </w:t>
      </w:r>
      <w:proofErr w:type="spellStart"/>
      <w:r w:rsidR="00655A64" w:rsidRPr="00D00EDE">
        <w:rPr>
          <w:color w:val="000000" w:themeColor="text1"/>
          <w:sz w:val="22"/>
          <w:szCs w:val="22"/>
        </w:rPr>
        <w:t>morfogenético</w:t>
      </w:r>
      <w:proofErr w:type="spellEnd"/>
      <w:r w:rsidR="00655A64" w:rsidRPr="00D00EDE">
        <w:rPr>
          <w:color w:val="000000" w:themeColor="text1"/>
          <w:sz w:val="22"/>
          <w:szCs w:val="22"/>
        </w:rPr>
        <w:t xml:space="preserve"> que orientava o sistema anterior.</w:t>
      </w:r>
      <w:proofErr w:type="gramStart"/>
      <w:r w:rsidR="00655A64" w:rsidRPr="00D00EDE">
        <w:rPr>
          <w:color w:val="000000" w:themeColor="text1"/>
          <w:sz w:val="22"/>
          <w:szCs w:val="22"/>
        </w:rPr>
        <w:t>’’</w:t>
      </w:r>
      <w:r w:rsidR="001B2BCF" w:rsidRPr="00D00EDE">
        <w:rPr>
          <w:color w:val="000000" w:themeColor="text1"/>
          <w:sz w:val="22"/>
          <w:szCs w:val="22"/>
        </w:rPr>
        <w:t>(</w:t>
      </w:r>
      <w:proofErr w:type="gramEnd"/>
      <w:r w:rsidR="001B2BCF" w:rsidRPr="00D00EDE">
        <w:rPr>
          <w:color w:val="000000" w:themeColor="text1"/>
          <w:sz w:val="22"/>
          <w:szCs w:val="22"/>
        </w:rPr>
        <w:t>HELLINGUER, 2013)</w:t>
      </w:r>
    </w:p>
    <w:p w14:paraId="330DEDF5" w14:textId="3BE65F6D" w:rsidR="005C2D04" w:rsidRPr="00D00EDE" w:rsidRDefault="001817A1" w:rsidP="00D00EDE">
      <w:pPr>
        <w:pStyle w:val="PargrafodaLista"/>
        <w:numPr>
          <w:ilvl w:val="0"/>
          <w:numId w:val="6"/>
        </w:numPr>
        <w:jc w:val="both"/>
        <w:rPr>
          <w:color w:val="000000" w:themeColor="text1"/>
          <w:sz w:val="22"/>
          <w:szCs w:val="22"/>
        </w:rPr>
      </w:pPr>
      <w:r w:rsidRPr="00D00EDE">
        <w:rPr>
          <w:i/>
          <w:color w:val="000000" w:themeColor="text1"/>
          <w:sz w:val="22"/>
          <w:szCs w:val="22"/>
        </w:rPr>
        <w:lastRenderedPageBreak/>
        <w:t xml:space="preserve"> </w:t>
      </w:r>
      <w:r w:rsidRPr="00D00EDE">
        <w:rPr>
          <w:color w:val="000000" w:themeColor="text1"/>
          <w:sz w:val="22"/>
          <w:szCs w:val="22"/>
        </w:rPr>
        <w:t xml:space="preserve">A Lei do </w:t>
      </w:r>
      <w:r w:rsidR="003043C7" w:rsidRPr="00D00EDE">
        <w:rPr>
          <w:color w:val="000000" w:themeColor="text1"/>
          <w:sz w:val="22"/>
          <w:szCs w:val="22"/>
        </w:rPr>
        <w:t>Equilíbrio</w:t>
      </w:r>
      <w:r w:rsidR="005C2D04" w:rsidRPr="00D00EDE">
        <w:rPr>
          <w:color w:val="000000" w:themeColor="text1"/>
          <w:sz w:val="22"/>
          <w:szCs w:val="22"/>
        </w:rPr>
        <w:t xml:space="preserve"> de Troca, </w:t>
      </w:r>
      <w:r w:rsidR="003043C7" w:rsidRPr="00D00EDE">
        <w:rPr>
          <w:color w:val="000000" w:themeColor="text1"/>
          <w:sz w:val="22"/>
          <w:szCs w:val="22"/>
        </w:rPr>
        <w:t>também</w:t>
      </w:r>
      <w:r w:rsidR="005C2D04" w:rsidRPr="00D00EDE">
        <w:rPr>
          <w:color w:val="000000" w:themeColor="text1"/>
          <w:sz w:val="22"/>
          <w:szCs w:val="22"/>
        </w:rPr>
        <w:t xml:space="preserve"> chamada de Lei do Dar e Receber, é de </w:t>
      </w:r>
      <w:r w:rsidRPr="00D00EDE">
        <w:rPr>
          <w:color w:val="000000" w:themeColor="text1"/>
          <w:sz w:val="22"/>
          <w:szCs w:val="22"/>
        </w:rPr>
        <w:t xml:space="preserve">fundamental </w:t>
      </w:r>
      <w:r w:rsidR="003043C7" w:rsidRPr="00D00EDE">
        <w:rPr>
          <w:color w:val="000000" w:themeColor="text1"/>
          <w:sz w:val="22"/>
          <w:szCs w:val="22"/>
        </w:rPr>
        <w:t>importância</w:t>
      </w:r>
      <w:r w:rsidRPr="00D00EDE">
        <w:rPr>
          <w:color w:val="000000" w:themeColor="text1"/>
          <w:sz w:val="22"/>
          <w:szCs w:val="22"/>
        </w:rPr>
        <w:t xml:space="preserve"> para</w:t>
      </w:r>
      <w:r w:rsidR="005C2D04" w:rsidRPr="00D00EDE">
        <w:rPr>
          <w:color w:val="000000" w:themeColor="text1"/>
          <w:sz w:val="22"/>
          <w:szCs w:val="22"/>
        </w:rPr>
        <w:t xml:space="preserve"> o funcionamento e </w:t>
      </w:r>
      <w:proofErr w:type="spellStart"/>
      <w:r w:rsidR="005C2D04" w:rsidRPr="00D00EDE">
        <w:rPr>
          <w:color w:val="000000" w:themeColor="text1"/>
          <w:sz w:val="22"/>
          <w:szCs w:val="22"/>
        </w:rPr>
        <w:t>manutenção</w:t>
      </w:r>
      <w:proofErr w:type="spellEnd"/>
      <w:r w:rsidR="005C2D04" w:rsidRPr="00D00EDE">
        <w:rPr>
          <w:color w:val="000000" w:themeColor="text1"/>
          <w:sz w:val="22"/>
          <w:szCs w:val="22"/>
        </w:rPr>
        <w:t xml:space="preserve"> </w:t>
      </w:r>
      <w:r w:rsidRPr="00D00EDE">
        <w:rPr>
          <w:color w:val="000000" w:themeColor="text1"/>
          <w:sz w:val="22"/>
          <w:szCs w:val="22"/>
        </w:rPr>
        <w:t>dos sistemas de uma forma geral</w:t>
      </w:r>
      <w:r w:rsidR="005C2D04" w:rsidRPr="00D00EDE">
        <w:rPr>
          <w:color w:val="000000" w:themeColor="text1"/>
          <w:sz w:val="22"/>
          <w:szCs w:val="22"/>
        </w:rPr>
        <w:t xml:space="preserve">. Tantos em relacionamentos sociais, </w:t>
      </w:r>
      <w:r w:rsidR="003043C7" w:rsidRPr="00D00EDE">
        <w:rPr>
          <w:color w:val="000000" w:themeColor="text1"/>
          <w:sz w:val="22"/>
          <w:szCs w:val="22"/>
        </w:rPr>
        <w:t>familiares, afetivos, educacionais</w:t>
      </w:r>
      <w:r w:rsidR="005C2D04" w:rsidRPr="00D00EDE">
        <w:rPr>
          <w:color w:val="000000" w:themeColor="text1"/>
          <w:sz w:val="22"/>
          <w:szCs w:val="22"/>
        </w:rPr>
        <w:t xml:space="preserve"> ou empregatícios. </w:t>
      </w:r>
    </w:p>
    <w:p w14:paraId="3FB7002B" w14:textId="0F8271BE" w:rsidR="00976961" w:rsidRDefault="005C2D04" w:rsidP="00D00EDE">
      <w:pPr>
        <w:pStyle w:val="PargrafodaLista"/>
        <w:ind w:left="1914"/>
        <w:jc w:val="both"/>
        <w:rPr>
          <w:color w:val="000000" w:themeColor="text1"/>
          <w:sz w:val="22"/>
          <w:szCs w:val="22"/>
        </w:rPr>
      </w:pPr>
      <w:proofErr w:type="gramStart"/>
      <w:r w:rsidRPr="00D00EDE">
        <w:rPr>
          <w:color w:val="000000" w:themeColor="text1"/>
          <w:sz w:val="22"/>
          <w:szCs w:val="22"/>
        </w:rPr>
        <w:t>‘’Todo</w:t>
      </w:r>
      <w:proofErr w:type="gramEnd"/>
      <w:r w:rsidRPr="00D00EDE">
        <w:rPr>
          <w:color w:val="000000" w:themeColor="text1"/>
          <w:sz w:val="22"/>
          <w:szCs w:val="22"/>
        </w:rPr>
        <w:t xml:space="preserve"> ser é dotado da capacidade de troca, oferecendo a outros seus dons, capacidades e habilidades e recebendo daqueles o que for importante para satisfazer suas necessidades de </w:t>
      </w:r>
      <w:proofErr w:type="spellStart"/>
      <w:r w:rsidRPr="00D00EDE">
        <w:rPr>
          <w:color w:val="000000" w:themeColor="text1"/>
          <w:sz w:val="22"/>
          <w:szCs w:val="22"/>
        </w:rPr>
        <w:t>sobrevivência</w:t>
      </w:r>
      <w:proofErr w:type="spellEnd"/>
      <w:r w:rsidRPr="00D00EDE">
        <w:rPr>
          <w:color w:val="000000" w:themeColor="text1"/>
          <w:sz w:val="22"/>
          <w:szCs w:val="22"/>
        </w:rPr>
        <w:t xml:space="preserve">, crescimento e desenvolvimento. Uma </w:t>
      </w:r>
      <w:proofErr w:type="spellStart"/>
      <w:r w:rsidRPr="00D00EDE">
        <w:rPr>
          <w:color w:val="000000" w:themeColor="text1"/>
          <w:sz w:val="22"/>
          <w:szCs w:val="22"/>
        </w:rPr>
        <w:t>relação</w:t>
      </w:r>
      <w:proofErr w:type="spellEnd"/>
      <w:r w:rsidRPr="00D00EDE">
        <w:rPr>
          <w:color w:val="000000" w:themeColor="text1"/>
          <w:sz w:val="22"/>
          <w:szCs w:val="22"/>
        </w:rPr>
        <w:t xml:space="preserve"> equilibrada acontece quando ambas as pessoas compartilham mutuamente, dando e recebendo aquilo que cada um é capaz, é uma </w:t>
      </w:r>
      <w:proofErr w:type="spellStart"/>
      <w:r w:rsidRPr="00D00EDE">
        <w:rPr>
          <w:color w:val="000000" w:themeColor="text1"/>
          <w:sz w:val="22"/>
          <w:szCs w:val="22"/>
        </w:rPr>
        <w:t>relação</w:t>
      </w:r>
      <w:proofErr w:type="spellEnd"/>
      <w:r w:rsidRPr="00D00EDE">
        <w:rPr>
          <w:color w:val="000000" w:themeColor="text1"/>
          <w:sz w:val="22"/>
          <w:szCs w:val="22"/>
        </w:rPr>
        <w:t xml:space="preserve"> que promove o amadurecimento a liberdade e o bem-estar.’’</w:t>
      </w:r>
      <w:r w:rsidR="001B2BCF" w:rsidRPr="00D00EDE">
        <w:rPr>
          <w:color w:val="000000" w:themeColor="text1"/>
          <w:sz w:val="22"/>
          <w:szCs w:val="22"/>
        </w:rPr>
        <w:t xml:space="preserve"> </w:t>
      </w:r>
      <w:proofErr w:type="gramStart"/>
      <w:r w:rsidR="001B2BCF" w:rsidRPr="00D00EDE">
        <w:rPr>
          <w:color w:val="000000" w:themeColor="text1"/>
          <w:sz w:val="22"/>
          <w:szCs w:val="22"/>
        </w:rPr>
        <w:t xml:space="preserve">( </w:t>
      </w:r>
      <w:proofErr w:type="spellStart"/>
      <w:r w:rsidR="001B2BCF" w:rsidRPr="00D00EDE">
        <w:rPr>
          <w:color w:val="000000" w:themeColor="text1"/>
          <w:sz w:val="22"/>
          <w:szCs w:val="22"/>
        </w:rPr>
        <w:t>HELLINGUER</w:t>
      </w:r>
      <w:proofErr w:type="spellEnd"/>
      <w:proofErr w:type="gramEnd"/>
      <w:r w:rsidR="001B2BCF" w:rsidRPr="00D00EDE">
        <w:rPr>
          <w:color w:val="000000" w:themeColor="text1"/>
          <w:sz w:val="22"/>
          <w:szCs w:val="22"/>
        </w:rPr>
        <w:t>, 2013)</w:t>
      </w:r>
      <w:r w:rsidR="004D78BF" w:rsidRPr="00D00EDE">
        <w:rPr>
          <w:color w:val="000000" w:themeColor="text1"/>
          <w:sz w:val="22"/>
          <w:szCs w:val="22"/>
        </w:rPr>
        <w:t>.</w:t>
      </w:r>
    </w:p>
    <w:p w14:paraId="304E9CA0" w14:textId="77777777" w:rsidR="00D00EDE" w:rsidRPr="00D00EDE" w:rsidRDefault="00D00EDE" w:rsidP="00D00EDE">
      <w:pPr>
        <w:pStyle w:val="PargrafodaLista"/>
        <w:ind w:left="1914"/>
        <w:jc w:val="both"/>
        <w:rPr>
          <w:color w:val="000000" w:themeColor="text1"/>
          <w:sz w:val="22"/>
          <w:szCs w:val="22"/>
        </w:rPr>
      </w:pPr>
    </w:p>
    <w:p w14:paraId="784770C0" w14:textId="3E6B7A82" w:rsidR="00266F20" w:rsidRPr="00266F20" w:rsidRDefault="00583F43" w:rsidP="00D00EDE">
      <w:pPr>
        <w:spacing w:line="360" w:lineRule="auto"/>
        <w:ind w:firstLine="851"/>
        <w:jc w:val="both"/>
        <w:rPr>
          <w:color w:val="000000" w:themeColor="text1"/>
          <w:position w:val="8"/>
        </w:rPr>
      </w:pPr>
      <w:r>
        <w:rPr>
          <w:color w:val="000000" w:themeColor="text1"/>
          <w:position w:val="8"/>
        </w:rPr>
        <w:t xml:space="preserve"> </w:t>
      </w:r>
      <w:r w:rsidR="00332061" w:rsidRPr="00266F20">
        <w:rPr>
          <w:color w:val="000000" w:themeColor="text1"/>
          <w:position w:val="8"/>
        </w:rPr>
        <w:t>O método da constelação é o representativo,</w:t>
      </w:r>
      <w:r w:rsidR="00266F20" w:rsidRPr="00266F20">
        <w:rPr>
          <w:color w:val="000000" w:themeColor="text1"/>
          <w:position w:val="8"/>
        </w:rPr>
        <w:t xml:space="preserve"> o conflito e</w:t>
      </w:r>
      <w:r w:rsidR="00332061" w:rsidRPr="00266F20">
        <w:rPr>
          <w:color w:val="000000" w:themeColor="text1"/>
          <w:position w:val="8"/>
        </w:rPr>
        <w:t xml:space="preserve"> o constelado </w:t>
      </w:r>
      <w:r w:rsidR="00266F20" w:rsidRPr="00266F20">
        <w:rPr>
          <w:color w:val="000000" w:themeColor="text1"/>
          <w:position w:val="8"/>
        </w:rPr>
        <w:t xml:space="preserve">são </w:t>
      </w:r>
      <w:proofErr w:type="gramStart"/>
      <w:r w:rsidR="00332061" w:rsidRPr="00266F20">
        <w:rPr>
          <w:color w:val="000000" w:themeColor="text1"/>
          <w:position w:val="8"/>
        </w:rPr>
        <w:t>representado</w:t>
      </w:r>
      <w:r w:rsidR="00266F20" w:rsidRPr="00266F20">
        <w:rPr>
          <w:color w:val="000000" w:themeColor="text1"/>
          <w:position w:val="8"/>
        </w:rPr>
        <w:t>s</w:t>
      </w:r>
      <w:proofErr w:type="gramEnd"/>
      <w:r w:rsidR="00332061" w:rsidRPr="00266F20">
        <w:rPr>
          <w:color w:val="000000" w:themeColor="text1"/>
          <w:position w:val="8"/>
        </w:rPr>
        <w:t xml:space="preserve"> por outra</w:t>
      </w:r>
      <w:r w:rsidR="00266F20" w:rsidRPr="00266F20">
        <w:rPr>
          <w:color w:val="000000" w:themeColor="text1"/>
          <w:position w:val="8"/>
        </w:rPr>
        <w:t>s</w:t>
      </w:r>
      <w:r w:rsidR="00332061" w:rsidRPr="00266F20">
        <w:rPr>
          <w:color w:val="000000" w:themeColor="text1"/>
          <w:position w:val="8"/>
        </w:rPr>
        <w:t xml:space="preserve"> </w:t>
      </w:r>
      <w:r w:rsidR="00266F20" w:rsidRPr="00266F20">
        <w:rPr>
          <w:color w:val="000000" w:themeColor="text1"/>
          <w:position w:val="8"/>
        </w:rPr>
        <w:t xml:space="preserve">pessoas, </w:t>
      </w:r>
      <w:r w:rsidR="00266F20">
        <w:rPr>
          <w:color w:val="000000" w:themeColor="text1"/>
          <w:position w:val="8"/>
        </w:rPr>
        <w:t>que alé</w:t>
      </w:r>
      <w:r w:rsidR="00266F20" w:rsidRPr="00266F20">
        <w:rPr>
          <w:color w:val="000000" w:themeColor="text1"/>
          <w:position w:val="8"/>
        </w:rPr>
        <w:t xml:space="preserve">m de </w:t>
      </w:r>
      <w:proofErr w:type="spellStart"/>
      <w:r w:rsidR="00266F20" w:rsidRPr="00266F20">
        <w:rPr>
          <w:color w:val="000000" w:themeColor="text1"/>
          <w:position w:val="8"/>
        </w:rPr>
        <w:t>represtar</w:t>
      </w:r>
      <w:proofErr w:type="spellEnd"/>
      <w:r w:rsidR="00266F20" w:rsidRPr="00266F20">
        <w:rPr>
          <w:color w:val="000000" w:themeColor="text1"/>
          <w:position w:val="8"/>
        </w:rPr>
        <w:t xml:space="preserve"> os membros do conflito, estas também </w:t>
      </w:r>
      <w:r w:rsidR="00332061" w:rsidRPr="00266F20">
        <w:rPr>
          <w:color w:val="000000" w:themeColor="text1"/>
          <w:position w:val="8"/>
        </w:rPr>
        <w:t>podem reproduzir papeis subjetivos, como doença, sofrimento, dinheiro.</w:t>
      </w:r>
    </w:p>
    <w:p w14:paraId="787BBAB4" w14:textId="76D0317E" w:rsidR="00266F20" w:rsidRPr="00266F20" w:rsidRDefault="00266F20" w:rsidP="00D00EDE">
      <w:pPr>
        <w:pStyle w:val="PargrafodaLista"/>
        <w:spacing w:line="360" w:lineRule="auto"/>
        <w:ind w:left="0" w:firstLine="851"/>
        <w:jc w:val="both"/>
        <w:rPr>
          <w:color w:val="000000" w:themeColor="text1"/>
          <w:position w:val="8"/>
        </w:rPr>
      </w:pPr>
      <w:r>
        <w:rPr>
          <w:color w:val="000000" w:themeColor="text1"/>
          <w:position w:val="8"/>
        </w:rPr>
        <w:t xml:space="preserve"> </w:t>
      </w:r>
      <w:r w:rsidR="00332061" w:rsidRPr="00266F20">
        <w:rPr>
          <w:color w:val="000000" w:themeColor="text1"/>
          <w:position w:val="8"/>
        </w:rPr>
        <w:t>A dinâmica pode acontecer em gru</w:t>
      </w:r>
      <w:r>
        <w:rPr>
          <w:color w:val="000000" w:themeColor="text1"/>
          <w:position w:val="8"/>
        </w:rPr>
        <w:t>po ou individual, quando</w:t>
      </w:r>
      <w:r w:rsidR="0075107F" w:rsidRPr="00266F20">
        <w:rPr>
          <w:color w:val="000000" w:themeColor="text1"/>
          <w:position w:val="8"/>
        </w:rPr>
        <w:t xml:space="preserve"> em grupo, é preferível </w:t>
      </w:r>
      <w:r>
        <w:rPr>
          <w:color w:val="000000" w:themeColor="text1"/>
          <w:position w:val="8"/>
        </w:rPr>
        <w:t>que as pessoas não se conheçam, para evitar movimentos tendenciosos de quem tem conhecimento do fatos</w:t>
      </w:r>
      <w:r w:rsidR="00332061" w:rsidRPr="00266F20">
        <w:rPr>
          <w:color w:val="000000" w:themeColor="text1"/>
          <w:position w:val="8"/>
        </w:rPr>
        <w:t xml:space="preserve">, e quando individual o próprio </w:t>
      </w:r>
      <w:proofErr w:type="spellStart"/>
      <w:r w:rsidR="00332061" w:rsidRPr="00266F20">
        <w:rPr>
          <w:color w:val="000000" w:themeColor="text1"/>
          <w:position w:val="8"/>
        </w:rPr>
        <w:t>constelador</w:t>
      </w:r>
      <w:proofErr w:type="spellEnd"/>
      <w:r w:rsidR="00332061" w:rsidRPr="00266F20">
        <w:rPr>
          <w:color w:val="000000" w:themeColor="text1"/>
          <w:position w:val="8"/>
        </w:rPr>
        <w:t xml:space="preserve"> assume os papeis durante a terapia. </w:t>
      </w:r>
    </w:p>
    <w:p w14:paraId="4302F5C0" w14:textId="2A710103" w:rsidR="00D51E64" w:rsidRPr="00234D8C" w:rsidRDefault="00332061" w:rsidP="00D00EDE">
      <w:pPr>
        <w:spacing w:line="360" w:lineRule="auto"/>
        <w:jc w:val="both"/>
        <w:rPr>
          <w:color w:val="000000" w:themeColor="text1"/>
        </w:rPr>
      </w:pPr>
      <w:r w:rsidRPr="00234D8C">
        <w:rPr>
          <w:color w:val="000000" w:themeColor="text1"/>
        </w:rPr>
        <w:t xml:space="preserve">              </w:t>
      </w:r>
      <w:r w:rsidR="004D78BF">
        <w:rPr>
          <w:color w:val="000000" w:themeColor="text1"/>
        </w:rPr>
        <w:t xml:space="preserve">No Direito de Família, a utilização da técnica tem sido em forma de palestras vivenciais. </w:t>
      </w:r>
      <w:r w:rsidRPr="00234D8C">
        <w:rPr>
          <w:color w:val="000000" w:themeColor="text1"/>
        </w:rPr>
        <w:t>Durante as sessões, os envolvidos começam a manifestar sentimentos ocultos e que é aí que se constata a origem das crises e problemas que levaram os indivíduos a cometer os atos que desencadearam uma demanda judicial</w:t>
      </w:r>
      <w:r w:rsidR="00643E33" w:rsidRPr="00234D8C">
        <w:rPr>
          <w:color w:val="000000" w:themeColor="text1"/>
        </w:rPr>
        <w:t xml:space="preserve">. </w:t>
      </w:r>
      <w:r w:rsidR="00E55AA2" w:rsidRPr="00234D8C">
        <w:rPr>
          <w:color w:val="000000" w:themeColor="text1"/>
        </w:rPr>
        <w:t xml:space="preserve">De acordo com </w:t>
      </w:r>
      <w:proofErr w:type="spellStart"/>
      <w:r w:rsidR="00643E33" w:rsidRPr="00234D8C">
        <w:rPr>
          <w:color w:val="000000" w:themeColor="text1"/>
        </w:rPr>
        <w:t>Hellinguer</w:t>
      </w:r>
      <w:proofErr w:type="spellEnd"/>
      <w:r w:rsidR="00643E33" w:rsidRPr="00234D8C">
        <w:rPr>
          <w:color w:val="000000" w:themeColor="text1"/>
        </w:rPr>
        <w:t>, e</w:t>
      </w:r>
      <w:r w:rsidR="00BE03D6" w:rsidRPr="00234D8C">
        <w:rPr>
          <w:color w:val="000000" w:themeColor="text1"/>
        </w:rPr>
        <w:t>ste método</w:t>
      </w:r>
      <w:r w:rsidR="00E20E62" w:rsidRPr="00234D8C">
        <w:rPr>
          <w:color w:val="000000" w:themeColor="text1"/>
        </w:rPr>
        <w:t xml:space="preserve"> </w:t>
      </w:r>
      <w:r w:rsidR="00BE03D6" w:rsidRPr="00234D8C">
        <w:rPr>
          <w:color w:val="000000" w:themeColor="text1"/>
        </w:rPr>
        <w:t>pode ser aplicado</w:t>
      </w:r>
      <w:r w:rsidR="00CB0EE1" w:rsidRPr="00234D8C">
        <w:rPr>
          <w:color w:val="000000" w:themeColor="text1"/>
        </w:rPr>
        <w:t xml:space="preserve"> de três formas distintas: </w:t>
      </w:r>
    </w:p>
    <w:p w14:paraId="1E0DCC51" w14:textId="77777777" w:rsidR="00E20E62" w:rsidRPr="00234D8C" w:rsidRDefault="00E20E62" w:rsidP="00D00EDE">
      <w:pPr>
        <w:spacing w:line="360" w:lineRule="auto"/>
        <w:ind w:firstLine="1134"/>
        <w:jc w:val="both"/>
        <w:rPr>
          <w:color w:val="000000" w:themeColor="text1"/>
        </w:rPr>
      </w:pPr>
    </w:p>
    <w:p w14:paraId="484F7487" w14:textId="21C14A16" w:rsidR="00D51E64" w:rsidRPr="00D00EDE" w:rsidRDefault="00CB0EE1" w:rsidP="00D00EDE">
      <w:pPr>
        <w:pStyle w:val="PargrafodaLista"/>
        <w:numPr>
          <w:ilvl w:val="0"/>
          <w:numId w:val="8"/>
        </w:numPr>
        <w:ind w:left="2268" w:hanging="11"/>
        <w:jc w:val="both"/>
        <w:rPr>
          <w:color w:val="000000" w:themeColor="text1"/>
          <w:sz w:val="20"/>
          <w:szCs w:val="20"/>
        </w:rPr>
      </w:pPr>
      <w:r w:rsidRPr="00D00EDE">
        <w:rPr>
          <w:color w:val="000000" w:themeColor="text1"/>
          <w:sz w:val="20"/>
          <w:szCs w:val="20"/>
        </w:rPr>
        <w:t>Tendo uma postura sist</w:t>
      </w:r>
      <w:r w:rsidR="00F74769" w:rsidRPr="00D00EDE">
        <w:rPr>
          <w:color w:val="000000" w:themeColor="text1"/>
          <w:sz w:val="20"/>
          <w:szCs w:val="20"/>
        </w:rPr>
        <w:t>êmico-</w:t>
      </w:r>
      <w:r w:rsidR="00E672B7" w:rsidRPr="00D00EDE">
        <w:rPr>
          <w:color w:val="000000" w:themeColor="text1"/>
          <w:sz w:val="20"/>
          <w:szCs w:val="20"/>
        </w:rPr>
        <w:t>fenomenológica</w:t>
      </w:r>
      <w:r w:rsidR="00EE4B48" w:rsidRPr="00D00EDE">
        <w:rPr>
          <w:color w:val="000000" w:themeColor="text1"/>
          <w:sz w:val="20"/>
          <w:szCs w:val="20"/>
        </w:rPr>
        <w:t>, no que d</w:t>
      </w:r>
      <w:r w:rsidR="00E672B7" w:rsidRPr="00D00EDE">
        <w:rPr>
          <w:color w:val="000000" w:themeColor="text1"/>
          <w:sz w:val="20"/>
          <w:szCs w:val="20"/>
        </w:rPr>
        <w:t>iz respeito a</w:t>
      </w:r>
      <w:r w:rsidR="00F74769" w:rsidRPr="00D00EDE">
        <w:rPr>
          <w:color w:val="000000" w:themeColor="text1"/>
          <w:sz w:val="20"/>
          <w:szCs w:val="20"/>
        </w:rPr>
        <w:t xml:space="preserve"> ter</w:t>
      </w:r>
      <w:r w:rsidR="00E672B7" w:rsidRPr="00D00EDE">
        <w:rPr>
          <w:color w:val="000000" w:themeColor="text1"/>
          <w:sz w:val="20"/>
          <w:szCs w:val="20"/>
        </w:rPr>
        <w:t xml:space="preserve"> um olhar holí</w:t>
      </w:r>
      <w:r w:rsidR="00F74769" w:rsidRPr="00D00EDE">
        <w:rPr>
          <w:color w:val="000000" w:themeColor="text1"/>
          <w:sz w:val="20"/>
          <w:szCs w:val="20"/>
        </w:rPr>
        <w:t>stico em uma relação de conflito, dessa forma o</w:t>
      </w:r>
      <w:r w:rsidR="003E73D0" w:rsidRPr="00D00EDE">
        <w:rPr>
          <w:color w:val="000000" w:themeColor="text1"/>
          <w:sz w:val="20"/>
          <w:szCs w:val="20"/>
        </w:rPr>
        <w:t>s operadores do direito:</w:t>
      </w:r>
      <w:r w:rsidR="00F74769" w:rsidRPr="00D00EDE">
        <w:rPr>
          <w:color w:val="000000" w:themeColor="text1"/>
          <w:sz w:val="20"/>
          <w:szCs w:val="20"/>
        </w:rPr>
        <w:t xml:space="preserve"> </w:t>
      </w:r>
      <w:r w:rsidR="003E73D0" w:rsidRPr="00D00EDE">
        <w:rPr>
          <w:color w:val="000000" w:themeColor="text1"/>
          <w:sz w:val="20"/>
          <w:szCs w:val="20"/>
        </w:rPr>
        <w:t>juízes</w:t>
      </w:r>
      <w:r w:rsidR="00F74769" w:rsidRPr="00D00EDE">
        <w:rPr>
          <w:color w:val="000000" w:themeColor="text1"/>
          <w:sz w:val="20"/>
          <w:szCs w:val="20"/>
        </w:rPr>
        <w:t>, advogado</w:t>
      </w:r>
      <w:r w:rsidR="003E73D0" w:rsidRPr="00D00EDE">
        <w:rPr>
          <w:color w:val="000000" w:themeColor="text1"/>
          <w:sz w:val="20"/>
          <w:szCs w:val="20"/>
        </w:rPr>
        <w:t>s</w:t>
      </w:r>
      <w:r w:rsidR="00F74769" w:rsidRPr="00D00EDE">
        <w:rPr>
          <w:color w:val="000000" w:themeColor="text1"/>
          <w:sz w:val="20"/>
          <w:szCs w:val="20"/>
        </w:rPr>
        <w:t>, promotor</w:t>
      </w:r>
      <w:r w:rsidR="003E73D0" w:rsidRPr="00D00EDE">
        <w:rPr>
          <w:color w:val="000000" w:themeColor="text1"/>
          <w:sz w:val="20"/>
          <w:szCs w:val="20"/>
        </w:rPr>
        <w:t>es</w:t>
      </w:r>
      <w:r w:rsidR="00F74769" w:rsidRPr="00D00EDE">
        <w:rPr>
          <w:color w:val="000000" w:themeColor="text1"/>
          <w:sz w:val="20"/>
          <w:szCs w:val="20"/>
        </w:rPr>
        <w:t xml:space="preserve"> e o defensor</w:t>
      </w:r>
      <w:r w:rsidR="003E73D0" w:rsidRPr="00D00EDE">
        <w:rPr>
          <w:color w:val="000000" w:themeColor="text1"/>
          <w:sz w:val="20"/>
          <w:szCs w:val="20"/>
        </w:rPr>
        <w:t>es</w:t>
      </w:r>
      <w:r w:rsidR="00F74769" w:rsidRPr="00D00EDE">
        <w:rPr>
          <w:color w:val="000000" w:themeColor="text1"/>
          <w:sz w:val="20"/>
          <w:szCs w:val="20"/>
        </w:rPr>
        <w:t xml:space="preserve"> público</w:t>
      </w:r>
      <w:r w:rsidR="003E73D0" w:rsidRPr="00D00EDE">
        <w:rPr>
          <w:color w:val="000000" w:themeColor="text1"/>
          <w:sz w:val="20"/>
          <w:szCs w:val="20"/>
        </w:rPr>
        <w:t>s, reconhecerão as partes sem um pré-julgamento, e buscarão entender quais leis sistêmicas foram violadas para</w:t>
      </w:r>
      <w:r w:rsidR="00D51E64" w:rsidRPr="00D00EDE">
        <w:rPr>
          <w:color w:val="000000" w:themeColor="text1"/>
          <w:sz w:val="20"/>
          <w:szCs w:val="20"/>
        </w:rPr>
        <w:t xml:space="preserve"> que chegassem àquele conflito.</w:t>
      </w:r>
    </w:p>
    <w:p w14:paraId="757E9712" w14:textId="77777777" w:rsidR="0011643D" w:rsidRPr="00D00EDE" w:rsidRDefault="0011643D" w:rsidP="00D00EDE">
      <w:pPr>
        <w:ind w:left="2268" w:hanging="11"/>
        <w:jc w:val="both"/>
        <w:rPr>
          <w:color w:val="000000" w:themeColor="text1"/>
          <w:sz w:val="20"/>
          <w:szCs w:val="20"/>
        </w:rPr>
      </w:pPr>
    </w:p>
    <w:p w14:paraId="3B62AB3A" w14:textId="77777777" w:rsidR="00070C3F" w:rsidRPr="00D00EDE" w:rsidRDefault="00D51E64" w:rsidP="00D00EDE">
      <w:pPr>
        <w:pStyle w:val="PargrafodaLista"/>
        <w:numPr>
          <w:ilvl w:val="0"/>
          <w:numId w:val="8"/>
        </w:numPr>
        <w:ind w:left="2268" w:hanging="11"/>
        <w:jc w:val="both"/>
        <w:rPr>
          <w:color w:val="000000" w:themeColor="text1"/>
          <w:sz w:val="20"/>
          <w:szCs w:val="20"/>
        </w:rPr>
      </w:pPr>
      <w:r w:rsidRPr="00D00EDE">
        <w:rPr>
          <w:color w:val="000000" w:themeColor="text1"/>
          <w:sz w:val="20"/>
          <w:szCs w:val="20"/>
        </w:rPr>
        <w:t xml:space="preserve"> R</w:t>
      </w:r>
      <w:r w:rsidR="00E672B7" w:rsidRPr="00D00EDE">
        <w:rPr>
          <w:color w:val="000000" w:themeColor="text1"/>
          <w:sz w:val="20"/>
          <w:szCs w:val="20"/>
        </w:rPr>
        <w:t>ealizando intervenções sistêmicas fenomenológicas, a partir de frases de solução e exercícios e dinâmicas sistêmicas</w:t>
      </w:r>
      <w:r w:rsidRPr="00D00EDE">
        <w:rPr>
          <w:color w:val="000000" w:themeColor="text1"/>
          <w:sz w:val="20"/>
          <w:szCs w:val="20"/>
        </w:rPr>
        <w:t>.</w:t>
      </w:r>
    </w:p>
    <w:p w14:paraId="05F5D399" w14:textId="16AFD1C2" w:rsidR="00E50E7F" w:rsidRPr="00D00EDE" w:rsidRDefault="00D51E64" w:rsidP="00D00EDE">
      <w:pPr>
        <w:pStyle w:val="PargrafodaLista"/>
        <w:numPr>
          <w:ilvl w:val="0"/>
          <w:numId w:val="8"/>
        </w:numPr>
        <w:ind w:left="2268" w:hanging="11"/>
        <w:jc w:val="both"/>
        <w:rPr>
          <w:color w:val="000000" w:themeColor="text1"/>
          <w:sz w:val="20"/>
          <w:szCs w:val="20"/>
        </w:rPr>
      </w:pPr>
      <w:r w:rsidRPr="00D00EDE">
        <w:rPr>
          <w:sz w:val="20"/>
          <w:szCs w:val="20"/>
        </w:rPr>
        <w:t>A</w:t>
      </w:r>
      <w:r w:rsidR="00E672B7" w:rsidRPr="00D00EDE">
        <w:rPr>
          <w:sz w:val="20"/>
          <w:szCs w:val="20"/>
        </w:rPr>
        <w:t>plica</w:t>
      </w:r>
      <w:r w:rsidR="003E73D0" w:rsidRPr="00D00EDE">
        <w:rPr>
          <w:sz w:val="20"/>
          <w:szCs w:val="20"/>
        </w:rPr>
        <w:t xml:space="preserve">ndo as Constelações Familiares em sessões </w:t>
      </w:r>
      <w:r w:rsidR="00ED50E9" w:rsidRPr="00D00EDE">
        <w:rPr>
          <w:sz w:val="20"/>
          <w:szCs w:val="20"/>
        </w:rPr>
        <w:t>coletivas ou individuais,</w:t>
      </w:r>
      <w:r w:rsidR="00B93542" w:rsidRPr="00D00EDE">
        <w:rPr>
          <w:sz w:val="20"/>
          <w:szCs w:val="20"/>
        </w:rPr>
        <w:t xml:space="preserve"> </w:t>
      </w:r>
      <w:r w:rsidR="003E73D0" w:rsidRPr="00D00EDE">
        <w:rPr>
          <w:sz w:val="20"/>
          <w:szCs w:val="20"/>
        </w:rPr>
        <w:t xml:space="preserve">prévias à sessão de conciliação ou mediação, afim de </w:t>
      </w:r>
      <w:r w:rsidR="00ED50E9" w:rsidRPr="00D00EDE">
        <w:rPr>
          <w:sz w:val="20"/>
          <w:szCs w:val="20"/>
        </w:rPr>
        <w:t xml:space="preserve">sensibilizar as partes, </w:t>
      </w:r>
      <w:r w:rsidR="007E2817" w:rsidRPr="00D00EDE">
        <w:rPr>
          <w:sz w:val="20"/>
          <w:szCs w:val="20"/>
        </w:rPr>
        <w:t>buscar a verdadeira solução da lide, most</w:t>
      </w:r>
      <w:r w:rsidR="003043C7" w:rsidRPr="00D00EDE">
        <w:rPr>
          <w:sz w:val="20"/>
          <w:szCs w:val="20"/>
        </w:rPr>
        <w:t>rar com clareza as verdadeiras causas</w:t>
      </w:r>
      <w:r w:rsidR="007E2817" w:rsidRPr="00D00EDE">
        <w:rPr>
          <w:sz w:val="20"/>
          <w:szCs w:val="20"/>
        </w:rPr>
        <w:t xml:space="preserve"> do processo, </w:t>
      </w:r>
      <w:r w:rsidR="00ED50E9" w:rsidRPr="00D00EDE">
        <w:rPr>
          <w:sz w:val="20"/>
          <w:szCs w:val="20"/>
        </w:rPr>
        <w:t>romper o ciclo de reincidência</w:t>
      </w:r>
      <w:r w:rsidR="00070C3F" w:rsidRPr="00D00EDE">
        <w:rPr>
          <w:sz w:val="20"/>
          <w:szCs w:val="20"/>
        </w:rPr>
        <w:t>.</w:t>
      </w:r>
    </w:p>
    <w:p w14:paraId="2EBA3CF8" w14:textId="77777777" w:rsidR="00266F20" w:rsidRPr="004D78BF" w:rsidRDefault="00266F20" w:rsidP="00D00EDE">
      <w:pPr>
        <w:spacing w:line="360" w:lineRule="auto"/>
        <w:jc w:val="both"/>
        <w:rPr>
          <w:color w:val="000000" w:themeColor="text1"/>
        </w:rPr>
      </w:pPr>
    </w:p>
    <w:p w14:paraId="5691A185" w14:textId="7FC69958" w:rsidR="000B0321" w:rsidRPr="00234D8C" w:rsidRDefault="00EA0DA1" w:rsidP="00D00EDE">
      <w:pPr>
        <w:pStyle w:val="PargrafodaLista"/>
        <w:numPr>
          <w:ilvl w:val="1"/>
          <w:numId w:val="13"/>
        </w:numPr>
        <w:spacing w:line="360" w:lineRule="auto"/>
        <w:jc w:val="both"/>
        <w:rPr>
          <w:color w:val="000000" w:themeColor="text1"/>
        </w:rPr>
      </w:pPr>
      <w:r w:rsidRPr="00234D8C">
        <w:rPr>
          <w:color w:val="000000" w:themeColor="text1"/>
        </w:rPr>
        <w:t xml:space="preserve"> </w:t>
      </w:r>
      <w:r w:rsidR="00A800F6" w:rsidRPr="00234D8C">
        <w:rPr>
          <w:color w:val="000000" w:themeColor="text1"/>
        </w:rPr>
        <w:t>EXPERIÊNCIAS DA ABORDAGEM SISTÊMICA NO JUDICIÁRIO</w:t>
      </w:r>
    </w:p>
    <w:p w14:paraId="22A99CB5" w14:textId="38F564AC" w:rsidR="009A414A" w:rsidRPr="00234D8C" w:rsidRDefault="009E1750" w:rsidP="00D00EDE">
      <w:pPr>
        <w:pStyle w:val="PargrafodaLista"/>
        <w:spacing w:line="360" w:lineRule="auto"/>
        <w:ind w:left="426" w:firstLine="708"/>
        <w:jc w:val="both"/>
        <w:rPr>
          <w:color w:val="000000" w:themeColor="text1"/>
        </w:rPr>
      </w:pPr>
      <w:r w:rsidRPr="00234D8C">
        <w:rPr>
          <w:color w:val="000000" w:themeColor="text1"/>
        </w:rPr>
        <w:t xml:space="preserve">As </w:t>
      </w:r>
      <w:r w:rsidR="0059260A" w:rsidRPr="00234D8C">
        <w:rPr>
          <w:color w:val="000000" w:themeColor="text1"/>
        </w:rPr>
        <w:t>primeiras experiências do uso da abordagem sistêmica na resolução de confl</w:t>
      </w:r>
      <w:r w:rsidR="00432E32" w:rsidRPr="00234D8C">
        <w:rPr>
          <w:color w:val="000000" w:themeColor="text1"/>
        </w:rPr>
        <w:t>itos jurí</w:t>
      </w:r>
      <w:r w:rsidRPr="00234D8C">
        <w:rPr>
          <w:color w:val="000000" w:themeColor="text1"/>
        </w:rPr>
        <w:t xml:space="preserve">dicos </w:t>
      </w:r>
      <w:r w:rsidR="0059260A" w:rsidRPr="00234D8C">
        <w:rPr>
          <w:color w:val="000000" w:themeColor="text1"/>
        </w:rPr>
        <w:t xml:space="preserve">foram </w:t>
      </w:r>
      <w:r w:rsidR="00C57490" w:rsidRPr="00234D8C">
        <w:rPr>
          <w:color w:val="000000" w:themeColor="text1"/>
        </w:rPr>
        <w:t xml:space="preserve">uma iniciativa </w:t>
      </w:r>
      <w:r w:rsidR="006B1A18" w:rsidRPr="00234D8C">
        <w:rPr>
          <w:color w:val="000000" w:themeColor="text1"/>
        </w:rPr>
        <w:t xml:space="preserve">do jurista brasileiro, </w:t>
      </w:r>
      <w:proofErr w:type="spellStart"/>
      <w:r w:rsidR="0059260A" w:rsidRPr="00234D8C">
        <w:rPr>
          <w:color w:val="000000" w:themeColor="text1"/>
        </w:rPr>
        <w:t>Sami</w:t>
      </w:r>
      <w:proofErr w:type="spellEnd"/>
      <w:r w:rsidR="0059260A" w:rsidRPr="00234D8C">
        <w:rPr>
          <w:color w:val="000000" w:themeColor="text1"/>
        </w:rPr>
        <w:t xml:space="preserve"> </w:t>
      </w:r>
      <w:proofErr w:type="spellStart"/>
      <w:r w:rsidR="0059260A" w:rsidRPr="00234D8C">
        <w:rPr>
          <w:color w:val="000000" w:themeColor="text1"/>
        </w:rPr>
        <w:t>Storch</w:t>
      </w:r>
      <w:proofErr w:type="spellEnd"/>
      <w:r w:rsidR="0059260A" w:rsidRPr="00234D8C">
        <w:rPr>
          <w:color w:val="000000" w:themeColor="text1"/>
        </w:rPr>
        <w:t>, na Vara de Famíli</w:t>
      </w:r>
      <w:r w:rsidR="00C57490" w:rsidRPr="00234D8C">
        <w:rPr>
          <w:color w:val="000000" w:themeColor="text1"/>
        </w:rPr>
        <w:t>a da Comarca de Castro Alves/BA.</w:t>
      </w:r>
      <w:r w:rsidR="00273B6E" w:rsidRPr="00234D8C">
        <w:rPr>
          <w:color w:val="000000" w:themeColor="text1"/>
        </w:rPr>
        <w:t xml:space="preserve"> Antes de efetivar o uso das Constelações nos casos de mediação e conciliação</w:t>
      </w:r>
      <w:r w:rsidR="00B076D3" w:rsidRPr="00234D8C">
        <w:rPr>
          <w:color w:val="000000" w:themeColor="text1"/>
        </w:rPr>
        <w:t xml:space="preserve">, o magistrado realizou diversas experiências </w:t>
      </w:r>
      <w:r w:rsidR="00BE03D6" w:rsidRPr="00234D8C">
        <w:rPr>
          <w:color w:val="000000" w:themeColor="text1"/>
        </w:rPr>
        <w:t xml:space="preserve">em audiências conciliatórias, explicando sobre as dinâmicas sistêmicas dos relacionamentos, sugerindo a </w:t>
      </w:r>
      <w:r w:rsidR="00BE03D6" w:rsidRPr="00234D8C">
        <w:rPr>
          <w:color w:val="000000" w:themeColor="text1"/>
        </w:rPr>
        <w:lastRenderedPageBreak/>
        <w:t xml:space="preserve">mentalização de frases, utilizando constelações com bonecos e outras formas de visualização do conflito. </w:t>
      </w:r>
    </w:p>
    <w:p w14:paraId="4035841C" w14:textId="77777777" w:rsidR="002C1967" w:rsidRPr="00234D8C" w:rsidRDefault="00BE03D6" w:rsidP="00D00EDE">
      <w:pPr>
        <w:pStyle w:val="PargrafodaLista"/>
        <w:spacing w:line="360" w:lineRule="auto"/>
        <w:ind w:left="426" w:firstLine="708"/>
        <w:jc w:val="both"/>
        <w:rPr>
          <w:color w:val="000000" w:themeColor="text1"/>
        </w:rPr>
      </w:pPr>
      <w:r w:rsidRPr="00234D8C">
        <w:rPr>
          <w:color w:val="000000" w:themeColor="text1"/>
        </w:rPr>
        <w:t>No período</w:t>
      </w:r>
      <w:r w:rsidR="0059260A" w:rsidRPr="00234D8C">
        <w:rPr>
          <w:color w:val="000000" w:themeColor="text1"/>
        </w:rPr>
        <w:t xml:space="preserve"> de </w:t>
      </w:r>
      <w:r w:rsidR="00AD77F4" w:rsidRPr="00234D8C">
        <w:rPr>
          <w:color w:val="000000" w:themeColor="text1"/>
        </w:rPr>
        <w:t>outubro de 2012 a junho de 2013, f</w:t>
      </w:r>
      <w:r w:rsidR="0059260A" w:rsidRPr="00234D8C">
        <w:rPr>
          <w:color w:val="000000" w:themeColor="text1"/>
        </w:rPr>
        <w:t>oram realizados seis eventos de palestras vivenciais com o tema “Separação de casais, filhos e o vínculo que nunca se desfaz”, com a participação coletiva de pessoas envolvidas em ações judiciais com tema comum</w:t>
      </w:r>
      <w:r w:rsidR="00C57490" w:rsidRPr="00234D8C">
        <w:rPr>
          <w:color w:val="000000" w:themeColor="text1"/>
        </w:rPr>
        <w:t xml:space="preserve"> na área de família.</w:t>
      </w:r>
      <w:r w:rsidRPr="00234D8C">
        <w:rPr>
          <w:color w:val="000000" w:themeColor="text1"/>
        </w:rPr>
        <w:t xml:space="preserve"> </w:t>
      </w:r>
    </w:p>
    <w:p w14:paraId="2957BA3E" w14:textId="77777777" w:rsidR="002C1967" w:rsidRPr="00234D8C" w:rsidRDefault="00070C3F" w:rsidP="00D00EDE">
      <w:pPr>
        <w:pStyle w:val="PargrafodaLista"/>
        <w:spacing w:line="360" w:lineRule="auto"/>
        <w:ind w:left="426" w:firstLine="708"/>
        <w:jc w:val="both"/>
        <w:rPr>
          <w:color w:val="000000" w:themeColor="text1"/>
        </w:rPr>
      </w:pPr>
      <w:r w:rsidRPr="00234D8C">
        <w:rPr>
          <w:color w:val="000000" w:themeColor="text1"/>
        </w:rPr>
        <w:t>A abordagem coletiva na forma de palestras vivenciais, no Direito de Família, tem duração de cerca de 3 horas, e atinge simultaneamente as partes envolvidas em dezenas de processos. Muitas identificam-se com a dinâmica sistêmica dos casos expostos, e juntas reconhecem e aprendem quais são as ações prejudiciais que levam ao conflito, e as atitudes que solucionam a questão de forma efetiva, duradoura e curativa.</w:t>
      </w:r>
    </w:p>
    <w:p w14:paraId="45D6AD24" w14:textId="2590ACEC" w:rsidR="00070C3F" w:rsidRPr="00234D8C" w:rsidRDefault="00070C3F" w:rsidP="00D00EDE">
      <w:pPr>
        <w:pStyle w:val="PargrafodaLista"/>
        <w:spacing w:line="360" w:lineRule="auto"/>
        <w:ind w:left="426" w:firstLine="708"/>
        <w:jc w:val="both"/>
        <w:rPr>
          <w:color w:val="000000" w:themeColor="text1"/>
        </w:rPr>
      </w:pPr>
      <w:r w:rsidRPr="00234D8C">
        <w:rPr>
          <w:color w:val="000000" w:themeColor="text1"/>
        </w:rPr>
        <w:t xml:space="preserve"> Observa-se que após estas vivências as partes apresentam-se mais dispostas a solucionar o conflito nas audiências de mediação e conciliação, os acordos acontecem de forma rápida e respeitosa. Dessa maneira, além de contribuir para o aperfeiçoamento do acesso à Justiça, também colabora para apaziguar os relacionamentos familiares.</w:t>
      </w:r>
    </w:p>
    <w:p w14:paraId="4D3A19EB" w14:textId="6A6F2FE6" w:rsidR="00643E33" w:rsidRPr="00234D8C" w:rsidRDefault="00C57490" w:rsidP="00D00EDE">
      <w:pPr>
        <w:pStyle w:val="PargrafodaLista"/>
        <w:spacing w:line="360" w:lineRule="auto"/>
        <w:ind w:left="426" w:firstLine="708"/>
        <w:jc w:val="both"/>
        <w:rPr>
          <w:color w:val="000000" w:themeColor="text1"/>
        </w:rPr>
      </w:pPr>
      <w:r w:rsidRPr="00234D8C">
        <w:rPr>
          <w:color w:val="000000" w:themeColor="text1"/>
        </w:rPr>
        <w:t>Os resultados foram bem positivos e podem ser analisados no Blog oficial do Direito Sistê</w:t>
      </w:r>
      <w:r w:rsidR="00503DF9" w:rsidRPr="00234D8C">
        <w:rPr>
          <w:color w:val="000000" w:themeColor="text1"/>
        </w:rPr>
        <w:t>mico (</w:t>
      </w:r>
      <w:r w:rsidR="00BB210A" w:rsidRPr="00266F20">
        <w:rPr>
          <w:color w:val="000000" w:themeColor="text1"/>
        </w:rPr>
        <w:t>https://direitosistemico.wordpress.com)</w:t>
      </w:r>
      <w:r w:rsidR="00266F20">
        <w:rPr>
          <w:color w:val="000000" w:themeColor="text1"/>
        </w:rPr>
        <w:t>.</w:t>
      </w:r>
    </w:p>
    <w:p w14:paraId="546D336D" w14:textId="77777777" w:rsidR="00BB210A" w:rsidRPr="00BB210A" w:rsidRDefault="00BB210A" w:rsidP="00D00EDE">
      <w:pPr>
        <w:pStyle w:val="PargrafodaLista"/>
        <w:spacing w:line="360" w:lineRule="auto"/>
        <w:ind w:left="426" w:firstLine="708"/>
        <w:jc w:val="both"/>
        <w:rPr>
          <w:color w:val="000000" w:themeColor="text1"/>
        </w:rPr>
      </w:pPr>
    </w:p>
    <w:p w14:paraId="312E40C6" w14:textId="1D56DF81" w:rsidR="00643E33" w:rsidRPr="00BB210A" w:rsidRDefault="00643E33" w:rsidP="00D00EDE">
      <w:pPr>
        <w:widowControl w:val="0"/>
        <w:autoSpaceDE w:val="0"/>
        <w:autoSpaceDN w:val="0"/>
        <w:adjustRightInd w:val="0"/>
        <w:ind w:left="2835"/>
        <w:jc w:val="both"/>
        <w:rPr>
          <w:sz w:val="22"/>
          <w:szCs w:val="22"/>
        </w:rPr>
      </w:pPr>
      <w:r w:rsidRPr="00BB210A">
        <w:rPr>
          <w:sz w:val="22"/>
          <w:szCs w:val="22"/>
        </w:rPr>
        <w:t>“Das 90 audiências dos processos nos quais pelo menos uma das partes participou da vivência de constelações, o índice de conciliações foi de 91%; nos demais, foi de 73%. Nos processos em que ambas as partes participaram da vivência de constelações, o índice de acordos foi de 100%.</w:t>
      </w:r>
      <w:r w:rsidR="00BB210A" w:rsidRPr="00BB210A">
        <w:rPr>
          <w:sz w:val="22"/>
          <w:szCs w:val="22"/>
        </w:rPr>
        <w:t>” (STORCH, 2015)</w:t>
      </w:r>
    </w:p>
    <w:p w14:paraId="3CD864DD" w14:textId="77777777" w:rsidR="00643E33" w:rsidRPr="00BB210A" w:rsidRDefault="00643E33" w:rsidP="00D00EDE">
      <w:pPr>
        <w:pStyle w:val="PargrafodaLista"/>
        <w:spacing w:line="360" w:lineRule="auto"/>
        <w:ind w:left="426" w:firstLine="708"/>
        <w:jc w:val="both"/>
        <w:rPr>
          <w:color w:val="000000" w:themeColor="text1"/>
        </w:rPr>
      </w:pPr>
    </w:p>
    <w:p w14:paraId="7E273148" w14:textId="77777777" w:rsidR="00224749" w:rsidRDefault="00643E33" w:rsidP="00D00EDE">
      <w:pPr>
        <w:spacing w:line="360" w:lineRule="auto"/>
        <w:jc w:val="both"/>
        <w:rPr>
          <w:bCs/>
        </w:rPr>
      </w:pPr>
      <w:r w:rsidRPr="00BB210A">
        <w:rPr>
          <w:bCs/>
        </w:rPr>
        <w:t xml:space="preserve">               </w:t>
      </w:r>
      <w:r w:rsidR="00BB210A">
        <w:rPr>
          <w:bCs/>
        </w:rPr>
        <w:t xml:space="preserve">Atualmente o </w:t>
      </w:r>
      <w:r w:rsidRPr="00BB210A">
        <w:rPr>
          <w:bCs/>
        </w:rPr>
        <w:t xml:space="preserve">tema tem sido difundido por todo território nacional, cerca de 20 estados brasileiros já fazem uso da metodologia sistêmica em seus tribunais, nas Varas de Família, infanto-juvenil, em tribunais de segundo grau, e pelo Ministério Público. </w:t>
      </w:r>
    </w:p>
    <w:p w14:paraId="6DFE044B" w14:textId="409A8D18" w:rsidR="003370C8" w:rsidRDefault="00643E33" w:rsidP="00D00EDE">
      <w:pPr>
        <w:spacing w:line="360" w:lineRule="auto"/>
        <w:ind w:firstLine="708"/>
        <w:jc w:val="both"/>
        <w:rPr>
          <w:bCs/>
        </w:rPr>
      </w:pPr>
      <w:r w:rsidRPr="00BB210A">
        <w:rPr>
          <w:bCs/>
        </w:rPr>
        <w:t>No mês de Abril de 2018 foi realizado, pelo Conselho da Justiça Federal, o Workshop Inovações na Justiça: O Direito Sistêmico como meio de Solução Pacifica de Conflitos, ao qual tive a oportunidade de estar presente. O evento teve como finalidade: difundir o estudo do novo método à partir da reunião das diversas experiências nos tribunais</w:t>
      </w:r>
      <w:r w:rsidR="00BB210A">
        <w:rPr>
          <w:bCs/>
        </w:rPr>
        <w:t xml:space="preserve"> brasileiros. Cada tribunal expô</w:t>
      </w:r>
      <w:r w:rsidRPr="00BB210A">
        <w:rPr>
          <w:bCs/>
        </w:rPr>
        <w:t xml:space="preserve">s como vem sendo aplicada a técnica das Constelações Familiares no Âmbito Jurídico, foram ministradas palestras pelos juízes, desembargadores e promotores dos tribunais dos estados: Alagoas, Amapá, Bahia, Ceará, Goiás, Mato Grosso, Rio de Janeiro, Rio Grande do Sul, Santa Catarina, São Paulo, Pará, Pernambuco, Minas Gerais, Rio Grande do Norte e pelo Distrito Federal. </w:t>
      </w:r>
    </w:p>
    <w:p w14:paraId="0E4AAFB2" w14:textId="44F7AA41" w:rsidR="00643E33" w:rsidRPr="00BB210A" w:rsidRDefault="00643E33" w:rsidP="00D00EDE">
      <w:pPr>
        <w:spacing w:line="360" w:lineRule="auto"/>
        <w:ind w:firstLine="708"/>
        <w:jc w:val="both"/>
        <w:rPr>
          <w:bCs/>
        </w:rPr>
      </w:pPr>
      <w:r w:rsidRPr="00BB210A">
        <w:rPr>
          <w:bCs/>
        </w:rPr>
        <w:lastRenderedPageBreak/>
        <w:t xml:space="preserve">O que pôde ser observado como resultado </w:t>
      </w:r>
      <w:r w:rsidR="00BB210A">
        <w:rPr>
          <w:bCs/>
        </w:rPr>
        <w:t xml:space="preserve">em comum foram os altos </w:t>
      </w:r>
      <w:proofErr w:type="spellStart"/>
      <w:r w:rsidR="00BB210A">
        <w:rPr>
          <w:bCs/>
        </w:rPr>
        <w:t>indice</w:t>
      </w:r>
      <w:r w:rsidRPr="00BB210A">
        <w:rPr>
          <w:bCs/>
        </w:rPr>
        <w:t>s</w:t>
      </w:r>
      <w:proofErr w:type="spellEnd"/>
      <w:r w:rsidRPr="00BB210A">
        <w:rPr>
          <w:bCs/>
        </w:rPr>
        <w:t xml:space="preserve"> de acordos realizados pelas partes processuais e mudança de um paradigma julgador para uma postura conciliadora dos próprios juízes e dos demais operadores de Direito, relatado pelos diversos palestrantes cujos tribunais foram citados. </w:t>
      </w:r>
    </w:p>
    <w:p w14:paraId="6173E84F" w14:textId="77777777" w:rsidR="00002026" w:rsidRPr="00BB210A" w:rsidRDefault="00002026" w:rsidP="00D00EDE">
      <w:pPr>
        <w:spacing w:line="360" w:lineRule="auto"/>
        <w:jc w:val="both"/>
        <w:rPr>
          <w:color w:val="000000" w:themeColor="text1"/>
        </w:rPr>
      </w:pPr>
    </w:p>
    <w:p w14:paraId="3CC543F3" w14:textId="6D77D34D" w:rsidR="00DC2D19" w:rsidRPr="00E55AA2" w:rsidRDefault="00DC2D19" w:rsidP="00D00EDE">
      <w:pPr>
        <w:pStyle w:val="PargrafodaLista"/>
        <w:numPr>
          <w:ilvl w:val="0"/>
          <w:numId w:val="3"/>
        </w:numPr>
        <w:spacing w:line="360" w:lineRule="auto"/>
        <w:jc w:val="both"/>
        <w:rPr>
          <w:color w:val="000000" w:themeColor="text1"/>
        </w:rPr>
      </w:pPr>
      <w:r w:rsidRPr="00E55AA2">
        <w:rPr>
          <w:color w:val="000000" w:themeColor="text1"/>
        </w:rPr>
        <w:t xml:space="preserve">CONSIDERAÇÕES FINAIS </w:t>
      </w:r>
      <w:r w:rsidR="000B0321" w:rsidRPr="00E55AA2">
        <w:rPr>
          <w:color w:val="000000" w:themeColor="text1"/>
        </w:rPr>
        <w:t xml:space="preserve"> </w:t>
      </w:r>
    </w:p>
    <w:p w14:paraId="123D3A33" w14:textId="2A8C36D8" w:rsidR="007318DD" w:rsidRPr="00497F0D" w:rsidRDefault="00655A64" w:rsidP="00D00EDE">
      <w:pPr>
        <w:pStyle w:val="PargrafodaLista"/>
        <w:spacing w:line="360" w:lineRule="auto"/>
        <w:ind w:left="0" w:firstLine="851"/>
        <w:jc w:val="both"/>
        <w:rPr>
          <w:color w:val="000000" w:themeColor="text1"/>
        </w:rPr>
      </w:pPr>
      <w:r w:rsidRPr="00497F0D">
        <w:rPr>
          <w:color w:val="000000" w:themeColor="text1"/>
        </w:rPr>
        <w:t>Diante do que fora exposto aqui,</w:t>
      </w:r>
      <w:r w:rsidR="00521B7B" w:rsidRPr="00497F0D">
        <w:rPr>
          <w:color w:val="000000" w:themeColor="text1"/>
        </w:rPr>
        <w:t xml:space="preserve"> observamos que é de suma importância </w:t>
      </w:r>
      <w:r w:rsidR="00976961" w:rsidRPr="00497F0D">
        <w:rPr>
          <w:color w:val="000000" w:themeColor="text1"/>
        </w:rPr>
        <w:t xml:space="preserve">uma </w:t>
      </w:r>
      <w:r w:rsidR="00F269CB" w:rsidRPr="00497F0D">
        <w:rPr>
          <w:color w:val="000000" w:themeColor="text1"/>
        </w:rPr>
        <w:t>mudança de postura dos operad</w:t>
      </w:r>
      <w:r w:rsidR="00A8607C" w:rsidRPr="00497F0D">
        <w:rPr>
          <w:color w:val="000000" w:themeColor="text1"/>
        </w:rPr>
        <w:t>ores do</w:t>
      </w:r>
      <w:r w:rsidR="00521B7B" w:rsidRPr="00497F0D">
        <w:rPr>
          <w:color w:val="000000" w:themeColor="text1"/>
        </w:rPr>
        <w:t xml:space="preserve"> direito,</w:t>
      </w:r>
      <w:r w:rsidR="00ED50E9">
        <w:rPr>
          <w:color w:val="000000" w:themeColor="text1"/>
        </w:rPr>
        <w:t xml:space="preserve"> é necessário que</w:t>
      </w:r>
      <w:r w:rsidR="00A8607C" w:rsidRPr="00497F0D">
        <w:rPr>
          <w:color w:val="000000" w:themeColor="text1"/>
        </w:rPr>
        <w:t xml:space="preserve"> um</w:t>
      </w:r>
      <w:r w:rsidR="00ED50E9">
        <w:rPr>
          <w:color w:val="000000" w:themeColor="text1"/>
        </w:rPr>
        <w:t xml:space="preserve">a posição conciliadora seja </w:t>
      </w:r>
      <w:r w:rsidR="00A8607C" w:rsidRPr="00497F0D">
        <w:rPr>
          <w:color w:val="000000" w:themeColor="text1"/>
        </w:rPr>
        <w:t xml:space="preserve">assumida, excluindo a Cultura do Litígio, portando-se como auxiliadores da Justiça, prezando pelos meios alternativos de solução de conflito e evitando a instrução do processual. Afim </w:t>
      </w:r>
      <w:r w:rsidR="00521B7B" w:rsidRPr="00497F0D">
        <w:rPr>
          <w:color w:val="000000" w:themeColor="text1"/>
        </w:rPr>
        <w:t xml:space="preserve">de evitar que os conflitos sejam agravados durante a audiências de </w:t>
      </w:r>
      <w:proofErr w:type="spellStart"/>
      <w:r w:rsidR="00521B7B" w:rsidRPr="00497F0D">
        <w:rPr>
          <w:color w:val="000000" w:themeColor="text1"/>
        </w:rPr>
        <w:t>judicialização</w:t>
      </w:r>
      <w:proofErr w:type="spellEnd"/>
      <w:r w:rsidR="00521B7B" w:rsidRPr="00497F0D">
        <w:rPr>
          <w:color w:val="000000" w:themeColor="text1"/>
        </w:rPr>
        <w:t xml:space="preserve"> processual</w:t>
      </w:r>
    </w:p>
    <w:p w14:paraId="6517EA2B" w14:textId="400D03AD" w:rsidR="00497F0D" w:rsidRPr="00497F0D" w:rsidRDefault="00A8607C" w:rsidP="00D00EDE">
      <w:pPr>
        <w:pStyle w:val="PargrafodaLista"/>
        <w:spacing w:line="360" w:lineRule="auto"/>
        <w:ind w:left="0" w:firstLine="851"/>
        <w:jc w:val="both"/>
        <w:rPr>
          <w:color w:val="000000" w:themeColor="text1"/>
        </w:rPr>
      </w:pPr>
      <w:r w:rsidRPr="00497F0D">
        <w:rPr>
          <w:color w:val="000000" w:themeColor="text1"/>
        </w:rPr>
        <w:t>Percebemos que a abordagem sistêmica gera economia para o estado e descongestionamento da máquina judiciária, além de trazer uma verdadeira melhoria na qualidade dos</w:t>
      </w:r>
      <w:r w:rsidR="007318DD" w:rsidRPr="00497F0D">
        <w:rPr>
          <w:color w:val="000000" w:themeColor="text1"/>
        </w:rPr>
        <w:t xml:space="preserve"> </w:t>
      </w:r>
      <w:r w:rsidRPr="00497F0D">
        <w:rPr>
          <w:color w:val="000000" w:themeColor="text1"/>
        </w:rPr>
        <w:t>relacionamento</w:t>
      </w:r>
      <w:r w:rsidR="007318DD" w:rsidRPr="00497F0D">
        <w:rPr>
          <w:color w:val="000000" w:themeColor="text1"/>
        </w:rPr>
        <w:t>s</w:t>
      </w:r>
      <w:r w:rsidRPr="00497F0D">
        <w:rPr>
          <w:color w:val="000000" w:themeColor="text1"/>
        </w:rPr>
        <w:t xml:space="preserve"> entres as partes</w:t>
      </w:r>
      <w:r w:rsidR="00497F0D" w:rsidRPr="00497F0D">
        <w:rPr>
          <w:color w:val="000000" w:themeColor="text1"/>
        </w:rPr>
        <w:t>, evitando reincidência de litígios.</w:t>
      </w:r>
      <w:r w:rsidRPr="00497F0D">
        <w:rPr>
          <w:color w:val="000000" w:themeColor="text1"/>
        </w:rPr>
        <w:t xml:space="preserve"> </w:t>
      </w:r>
    </w:p>
    <w:p w14:paraId="57428281" w14:textId="389E6A0F" w:rsidR="00C57490" w:rsidRPr="00497F0D" w:rsidRDefault="00497F0D" w:rsidP="00D00EDE">
      <w:pPr>
        <w:pStyle w:val="PargrafodaLista"/>
        <w:spacing w:line="360" w:lineRule="auto"/>
        <w:ind w:left="0" w:firstLine="851"/>
        <w:jc w:val="both"/>
        <w:rPr>
          <w:color w:val="000000" w:themeColor="text1"/>
        </w:rPr>
      </w:pPr>
      <w:r w:rsidRPr="00497F0D">
        <w:rPr>
          <w:color w:val="000000" w:themeColor="text1"/>
        </w:rPr>
        <w:t xml:space="preserve">Em virtude dos fatos mencionados, a </w:t>
      </w:r>
      <w:r w:rsidR="007318DD" w:rsidRPr="00497F0D">
        <w:rPr>
          <w:color w:val="000000" w:themeColor="text1"/>
        </w:rPr>
        <w:t>expectativa</w:t>
      </w:r>
      <w:r w:rsidR="00C57490" w:rsidRPr="00497F0D">
        <w:rPr>
          <w:color w:val="000000" w:themeColor="text1"/>
        </w:rPr>
        <w:t xml:space="preserve"> natural</w:t>
      </w:r>
      <w:r w:rsidR="00521B7B" w:rsidRPr="00497F0D">
        <w:rPr>
          <w:color w:val="000000" w:themeColor="text1"/>
        </w:rPr>
        <w:t xml:space="preserve"> </w:t>
      </w:r>
      <w:r w:rsidRPr="00497F0D">
        <w:rPr>
          <w:color w:val="000000" w:themeColor="text1"/>
        </w:rPr>
        <w:t xml:space="preserve">da utilização da abordagem sistêmico-fenomenológica, aliada a Teoria das Constelações Familiares de Bert </w:t>
      </w:r>
      <w:proofErr w:type="spellStart"/>
      <w:r w:rsidRPr="00497F0D">
        <w:rPr>
          <w:color w:val="000000" w:themeColor="text1"/>
        </w:rPr>
        <w:t>Hellinger</w:t>
      </w:r>
      <w:proofErr w:type="spellEnd"/>
      <w:r w:rsidRPr="00497F0D">
        <w:rPr>
          <w:color w:val="000000" w:themeColor="text1"/>
        </w:rPr>
        <w:t xml:space="preserve">, </w:t>
      </w:r>
      <w:r w:rsidR="007318DD" w:rsidRPr="00497F0D">
        <w:rPr>
          <w:color w:val="000000" w:themeColor="text1"/>
        </w:rPr>
        <w:t xml:space="preserve">é a revolução completa do </w:t>
      </w:r>
      <w:r w:rsidRPr="00497F0D">
        <w:rPr>
          <w:color w:val="000000" w:themeColor="text1"/>
        </w:rPr>
        <w:t xml:space="preserve">Sistema Processual, bem como uma nova perspectiva do acesso à justiça, novas lições ao </w:t>
      </w:r>
      <w:r w:rsidR="007318DD" w:rsidRPr="00497F0D">
        <w:rPr>
          <w:color w:val="000000" w:themeColor="text1"/>
        </w:rPr>
        <w:t xml:space="preserve">Direito e </w:t>
      </w:r>
      <w:r w:rsidR="00C57490" w:rsidRPr="00497F0D">
        <w:rPr>
          <w:color w:val="000000" w:themeColor="text1"/>
        </w:rPr>
        <w:t>a redução dos conflitos na comunidade.</w:t>
      </w:r>
    </w:p>
    <w:p w14:paraId="6EDEA8FC" w14:textId="5D845FAD" w:rsidR="007763C2" w:rsidRPr="00C04598" w:rsidRDefault="007763C2" w:rsidP="00D00EDE">
      <w:pPr>
        <w:spacing w:line="360" w:lineRule="auto"/>
        <w:ind w:firstLine="851"/>
        <w:jc w:val="both"/>
        <w:rPr>
          <w:color w:val="000000" w:themeColor="text1"/>
        </w:rPr>
      </w:pPr>
    </w:p>
    <w:p w14:paraId="6005C3B4" w14:textId="3C61F3E0" w:rsidR="00976961" w:rsidRPr="00D00EDE" w:rsidRDefault="00DC2D19" w:rsidP="00D00EDE">
      <w:pPr>
        <w:spacing w:line="360" w:lineRule="auto"/>
        <w:jc w:val="both"/>
        <w:rPr>
          <w:color w:val="000000" w:themeColor="text1"/>
        </w:rPr>
      </w:pPr>
      <w:r w:rsidRPr="00D00EDE">
        <w:rPr>
          <w:color w:val="000000" w:themeColor="text1"/>
        </w:rPr>
        <w:t xml:space="preserve">REFERÊNCIAS </w:t>
      </w:r>
    </w:p>
    <w:p w14:paraId="3708141F" w14:textId="77777777" w:rsidR="00D00EDE" w:rsidRPr="00D00EDE" w:rsidRDefault="00D00EDE" w:rsidP="00D00EDE">
      <w:pPr>
        <w:spacing w:before="240"/>
        <w:jc w:val="both"/>
        <w:rPr>
          <w:rFonts w:ascii="Times" w:hAnsi="Times" w:cs="Times"/>
          <w:color w:val="000000" w:themeColor="text1"/>
          <w:lang w:val="en-US"/>
        </w:rPr>
      </w:pPr>
      <w:r w:rsidRPr="00497F0D">
        <w:rPr>
          <w:rFonts w:ascii="Times" w:hAnsi="Times" w:cs="Times"/>
          <w:color w:val="000000" w:themeColor="text1"/>
        </w:rPr>
        <w:t>ANASTÁCIO, Silvia</w:t>
      </w:r>
      <w:r>
        <w:rPr>
          <w:rFonts w:ascii="Times" w:hAnsi="Times" w:cs="Times"/>
          <w:color w:val="000000" w:themeColor="text1"/>
        </w:rPr>
        <w:t xml:space="preserve"> Maria Guerra,</w:t>
      </w:r>
      <w:r w:rsidRPr="00497F0D">
        <w:rPr>
          <w:rFonts w:ascii="Times" w:hAnsi="Times" w:cs="Times"/>
          <w:color w:val="000000" w:themeColor="text1"/>
        </w:rPr>
        <w:t xml:space="preserve"> SILVA, Célia Nunes. </w:t>
      </w:r>
      <w:r w:rsidRPr="00A05002">
        <w:rPr>
          <w:rFonts w:ascii="Times" w:hAnsi="Times" w:cs="Times"/>
          <w:b/>
          <w:color w:val="000000" w:themeColor="text1"/>
        </w:rPr>
        <w:t>Uma Visão Sistêmica do Processo Criador. Tessituras &amp; Criação.</w:t>
      </w:r>
      <w:r w:rsidRPr="00497F0D">
        <w:rPr>
          <w:rFonts w:ascii="Times" w:hAnsi="Times" w:cs="Times"/>
          <w:color w:val="000000" w:themeColor="text1"/>
        </w:rPr>
        <w:t xml:space="preserve"> [</w:t>
      </w:r>
      <w:proofErr w:type="gramStart"/>
      <w:r w:rsidRPr="00497F0D">
        <w:rPr>
          <w:rFonts w:ascii="Times" w:hAnsi="Times" w:cs="Times"/>
          <w:color w:val="000000" w:themeColor="text1"/>
        </w:rPr>
        <w:t>suporte</w:t>
      </w:r>
      <w:proofErr w:type="gramEnd"/>
      <w:r w:rsidRPr="00497F0D">
        <w:rPr>
          <w:rFonts w:ascii="Times" w:hAnsi="Times" w:cs="Times"/>
          <w:color w:val="000000" w:themeColor="text1"/>
        </w:rPr>
        <w:t xml:space="preserve"> eletrônico] Disponível em: &lt;http://revistas.pucsp.br/tess</w:t>
      </w:r>
      <w:r>
        <w:rPr>
          <w:rFonts w:ascii="Times" w:hAnsi="Times" w:cs="Times"/>
          <w:color w:val="000000" w:themeColor="text1"/>
        </w:rPr>
        <w:t xml:space="preserve">ituras&gt;. </w:t>
      </w:r>
      <w:proofErr w:type="spellStart"/>
      <w:r w:rsidRPr="00D00EDE">
        <w:rPr>
          <w:rFonts w:ascii="Times" w:hAnsi="Times" w:cs="Times"/>
          <w:color w:val="000000" w:themeColor="text1"/>
          <w:lang w:val="en-US"/>
        </w:rPr>
        <w:t>Acesso</w:t>
      </w:r>
      <w:proofErr w:type="spellEnd"/>
      <w:r w:rsidRPr="00D00EDE">
        <w:rPr>
          <w:rFonts w:ascii="Times" w:hAnsi="Times" w:cs="Times"/>
          <w:color w:val="000000" w:themeColor="text1"/>
          <w:lang w:val="en-US"/>
        </w:rPr>
        <w:t xml:space="preserve"> </w:t>
      </w:r>
      <w:proofErr w:type="spellStart"/>
      <w:r w:rsidRPr="00D00EDE">
        <w:rPr>
          <w:rFonts w:ascii="Times" w:hAnsi="Times" w:cs="Times"/>
          <w:color w:val="000000" w:themeColor="text1"/>
          <w:lang w:val="en-US"/>
        </w:rPr>
        <w:t>em</w:t>
      </w:r>
      <w:proofErr w:type="spellEnd"/>
      <w:r w:rsidRPr="00D00EDE">
        <w:rPr>
          <w:rFonts w:ascii="Times" w:hAnsi="Times" w:cs="Times"/>
          <w:color w:val="000000" w:themeColor="text1"/>
          <w:lang w:val="en-US"/>
        </w:rPr>
        <w:t xml:space="preserve"> 20 de </w:t>
      </w:r>
      <w:proofErr w:type="spellStart"/>
      <w:r w:rsidRPr="00D00EDE">
        <w:rPr>
          <w:rFonts w:ascii="Times" w:hAnsi="Times" w:cs="Times"/>
          <w:color w:val="000000" w:themeColor="text1"/>
          <w:lang w:val="en-US"/>
        </w:rPr>
        <w:t>janeiro</w:t>
      </w:r>
      <w:proofErr w:type="spellEnd"/>
      <w:r w:rsidRPr="00D00EDE">
        <w:rPr>
          <w:rFonts w:ascii="Times" w:hAnsi="Times" w:cs="Times"/>
          <w:color w:val="000000" w:themeColor="text1"/>
          <w:lang w:val="en-US"/>
        </w:rPr>
        <w:t xml:space="preserve"> de 2018. </w:t>
      </w:r>
    </w:p>
    <w:p w14:paraId="4BF8AD72" w14:textId="77777777" w:rsidR="00D00EDE" w:rsidRPr="00002026" w:rsidRDefault="00D00EDE" w:rsidP="00D00EDE">
      <w:pPr>
        <w:spacing w:before="240"/>
        <w:jc w:val="both"/>
        <w:rPr>
          <w:rFonts w:eastAsia="Times New Roman"/>
        </w:rPr>
      </w:pPr>
      <w:proofErr w:type="spellStart"/>
      <w:r w:rsidRPr="00095D26">
        <w:rPr>
          <w:rFonts w:eastAsia="Times New Roman"/>
        </w:rPr>
        <w:t>BALDINOTI</w:t>
      </w:r>
      <w:proofErr w:type="spellEnd"/>
      <w:r w:rsidRPr="00095D26">
        <w:rPr>
          <w:rFonts w:eastAsia="Times New Roman"/>
        </w:rPr>
        <w:t>,</w:t>
      </w:r>
      <w:r>
        <w:rPr>
          <w:rFonts w:eastAsia="Times New Roman"/>
        </w:rPr>
        <w:t xml:space="preserve"> Bruno.</w:t>
      </w:r>
      <w:r w:rsidRPr="00095D26">
        <w:rPr>
          <w:rFonts w:eastAsia="Times New Roman"/>
        </w:rPr>
        <w:t xml:space="preserve"> </w:t>
      </w:r>
      <w:r w:rsidRPr="00095D26">
        <w:rPr>
          <w:rFonts w:eastAsia="Times New Roman"/>
          <w:b/>
          <w:bCs/>
        </w:rPr>
        <w:t>O conceito de acesso à justiça</w:t>
      </w:r>
      <w:r>
        <w:rPr>
          <w:rFonts w:eastAsia="Times New Roman"/>
          <w:b/>
          <w:bCs/>
        </w:rPr>
        <w:t>.</w:t>
      </w:r>
      <w:r w:rsidRPr="00095D26">
        <w:rPr>
          <w:color w:val="000000" w:themeColor="text1"/>
        </w:rPr>
        <w:t xml:space="preserve"> </w:t>
      </w:r>
      <w:proofErr w:type="spellStart"/>
      <w:r>
        <w:rPr>
          <w:color w:val="000000" w:themeColor="text1"/>
        </w:rPr>
        <w:t>Disponivel</w:t>
      </w:r>
      <w:proofErr w:type="spellEnd"/>
      <w:r>
        <w:rPr>
          <w:color w:val="000000" w:themeColor="text1"/>
        </w:rPr>
        <w:t xml:space="preserve"> em: </w:t>
      </w:r>
      <w:r w:rsidRPr="00095D26">
        <w:rPr>
          <w:color w:val="000000" w:themeColor="text1"/>
        </w:rPr>
        <w:t>http://www.oabsp.org.br/subs/marilia/artigos/o-conceito-de-acesso-a-justica</w:t>
      </w:r>
      <w:r>
        <w:rPr>
          <w:color w:val="000000" w:themeColor="text1"/>
        </w:rPr>
        <w:t>.</w:t>
      </w:r>
      <w:r w:rsidRPr="00095D26">
        <w:rPr>
          <w:color w:val="000000" w:themeColor="text1"/>
        </w:rPr>
        <w:t xml:space="preserve"> </w:t>
      </w:r>
      <w:r>
        <w:rPr>
          <w:color w:val="000000" w:themeColor="text1"/>
        </w:rPr>
        <w:t>Acesso em (25 de setembro de 2018)</w:t>
      </w:r>
    </w:p>
    <w:p w14:paraId="1E22DEF5" w14:textId="77777777" w:rsidR="00D00EDE" w:rsidRDefault="00D00EDE" w:rsidP="00D00EDE">
      <w:pPr>
        <w:spacing w:before="240"/>
        <w:jc w:val="both"/>
        <w:rPr>
          <w:rFonts w:eastAsia="Times New Roman"/>
          <w:color w:val="000000" w:themeColor="text1"/>
        </w:rPr>
      </w:pPr>
      <w:r>
        <w:rPr>
          <w:rFonts w:eastAsia="Times New Roman"/>
          <w:color w:val="000000" w:themeColor="text1"/>
        </w:rPr>
        <w:t xml:space="preserve">CAPRA, </w:t>
      </w:r>
      <w:proofErr w:type="spellStart"/>
      <w:r>
        <w:rPr>
          <w:rFonts w:eastAsia="Times New Roman"/>
          <w:color w:val="000000" w:themeColor="text1"/>
        </w:rPr>
        <w:t>Fritjof</w:t>
      </w:r>
      <w:proofErr w:type="spellEnd"/>
      <w:r>
        <w:rPr>
          <w:rFonts w:eastAsia="Times New Roman"/>
          <w:color w:val="000000" w:themeColor="text1"/>
        </w:rPr>
        <w:t>.</w:t>
      </w:r>
      <w:r w:rsidRPr="00D51E64">
        <w:rPr>
          <w:rFonts w:eastAsia="Times New Roman"/>
          <w:color w:val="000000" w:themeColor="text1"/>
        </w:rPr>
        <w:t xml:space="preserve"> </w:t>
      </w:r>
      <w:r w:rsidRPr="00D51E64">
        <w:rPr>
          <w:rFonts w:eastAsia="Times New Roman"/>
          <w:b/>
          <w:color w:val="000000" w:themeColor="text1"/>
        </w:rPr>
        <w:t>A Teia da vida. Uma nova compreensão científica dos sistemas vivos</w:t>
      </w:r>
      <w:r>
        <w:rPr>
          <w:rFonts w:eastAsia="Times New Roman"/>
          <w:b/>
          <w:color w:val="000000" w:themeColor="text1"/>
        </w:rPr>
        <w:t>.</w:t>
      </w:r>
      <w:r w:rsidRPr="00D51E64">
        <w:rPr>
          <w:rFonts w:eastAsia="Times New Roman"/>
          <w:color w:val="000000" w:themeColor="text1"/>
        </w:rPr>
        <w:t xml:space="preserve"> São Paulo, </w:t>
      </w:r>
      <w:proofErr w:type="spellStart"/>
      <w:r w:rsidRPr="00D51E64">
        <w:rPr>
          <w:rFonts w:eastAsia="Times New Roman"/>
          <w:color w:val="000000" w:themeColor="text1"/>
        </w:rPr>
        <w:t>Cultrix</w:t>
      </w:r>
      <w:proofErr w:type="spellEnd"/>
      <w:r w:rsidRPr="00D51E64">
        <w:rPr>
          <w:rFonts w:eastAsia="Times New Roman"/>
          <w:color w:val="000000" w:themeColor="text1"/>
        </w:rPr>
        <w:t xml:space="preserve">, 1997. </w:t>
      </w:r>
    </w:p>
    <w:p w14:paraId="3AD0301A" w14:textId="77777777" w:rsidR="00D00EDE" w:rsidRPr="00D00EDE" w:rsidRDefault="00D00EDE" w:rsidP="00D00EDE">
      <w:pPr>
        <w:spacing w:before="240"/>
        <w:jc w:val="both"/>
        <w:rPr>
          <w:color w:val="000000" w:themeColor="text1"/>
          <w:lang w:val="en-US"/>
        </w:rPr>
      </w:pPr>
      <w:r>
        <w:rPr>
          <w:color w:val="000000" w:themeColor="text1"/>
        </w:rPr>
        <w:t xml:space="preserve">CNJ. Dados estatísticos, 2016. </w:t>
      </w:r>
      <w:proofErr w:type="spellStart"/>
      <w:r>
        <w:rPr>
          <w:color w:val="000000" w:themeColor="text1"/>
        </w:rPr>
        <w:t>Disponivel</w:t>
      </w:r>
      <w:proofErr w:type="spellEnd"/>
      <w:r>
        <w:rPr>
          <w:color w:val="000000" w:themeColor="text1"/>
        </w:rPr>
        <w:t xml:space="preserve"> em: &lt; </w:t>
      </w:r>
      <w:hyperlink r:id="rId10" w:history="1">
        <w:r w:rsidRPr="004C6B9A">
          <w:rPr>
            <w:rStyle w:val="Hyperlink"/>
          </w:rPr>
          <w:t>http://www.cnj.jus.br/programas-e-acoes/politica-nacional-de-priorizacao-do-1-grau-de-jurisdicao/dados-estatisticos-priorizacao</w:t>
        </w:r>
      </w:hyperlink>
      <w:r>
        <w:rPr>
          <w:color w:val="000000" w:themeColor="text1"/>
        </w:rPr>
        <w:t xml:space="preserve"> &gt;. </w:t>
      </w:r>
      <w:proofErr w:type="spellStart"/>
      <w:r w:rsidRPr="00D00EDE">
        <w:rPr>
          <w:color w:val="000000" w:themeColor="text1"/>
          <w:lang w:val="en-US"/>
        </w:rPr>
        <w:t>Acesso</w:t>
      </w:r>
      <w:proofErr w:type="spellEnd"/>
      <w:r w:rsidRPr="00D00EDE">
        <w:rPr>
          <w:color w:val="000000" w:themeColor="text1"/>
          <w:lang w:val="en-US"/>
        </w:rPr>
        <w:t xml:space="preserve"> </w:t>
      </w:r>
      <w:proofErr w:type="spellStart"/>
      <w:r w:rsidRPr="00D00EDE">
        <w:rPr>
          <w:color w:val="000000" w:themeColor="text1"/>
          <w:lang w:val="en-US"/>
        </w:rPr>
        <w:t>em</w:t>
      </w:r>
      <w:proofErr w:type="spellEnd"/>
      <w:r w:rsidRPr="00D00EDE">
        <w:rPr>
          <w:color w:val="000000" w:themeColor="text1"/>
          <w:lang w:val="en-US"/>
        </w:rPr>
        <w:t xml:space="preserve"> (</w:t>
      </w:r>
      <w:proofErr w:type="gramStart"/>
      <w:r w:rsidRPr="00D00EDE">
        <w:rPr>
          <w:color w:val="000000" w:themeColor="text1"/>
          <w:lang w:val="en-US"/>
        </w:rPr>
        <w:t>19 de</w:t>
      </w:r>
      <w:proofErr w:type="gramEnd"/>
      <w:r w:rsidRPr="00D00EDE">
        <w:rPr>
          <w:color w:val="000000" w:themeColor="text1"/>
          <w:lang w:val="en-US"/>
        </w:rPr>
        <w:t xml:space="preserve"> </w:t>
      </w:r>
      <w:proofErr w:type="spellStart"/>
      <w:r w:rsidRPr="00D00EDE">
        <w:rPr>
          <w:color w:val="000000" w:themeColor="text1"/>
          <w:lang w:val="en-US"/>
        </w:rPr>
        <w:t>setemebro</w:t>
      </w:r>
      <w:proofErr w:type="spellEnd"/>
      <w:r w:rsidRPr="00D00EDE">
        <w:rPr>
          <w:color w:val="000000" w:themeColor="text1"/>
          <w:lang w:val="en-US"/>
        </w:rPr>
        <w:t xml:space="preserve"> de 2018)</w:t>
      </w:r>
    </w:p>
    <w:p w14:paraId="5FD219C7" w14:textId="77777777" w:rsidR="00D00EDE" w:rsidRDefault="00D00EDE" w:rsidP="00D00EDE">
      <w:pPr>
        <w:spacing w:before="240"/>
        <w:jc w:val="both"/>
        <w:rPr>
          <w:rFonts w:eastAsia="Times New Roman"/>
          <w:iCs/>
          <w:color w:val="000000" w:themeColor="text1"/>
          <w:shd w:val="clear" w:color="auto" w:fill="FFFFFF"/>
        </w:rPr>
      </w:pPr>
      <w:proofErr w:type="spellStart"/>
      <w:r w:rsidRPr="00497F0D">
        <w:rPr>
          <w:rFonts w:eastAsia="Times New Roman"/>
          <w:iCs/>
          <w:color w:val="000000" w:themeColor="text1"/>
          <w:shd w:val="clear" w:color="auto" w:fill="FFFFFF"/>
        </w:rPr>
        <w:t>HELLINGER</w:t>
      </w:r>
      <w:proofErr w:type="spellEnd"/>
      <w:r w:rsidRPr="00497F0D">
        <w:rPr>
          <w:rFonts w:eastAsia="Times New Roman"/>
          <w:iCs/>
          <w:color w:val="000000" w:themeColor="text1"/>
          <w:shd w:val="clear" w:color="auto" w:fill="FFFFFF"/>
        </w:rPr>
        <w:t xml:space="preserve">, </w:t>
      </w:r>
      <w:r>
        <w:rPr>
          <w:rFonts w:eastAsia="Times New Roman"/>
          <w:iCs/>
          <w:color w:val="000000" w:themeColor="text1"/>
          <w:shd w:val="clear" w:color="auto" w:fill="FFFFFF"/>
        </w:rPr>
        <w:t>Bert.</w:t>
      </w:r>
      <w:r w:rsidRPr="00497F0D">
        <w:rPr>
          <w:rFonts w:eastAsia="Times New Roman"/>
          <w:iCs/>
          <w:color w:val="000000" w:themeColor="text1"/>
          <w:shd w:val="clear" w:color="auto" w:fill="FFFFFF"/>
        </w:rPr>
        <w:t> </w:t>
      </w:r>
      <w:r w:rsidRPr="00EE4B48">
        <w:rPr>
          <w:rFonts w:eastAsia="Times New Roman"/>
          <w:b/>
          <w:bCs/>
          <w:iCs/>
          <w:color w:val="000000" w:themeColor="text1"/>
          <w:shd w:val="clear" w:color="auto" w:fill="FFFFFF"/>
        </w:rPr>
        <w:t>Ordens do Amor</w:t>
      </w:r>
      <w:r w:rsidRPr="00A05002">
        <w:rPr>
          <w:rFonts w:eastAsia="Times New Roman"/>
          <w:b/>
          <w:iCs/>
          <w:color w:val="000000" w:themeColor="text1"/>
          <w:shd w:val="clear" w:color="auto" w:fill="FFFFFF"/>
        </w:rPr>
        <w:t>.</w:t>
      </w:r>
      <w:r>
        <w:rPr>
          <w:rFonts w:eastAsia="Times New Roman"/>
          <w:iCs/>
          <w:color w:val="000000" w:themeColor="text1"/>
          <w:shd w:val="clear" w:color="auto" w:fill="FFFFFF"/>
        </w:rPr>
        <w:t xml:space="preserve"> Editora </w:t>
      </w:r>
      <w:proofErr w:type="spellStart"/>
      <w:r>
        <w:rPr>
          <w:rFonts w:eastAsia="Times New Roman"/>
          <w:iCs/>
          <w:color w:val="000000" w:themeColor="text1"/>
          <w:shd w:val="clear" w:color="auto" w:fill="FFFFFF"/>
        </w:rPr>
        <w:t>Cultrix</w:t>
      </w:r>
      <w:proofErr w:type="spellEnd"/>
      <w:r>
        <w:rPr>
          <w:rFonts w:eastAsia="Times New Roman"/>
          <w:iCs/>
          <w:color w:val="000000" w:themeColor="text1"/>
          <w:shd w:val="clear" w:color="auto" w:fill="FFFFFF"/>
        </w:rPr>
        <w:t>, 2002.</w:t>
      </w:r>
    </w:p>
    <w:p w14:paraId="1A33DA4F" w14:textId="77777777" w:rsidR="00D00EDE" w:rsidRPr="00002026" w:rsidRDefault="00D00EDE" w:rsidP="00D00EDE">
      <w:pPr>
        <w:spacing w:before="240"/>
        <w:jc w:val="both"/>
        <w:rPr>
          <w:rFonts w:eastAsia="Times New Roman"/>
        </w:rPr>
      </w:pPr>
      <w:r>
        <w:rPr>
          <w:color w:val="000000" w:themeColor="text1"/>
        </w:rPr>
        <w:t>MASIERO, Carolina.</w:t>
      </w:r>
      <w:r w:rsidRPr="00002026">
        <w:rPr>
          <w:rFonts w:eastAsia="Times New Roman"/>
        </w:rPr>
        <w:t xml:space="preserve"> Aplicabilidade da constelação sistêmica no âmbito do direito</w:t>
      </w:r>
      <w:r>
        <w:rPr>
          <w:rFonts w:eastAsia="Times New Roman"/>
        </w:rPr>
        <w:t xml:space="preserve">. </w:t>
      </w:r>
      <w:proofErr w:type="spellStart"/>
      <w:r w:rsidRPr="00D00EDE">
        <w:rPr>
          <w:color w:val="000000" w:themeColor="text1"/>
          <w:lang w:val="es-ES"/>
        </w:rPr>
        <w:t>Disponivel</w:t>
      </w:r>
      <w:proofErr w:type="spellEnd"/>
      <w:r w:rsidRPr="00D00EDE">
        <w:rPr>
          <w:color w:val="000000" w:themeColor="text1"/>
          <w:lang w:val="es-ES"/>
        </w:rPr>
        <w:t xml:space="preserve"> em:</w:t>
      </w:r>
      <w:hyperlink r:id="rId11" w:history="1">
        <w:r w:rsidRPr="00580F02">
          <w:rPr>
            <w:rStyle w:val="Hyperlink"/>
            <w:lang w:val="es-ES"/>
          </w:rPr>
          <w:t>http://fapam.web797.kinghost.net/admin/monografiasnupe/arquivos/ 26042017195349Anna_Carolina__Masiero.pdf</w:t>
        </w:r>
      </w:hyperlink>
      <w:r w:rsidRPr="00D00EDE">
        <w:rPr>
          <w:color w:val="000000" w:themeColor="text1"/>
          <w:lang w:val="es-ES"/>
        </w:rPr>
        <w:t xml:space="preserve"> . </w:t>
      </w:r>
      <w:r>
        <w:rPr>
          <w:color w:val="000000" w:themeColor="text1"/>
        </w:rPr>
        <w:t>Acesso em (25 de setembro de 2018)</w:t>
      </w:r>
    </w:p>
    <w:p w14:paraId="524ADB92" w14:textId="77777777" w:rsidR="00D00EDE" w:rsidRDefault="00D00EDE" w:rsidP="00D00EDE">
      <w:pPr>
        <w:spacing w:before="240"/>
        <w:jc w:val="both"/>
        <w:rPr>
          <w:rFonts w:eastAsia="Times New Roman"/>
        </w:rPr>
      </w:pPr>
      <w:r>
        <w:rPr>
          <w:rFonts w:eastAsia="Times New Roman"/>
        </w:rPr>
        <w:lastRenderedPageBreak/>
        <w:t xml:space="preserve">NEVES, Daniel Amorim Assumpção. Manual de Direito Processual Civil. 8. ed. Salvador: Ed. </w:t>
      </w:r>
      <w:proofErr w:type="spellStart"/>
      <w:r>
        <w:rPr>
          <w:rFonts w:eastAsia="Times New Roman"/>
        </w:rPr>
        <w:t>JusPodivm</w:t>
      </w:r>
      <w:proofErr w:type="spellEnd"/>
      <w:r>
        <w:rPr>
          <w:rFonts w:eastAsia="Times New Roman"/>
        </w:rPr>
        <w:t>, 2016</w:t>
      </w:r>
    </w:p>
    <w:p w14:paraId="1CD645D6" w14:textId="77777777" w:rsidR="00D00EDE" w:rsidRPr="000A3A8B" w:rsidRDefault="00D00EDE" w:rsidP="00D00EDE">
      <w:pPr>
        <w:spacing w:before="240"/>
        <w:jc w:val="both"/>
        <w:rPr>
          <w:rFonts w:eastAsia="Times New Roman"/>
          <w:bCs/>
        </w:rPr>
      </w:pPr>
      <w:r w:rsidRPr="000A3A8B">
        <w:rPr>
          <w:rFonts w:eastAsia="Times New Roman"/>
          <w:bCs/>
        </w:rPr>
        <w:t>NUNES, A. O.; SALES, L. M. M. A possibilidade do alcance da justiça por meio de</w:t>
      </w:r>
      <w:r>
        <w:rPr>
          <w:rFonts w:eastAsia="Times New Roman"/>
          <w:bCs/>
        </w:rPr>
        <w:t xml:space="preserve"> </w:t>
      </w:r>
      <w:r w:rsidRPr="000A3A8B">
        <w:rPr>
          <w:rFonts w:eastAsia="Times New Roman"/>
          <w:bCs/>
        </w:rPr>
        <w:t>mecanismos alternativos associados ao judiciário. In: CONPEDI, 2010. Disponível</w:t>
      </w:r>
      <w:r>
        <w:rPr>
          <w:rFonts w:eastAsia="Times New Roman"/>
          <w:bCs/>
        </w:rPr>
        <w:t xml:space="preserve"> </w:t>
      </w:r>
      <w:r w:rsidRPr="000A3A8B">
        <w:rPr>
          <w:rFonts w:eastAsia="Times New Roman"/>
          <w:bCs/>
        </w:rPr>
        <w:t>em: &lt;http://www.conpedi.org.br/manaus/arquivos/anais/florianopolis/Integra.pdf&gt;.</w:t>
      </w:r>
      <w:r>
        <w:rPr>
          <w:rFonts w:eastAsia="Times New Roman"/>
          <w:bCs/>
        </w:rPr>
        <w:t xml:space="preserve"> </w:t>
      </w:r>
      <w:r w:rsidRPr="000A3A8B">
        <w:rPr>
          <w:rFonts w:eastAsia="Times New Roman"/>
          <w:bCs/>
        </w:rPr>
        <w:t>Acesso em: 25 ago. 2016.</w:t>
      </w:r>
    </w:p>
    <w:p w14:paraId="6341D564" w14:textId="77777777" w:rsidR="00D00EDE" w:rsidRPr="00D00EDE" w:rsidRDefault="00D00EDE" w:rsidP="00D00EDE">
      <w:pPr>
        <w:spacing w:before="240"/>
        <w:jc w:val="both"/>
        <w:rPr>
          <w:rFonts w:eastAsia="Times New Roman"/>
          <w:lang w:val="en-US"/>
        </w:rPr>
      </w:pPr>
      <w:proofErr w:type="spellStart"/>
      <w:r w:rsidRPr="00D00EDE">
        <w:rPr>
          <w:rFonts w:eastAsia="Times New Roman"/>
          <w:lang w:val="en-US"/>
        </w:rPr>
        <w:t>RISKIN</w:t>
      </w:r>
      <w:proofErr w:type="spellEnd"/>
      <w:r w:rsidRPr="00D00EDE">
        <w:rPr>
          <w:rFonts w:eastAsia="Times New Roman"/>
          <w:lang w:val="en-US"/>
        </w:rPr>
        <w:t>, Leonard L. Mediation and Lawyers (198</w:t>
      </w:r>
      <w:r>
        <w:rPr>
          <w:rFonts w:eastAsia="Times New Roman"/>
          <w:lang w:val="en-US"/>
        </w:rPr>
        <w:t xml:space="preserve">2). In </w:t>
      </w:r>
      <w:proofErr w:type="spellStart"/>
      <w:r>
        <w:rPr>
          <w:rFonts w:eastAsia="Times New Roman"/>
          <w:lang w:val="en-US"/>
        </w:rPr>
        <w:t>RISKIN</w:t>
      </w:r>
      <w:proofErr w:type="spellEnd"/>
      <w:r>
        <w:rPr>
          <w:rFonts w:eastAsia="Times New Roman"/>
          <w:lang w:val="en-US"/>
        </w:rPr>
        <w:t xml:space="preserve">, Leonard L.; </w:t>
      </w:r>
      <w:r w:rsidRPr="00D00EDE">
        <w:rPr>
          <w:rFonts w:eastAsia="Times New Roman"/>
          <w:lang w:val="en-US"/>
        </w:rPr>
        <w:t>WESTBROOK, James E. Dispute Resolution and Lawyers</w:t>
      </w:r>
    </w:p>
    <w:p w14:paraId="6FA45570" w14:textId="77777777" w:rsidR="00D00EDE" w:rsidRDefault="00D00EDE" w:rsidP="00D00EDE">
      <w:pPr>
        <w:spacing w:before="240"/>
        <w:jc w:val="both"/>
        <w:rPr>
          <w:rFonts w:ascii="Times" w:hAnsi="Times" w:cs="Times"/>
          <w:color w:val="000000" w:themeColor="text1"/>
        </w:rPr>
      </w:pPr>
      <w:r w:rsidRPr="00D00EDE">
        <w:rPr>
          <w:rFonts w:ascii="Times" w:hAnsi="Times" w:cs="Times"/>
          <w:color w:val="000000" w:themeColor="text1"/>
          <w:lang w:val="en-US"/>
        </w:rPr>
        <w:t xml:space="preserve">SHELDRAKE, Rupert. </w:t>
      </w:r>
      <w:r w:rsidRPr="00D00EDE">
        <w:rPr>
          <w:rFonts w:ascii="Times" w:hAnsi="Times" w:cs="Times"/>
          <w:b/>
          <w:color w:val="000000" w:themeColor="text1"/>
          <w:lang w:val="en-US"/>
        </w:rPr>
        <w:t xml:space="preserve">A New Science of Life: the hypothesis of </w:t>
      </w:r>
      <w:proofErr w:type="spellStart"/>
      <w:r w:rsidRPr="00D00EDE">
        <w:rPr>
          <w:rFonts w:ascii="Times" w:hAnsi="Times" w:cs="Times"/>
          <w:b/>
          <w:color w:val="000000" w:themeColor="text1"/>
          <w:lang w:val="en-US"/>
        </w:rPr>
        <w:t>morphic</w:t>
      </w:r>
      <w:proofErr w:type="spellEnd"/>
      <w:r w:rsidRPr="00D00EDE">
        <w:rPr>
          <w:rFonts w:ascii="Times" w:hAnsi="Times" w:cs="Times"/>
          <w:b/>
          <w:color w:val="000000" w:themeColor="text1"/>
          <w:lang w:val="en-US"/>
        </w:rPr>
        <w:t xml:space="preserve"> resonance. </w:t>
      </w:r>
      <w:r w:rsidRPr="00A05002">
        <w:rPr>
          <w:rFonts w:ascii="Times" w:hAnsi="Times" w:cs="Times"/>
          <w:color w:val="000000" w:themeColor="text1"/>
        </w:rPr>
        <w:t>London:</w:t>
      </w:r>
      <w:r w:rsidRPr="00497F0D">
        <w:rPr>
          <w:rFonts w:ascii="Times" w:hAnsi="Times" w:cs="Times"/>
          <w:color w:val="000000" w:themeColor="text1"/>
        </w:rPr>
        <w:t xml:space="preserve"> </w:t>
      </w:r>
      <w:proofErr w:type="spellStart"/>
      <w:r w:rsidRPr="00497F0D">
        <w:rPr>
          <w:rFonts w:ascii="Times" w:hAnsi="Times" w:cs="Times"/>
          <w:color w:val="000000" w:themeColor="text1"/>
        </w:rPr>
        <w:t>Blond</w:t>
      </w:r>
      <w:proofErr w:type="spellEnd"/>
      <w:r w:rsidRPr="00497F0D">
        <w:rPr>
          <w:rFonts w:ascii="Times" w:hAnsi="Times" w:cs="Times"/>
          <w:color w:val="000000" w:themeColor="text1"/>
        </w:rPr>
        <w:t xml:space="preserve"> &amp; </w:t>
      </w:r>
      <w:proofErr w:type="spellStart"/>
      <w:r w:rsidRPr="00497F0D">
        <w:rPr>
          <w:rFonts w:ascii="Times" w:hAnsi="Times" w:cs="Times"/>
          <w:color w:val="000000" w:themeColor="text1"/>
        </w:rPr>
        <w:t>Briggs</w:t>
      </w:r>
      <w:proofErr w:type="spellEnd"/>
      <w:r w:rsidRPr="00497F0D">
        <w:rPr>
          <w:rFonts w:ascii="Times" w:hAnsi="Times" w:cs="Times"/>
          <w:color w:val="000000" w:themeColor="text1"/>
        </w:rPr>
        <w:t>, 1981.</w:t>
      </w:r>
    </w:p>
    <w:p w14:paraId="0E6E8A0C" w14:textId="77777777" w:rsidR="00D00EDE" w:rsidRPr="00497F0D" w:rsidRDefault="00D00EDE" w:rsidP="00D00EDE">
      <w:pPr>
        <w:spacing w:before="240"/>
        <w:jc w:val="both"/>
        <w:rPr>
          <w:color w:val="000000" w:themeColor="text1"/>
        </w:rPr>
      </w:pPr>
      <w:proofErr w:type="spellStart"/>
      <w:r w:rsidRPr="00497F0D">
        <w:rPr>
          <w:color w:val="000000" w:themeColor="text1"/>
        </w:rPr>
        <w:t>STORCH</w:t>
      </w:r>
      <w:proofErr w:type="spellEnd"/>
      <w:r w:rsidRPr="00497F0D">
        <w:rPr>
          <w:color w:val="000000" w:themeColor="text1"/>
        </w:rPr>
        <w:t xml:space="preserve">, </w:t>
      </w:r>
      <w:proofErr w:type="spellStart"/>
      <w:r w:rsidRPr="00497F0D">
        <w:rPr>
          <w:color w:val="000000" w:themeColor="text1"/>
        </w:rPr>
        <w:t>Sami</w:t>
      </w:r>
      <w:proofErr w:type="spellEnd"/>
      <w:r w:rsidRPr="00497F0D">
        <w:rPr>
          <w:color w:val="000000" w:themeColor="text1"/>
        </w:rPr>
        <w:t>. Direito Sistêmico: primeiras experiências com constelações no judiciário. </w:t>
      </w:r>
      <w:r w:rsidRPr="00497F0D">
        <w:rPr>
          <w:i/>
          <w:iCs/>
          <w:color w:val="000000" w:themeColor="text1"/>
        </w:rPr>
        <w:t>In</w:t>
      </w:r>
      <w:r w:rsidRPr="00497F0D">
        <w:rPr>
          <w:color w:val="000000" w:themeColor="text1"/>
        </w:rPr>
        <w:t> </w:t>
      </w:r>
      <w:r w:rsidRPr="00497F0D">
        <w:rPr>
          <w:b/>
          <w:bCs/>
          <w:color w:val="000000" w:themeColor="text1"/>
        </w:rPr>
        <w:t>Filosofia, Pensamento e Prática das Constelações Sistêmicas – nº 4</w:t>
      </w:r>
      <w:r w:rsidRPr="00497F0D">
        <w:rPr>
          <w:color w:val="000000" w:themeColor="text1"/>
        </w:rPr>
        <w:t>. São Paulo: Conexão Sistêmica, 2015.</w:t>
      </w:r>
    </w:p>
    <w:p w14:paraId="41B2B89D" w14:textId="77777777" w:rsidR="00D00EDE" w:rsidRPr="00D95714" w:rsidRDefault="00D00EDE" w:rsidP="00D00EDE">
      <w:pPr>
        <w:spacing w:before="240"/>
        <w:jc w:val="both"/>
        <w:rPr>
          <w:rFonts w:eastAsia="Times New Roman"/>
        </w:rPr>
      </w:pPr>
      <w:proofErr w:type="spellStart"/>
      <w:r w:rsidRPr="00D95714">
        <w:rPr>
          <w:rFonts w:eastAsia="Times New Roman"/>
        </w:rPr>
        <w:t>TARTUCE</w:t>
      </w:r>
      <w:proofErr w:type="spellEnd"/>
      <w:r w:rsidRPr="00D95714">
        <w:rPr>
          <w:rFonts w:eastAsia="Times New Roman"/>
        </w:rPr>
        <w:t xml:space="preserve">, Fernanda. Mediação no Novo CPC: questionamentos reflexivos. In Novas Tendências do Processo Civil: estudos sobre o projeto do novo Código de Processo Civil. Org.: Freire, Alexandre; Medina, José Miguel Garcia; Didier Jr, </w:t>
      </w:r>
      <w:proofErr w:type="spellStart"/>
      <w:r w:rsidRPr="00D95714">
        <w:rPr>
          <w:rFonts w:eastAsia="Times New Roman"/>
        </w:rPr>
        <w:t>Fredie</w:t>
      </w:r>
      <w:proofErr w:type="spellEnd"/>
      <w:r w:rsidRPr="00D95714">
        <w:rPr>
          <w:rFonts w:eastAsia="Times New Roman"/>
        </w:rPr>
        <w:t xml:space="preserve">; Dantas, Bruno; Nunes, </w:t>
      </w:r>
      <w:proofErr w:type="spellStart"/>
      <w:r w:rsidRPr="00D95714">
        <w:rPr>
          <w:rFonts w:eastAsia="Times New Roman"/>
        </w:rPr>
        <w:t>Dierle</w:t>
      </w:r>
      <w:proofErr w:type="spellEnd"/>
      <w:r w:rsidRPr="00D95714">
        <w:rPr>
          <w:rFonts w:eastAsia="Times New Roman"/>
        </w:rPr>
        <w:t>; Miranda de Oliveira, Pedro (no prelo). Disponível em www.fernandatartuce.com.br/</w:t>
      </w:r>
      <w:proofErr w:type="spellStart"/>
      <w:r w:rsidRPr="00D95714">
        <w:rPr>
          <w:rFonts w:eastAsia="Times New Roman"/>
        </w:rPr>
        <w:t>artig</w:t>
      </w:r>
      <w:r>
        <w:rPr>
          <w:rFonts w:eastAsia="Times New Roman"/>
        </w:rPr>
        <w:t>osdaprofessora</w:t>
      </w:r>
      <w:proofErr w:type="spellEnd"/>
      <w:r>
        <w:rPr>
          <w:rFonts w:eastAsia="Times New Roman"/>
        </w:rPr>
        <w:t xml:space="preserve">. Acesso em </w:t>
      </w:r>
      <w:proofErr w:type="gramStart"/>
      <w:r>
        <w:rPr>
          <w:rFonts w:eastAsia="Times New Roman"/>
        </w:rPr>
        <w:t>( 25</w:t>
      </w:r>
      <w:proofErr w:type="gramEnd"/>
      <w:r>
        <w:rPr>
          <w:rFonts w:eastAsia="Times New Roman"/>
        </w:rPr>
        <w:t xml:space="preserve"> de setembro de 2018)</w:t>
      </w:r>
      <w:r w:rsidRPr="00D95714">
        <w:rPr>
          <w:rFonts w:eastAsia="Times New Roman"/>
        </w:rPr>
        <w:t>.</w:t>
      </w:r>
    </w:p>
    <w:sectPr w:rsidR="00D00EDE" w:rsidRPr="00D95714" w:rsidSect="00D00EDE">
      <w:footerReference w:type="first" r:id="rId12"/>
      <w:pgSz w:w="11900" w:h="16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F0A6" w14:textId="77777777" w:rsidR="00347D39" w:rsidRDefault="00347D39" w:rsidP="00931DBA">
      <w:r>
        <w:separator/>
      </w:r>
    </w:p>
  </w:endnote>
  <w:endnote w:type="continuationSeparator" w:id="0">
    <w:p w14:paraId="44E3BA92" w14:textId="77777777" w:rsidR="00347D39" w:rsidRDefault="00347D39" w:rsidP="0093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3CA3" w14:textId="6DE0FBA3" w:rsidR="003370C8" w:rsidRPr="00497A92" w:rsidRDefault="003370C8" w:rsidP="00D05F7B">
    <w:pPr>
      <w:ind w:right="-858"/>
      <w:jc w:val="center"/>
      <w:rPr>
        <w:i/>
        <w:color w:val="000000" w:themeColor="text1"/>
      </w:rPr>
    </w:pPr>
  </w:p>
  <w:p w14:paraId="6E36293A" w14:textId="77777777" w:rsidR="003370C8" w:rsidRDefault="003370C8" w:rsidP="00F25F1C">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9CF51" w14:textId="77777777" w:rsidR="00347D39" w:rsidRDefault="00347D39" w:rsidP="00931DBA">
      <w:r>
        <w:separator/>
      </w:r>
    </w:p>
  </w:footnote>
  <w:footnote w:type="continuationSeparator" w:id="0">
    <w:p w14:paraId="6A4C0BB8" w14:textId="77777777" w:rsidR="00347D39" w:rsidRDefault="00347D39" w:rsidP="00931DBA">
      <w:r>
        <w:continuationSeparator/>
      </w:r>
    </w:p>
  </w:footnote>
  <w:footnote w:id="1">
    <w:p w14:paraId="570D552F" w14:textId="1D4D1173" w:rsidR="00D00EDE" w:rsidRDefault="00D00EDE">
      <w:pPr>
        <w:pStyle w:val="Textodenotaderodap"/>
      </w:pPr>
      <w:r>
        <w:rPr>
          <w:rStyle w:val="Refdenotaderodap"/>
        </w:rPr>
        <w:footnoteRef/>
      </w:r>
      <w:r>
        <w:t xml:space="preserve"> </w:t>
      </w:r>
      <w:r w:rsidRPr="00D00EDE">
        <w:t>Graduanda de Direito na Universidade Federal do Amazonas (UFAM)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49B7"/>
    <w:multiLevelType w:val="multilevel"/>
    <w:tmpl w:val="873440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10A40807"/>
    <w:multiLevelType w:val="multilevel"/>
    <w:tmpl w:val="631EF606"/>
    <w:lvl w:ilvl="0">
      <w:start w:val="4"/>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1AED3684"/>
    <w:multiLevelType w:val="hybridMultilevel"/>
    <w:tmpl w:val="2FF2B02A"/>
    <w:lvl w:ilvl="0" w:tplc="D8829F6E">
      <w:start w:val="1"/>
      <w:numFmt w:val="bullet"/>
      <w:lvlText w:val="•"/>
      <w:lvlJc w:val="left"/>
      <w:pPr>
        <w:tabs>
          <w:tab w:val="num" w:pos="720"/>
        </w:tabs>
        <w:ind w:left="720" w:hanging="360"/>
      </w:pPr>
      <w:rPr>
        <w:rFonts w:ascii="Arial" w:hAnsi="Arial" w:hint="default"/>
      </w:rPr>
    </w:lvl>
    <w:lvl w:ilvl="1" w:tplc="AFBC75AA" w:tentative="1">
      <w:start w:val="1"/>
      <w:numFmt w:val="bullet"/>
      <w:lvlText w:val="•"/>
      <w:lvlJc w:val="left"/>
      <w:pPr>
        <w:tabs>
          <w:tab w:val="num" w:pos="1440"/>
        </w:tabs>
        <w:ind w:left="1440" w:hanging="360"/>
      </w:pPr>
      <w:rPr>
        <w:rFonts w:ascii="Arial" w:hAnsi="Arial" w:hint="default"/>
      </w:rPr>
    </w:lvl>
    <w:lvl w:ilvl="2" w:tplc="90F2381E" w:tentative="1">
      <w:start w:val="1"/>
      <w:numFmt w:val="bullet"/>
      <w:lvlText w:val="•"/>
      <w:lvlJc w:val="left"/>
      <w:pPr>
        <w:tabs>
          <w:tab w:val="num" w:pos="2160"/>
        </w:tabs>
        <w:ind w:left="2160" w:hanging="360"/>
      </w:pPr>
      <w:rPr>
        <w:rFonts w:ascii="Arial" w:hAnsi="Arial" w:hint="default"/>
      </w:rPr>
    </w:lvl>
    <w:lvl w:ilvl="3" w:tplc="3C88C0D6" w:tentative="1">
      <w:start w:val="1"/>
      <w:numFmt w:val="bullet"/>
      <w:lvlText w:val="•"/>
      <w:lvlJc w:val="left"/>
      <w:pPr>
        <w:tabs>
          <w:tab w:val="num" w:pos="2880"/>
        </w:tabs>
        <w:ind w:left="2880" w:hanging="360"/>
      </w:pPr>
      <w:rPr>
        <w:rFonts w:ascii="Arial" w:hAnsi="Arial" w:hint="default"/>
      </w:rPr>
    </w:lvl>
    <w:lvl w:ilvl="4" w:tplc="45D2DA82" w:tentative="1">
      <w:start w:val="1"/>
      <w:numFmt w:val="bullet"/>
      <w:lvlText w:val="•"/>
      <w:lvlJc w:val="left"/>
      <w:pPr>
        <w:tabs>
          <w:tab w:val="num" w:pos="3600"/>
        </w:tabs>
        <w:ind w:left="3600" w:hanging="360"/>
      </w:pPr>
      <w:rPr>
        <w:rFonts w:ascii="Arial" w:hAnsi="Arial" w:hint="default"/>
      </w:rPr>
    </w:lvl>
    <w:lvl w:ilvl="5" w:tplc="645C72A0" w:tentative="1">
      <w:start w:val="1"/>
      <w:numFmt w:val="bullet"/>
      <w:lvlText w:val="•"/>
      <w:lvlJc w:val="left"/>
      <w:pPr>
        <w:tabs>
          <w:tab w:val="num" w:pos="4320"/>
        </w:tabs>
        <w:ind w:left="4320" w:hanging="360"/>
      </w:pPr>
      <w:rPr>
        <w:rFonts w:ascii="Arial" w:hAnsi="Arial" w:hint="default"/>
      </w:rPr>
    </w:lvl>
    <w:lvl w:ilvl="6" w:tplc="F0826664" w:tentative="1">
      <w:start w:val="1"/>
      <w:numFmt w:val="bullet"/>
      <w:lvlText w:val="•"/>
      <w:lvlJc w:val="left"/>
      <w:pPr>
        <w:tabs>
          <w:tab w:val="num" w:pos="5040"/>
        </w:tabs>
        <w:ind w:left="5040" w:hanging="360"/>
      </w:pPr>
      <w:rPr>
        <w:rFonts w:ascii="Arial" w:hAnsi="Arial" w:hint="default"/>
      </w:rPr>
    </w:lvl>
    <w:lvl w:ilvl="7" w:tplc="6EA0934A" w:tentative="1">
      <w:start w:val="1"/>
      <w:numFmt w:val="bullet"/>
      <w:lvlText w:val="•"/>
      <w:lvlJc w:val="left"/>
      <w:pPr>
        <w:tabs>
          <w:tab w:val="num" w:pos="5760"/>
        </w:tabs>
        <w:ind w:left="5760" w:hanging="360"/>
      </w:pPr>
      <w:rPr>
        <w:rFonts w:ascii="Arial" w:hAnsi="Arial" w:hint="default"/>
      </w:rPr>
    </w:lvl>
    <w:lvl w:ilvl="8" w:tplc="F51E1FB6" w:tentative="1">
      <w:start w:val="1"/>
      <w:numFmt w:val="bullet"/>
      <w:lvlText w:val="•"/>
      <w:lvlJc w:val="left"/>
      <w:pPr>
        <w:tabs>
          <w:tab w:val="num" w:pos="6480"/>
        </w:tabs>
        <w:ind w:left="6480" w:hanging="360"/>
      </w:pPr>
      <w:rPr>
        <w:rFonts w:ascii="Arial" w:hAnsi="Arial" w:hint="default"/>
      </w:rPr>
    </w:lvl>
  </w:abstractNum>
  <w:abstractNum w:abstractNumId="3">
    <w:nsid w:val="2633378E"/>
    <w:multiLevelType w:val="hybridMultilevel"/>
    <w:tmpl w:val="230A96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32556A1"/>
    <w:multiLevelType w:val="multilevel"/>
    <w:tmpl w:val="C4D84D64"/>
    <w:lvl w:ilvl="0">
      <w:start w:val="1"/>
      <w:numFmt w:val="decimal"/>
      <w:lvlText w:val="%1."/>
      <w:lvlJc w:val="left"/>
      <w:pPr>
        <w:ind w:left="928"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5">
    <w:nsid w:val="3EB96F33"/>
    <w:multiLevelType w:val="hybridMultilevel"/>
    <w:tmpl w:val="683C6082"/>
    <w:lvl w:ilvl="0" w:tplc="BBAC6C4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3B1084"/>
    <w:multiLevelType w:val="hybridMultilevel"/>
    <w:tmpl w:val="75B2A03A"/>
    <w:lvl w:ilvl="0" w:tplc="5E44D3D4">
      <w:start w:val="1"/>
      <w:numFmt w:val="decimal"/>
      <w:lvlText w:val="%1."/>
      <w:lvlJc w:val="left"/>
      <w:pPr>
        <w:ind w:left="928" w:hanging="360"/>
      </w:pPr>
      <w:rPr>
        <w:b/>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nsid w:val="44CE5969"/>
    <w:multiLevelType w:val="hybridMultilevel"/>
    <w:tmpl w:val="AA5C0872"/>
    <w:lvl w:ilvl="0" w:tplc="C9762F52">
      <w:start w:val="2"/>
      <w:numFmt w:val="bullet"/>
      <w:lvlText w:val=""/>
      <w:lvlJc w:val="left"/>
      <w:pPr>
        <w:ind w:left="420" w:hanging="360"/>
      </w:pPr>
      <w:rPr>
        <w:rFonts w:ascii="Symbol" w:eastAsiaTheme="minorHAnsi"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8">
    <w:nsid w:val="50481BA0"/>
    <w:multiLevelType w:val="hybridMultilevel"/>
    <w:tmpl w:val="1846BA3C"/>
    <w:lvl w:ilvl="0" w:tplc="3216DC36">
      <w:start w:val="1"/>
      <w:numFmt w:val="bullet"/>
      <w:lvlText w:val="-"/>
      <w:lvlJc w:val="left"/>
      <w:pPr>
        <w:tabs>
          <w:tab w:val="num" w:pos="720"/>
        </w:tabs>
        <w:ind w:left="720" w:hanging="360"/>
      </w:pPr>
      <w:rPr>
        <w:rFonts w:ascii="Times New Roman" w:hAnsi="Times New Roman" w:hint="default"/>
      </w:rPr>
    </w:lvl>
    <w:lvl w:ilvl="1" w:tplc="95903966" w:tentative="1">
      <w:start w:val="1"/>
      <w:numFmt w:val="bullet"/>
      <w:lvlText w:val="-"/>
      <w:lvlJc w:val="left"/>
      <w:pPr>
        <w:tabs>
          <w:tab w:val="num" w:pos="1440"/>
        </w:tabs>
        <w:ind w:left="1440" w:hanging="360"/>
      </w:pPr>
      <w:rPr>
        <w:rFonts w:ascii="Times New Roman" w:hAnsi="Times New Roman" w:hint="default"/>
      </w:rPr>
    </w:lvl>
    <w:lvl w:ilvl="2" w:tplc="854EA2FE" w:tentative="1">
      <w:start w:val="1"/>
      <w:numFmt w:val="bullet"/>
      <w:lvlText w:val="-"/>
      <w:lvlJc w:val="left"/>
      <w:pPr>
        <w:tabs>
          <w:tab w:val="num" w:pos="2160"/>
        </w:tabs>
        <w:ind w:left="2160" w:hanging="360"/>
      </w:pPr>
      <w:rPr>
        <w:rFonts w:ascii="Times New Roman" w:hAnsi="Times New Roman" w:hint="default"/>
      </w:rPr>
    </w:lvl>
    <w:lvl w:ilvl="3" w:tplc="8C284352" w:tentative="1">
      <w:start w:val="1"/>
      <w:numFmt w:val="bullet"/>
      <w:lvlText w:val="-"/>
      <w:lvlJc w:val="left"/>
      <w:pPr>
        <w:tabs>
          <w:tab w:val="num" w:pos="2880"/>
        </w:tabs>
        <w:ind w:left="2880" w:hanging="360"/>
      </w:pPr>
      <w:rPr>
        <w:rFonts w:ascii="Times New Roman" w:hAnsi="Times New Roman" w:hint="default"/>
      </w:rPr>
    </w:lvl>
    <w:lvl w:ilvl="4" w:tplc="FE7C817E" w:tentative="1">
      <w:start w:val="1"/>
      <w:numFmt w:val="bullet"/>
      <w:lvlText w:val="-"/>
      <w:lvlJc w:val="left"/>
      <w:pPr>
        <w:tabs>
          <w:tab w:val="num" w:pos="3600"/>
        </w:tabs>
        <w:ind w:left="3600" w:hanging="360"/>
      </w:pPr>
      <w:rPr>
        <w:rFonts w:ascii="Times New Roman" w:hAnsi="Times New Roman" w:hint="default"/>
      </w:rPr>
    </w:lvl>
    <w:lvl w:ilvl="5" w:tplc="5DB0BA88" w:tentative="1">
      <w:start w:val="1"/>
      <w:numFmt w:val="bullet"/>
      <w:lvlText w:val="-"/>
      <w:lvlJc w:val="left"/>
      <w:pPr>
        <w:tabs>
          <w:tab w:val="num" w:pos="4320"/>
        </w:tabs>
        <w:ind w:left="4320" w:hanging="360"/>
      </w:pPr>
      <w:rPr>
        <w:rFonts w:ascii="Times New Roman" w:hAnsi="Times New Roman" w:hint="default"/>
      </w:rPr>
    </w:lvl>
    <w:lvl w:ilvl="6" w:tplc="6AD4C12E" w:tentative="1">
      <w:start w:val="1"/>
      <w:numFmt w:val="bullet"/>
      <w:lvlText w:val="-"/>
      <w:lvlJc w:val="left"/>
      <w:pPr>
        <w:tabs>
          <w:tab w:val="num" w:pos="5040"/>
        </w:tabs>
        <w:ind w:left="5040" w:hanging="360"/>
      </w:pPr>
      <w:rPr>
        <w:rFonts w:ascii="Times New Roman" w:hAnsi="Times New Roman" w:hint="default"/>
      </w:rPr>
    </w:lvl>
    <w:lvl w:ilvl="7" w:tplc="8734388A" w:tentative="1">
      <w:start w:val="1"/>
      <w:numFmt w:val="bullet"/>
      <w:lvlText w:val="-"/>
      <w:lvlJc w:val="left"/>
      <w:pPr>
        <w:tabs>
          <w:tab w:val="num" w:pos="5760"/>
        </w:tabs>
        <w:ind w:left="5760" w:hanging="360"/>
      </w:pPr>
      <w:rPr>
        <w:rFonts w:ascii="Times New Roman" w:hAnsi="Times New Roman" w:hint="default"/>
      </w:rPr>
    </w:lvl>
    <w:lvl w:ilvl="8" w:tplc="7952C0B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525178"/>
    <w:multiLevelType w:val="hybridMultilevel"/>
    <w:tmpl w:val="66BA4656"/>
    <w:lvl w:ilvl="0" w:tplc="72EADBB6">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5C4E6F42"/>
    <w:multiLevelType w:val="hybridMultilevel"/>
    <w:tmpl w:val="BFE658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DD20D84"/>
    <w:multiLevelType w:val="hybridMultilevel"/>
    <w:tmpl w:val="F622338C"/>
    <w:lvl w:ilvl="0" w:tplc="C9DC96B6">
      <w:start w:val="1"/>
      <w:numFmt w:val="upperRoman"/>
      <w:lvlText w:val="(%1)"/>
      <w:lvlJc w:val="left"/>
      <w:pPr>
        <w:ind w:left="1914" w:hanging="720"/>
      </w:pPr>
      <w:rPr>
        <w:rFonts w:hint="default"/>
        <w:color w:val="404040" w:themeColor="text1" w:themeTint="BF"/>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2">
    <w:nsid w:val="6ABF5F8A"/>
    <w:multiLevelType w:val="multilevel"/>
    <w:tmpl w:val="C4D84D64"/>
    <w:lvl w:ilvl="0">
      <w:start w:val="1"/>
      <w:numFmt w:val="decimal"/>
      <w:lvlText w:val="%1."/>
      <w:lvlJc w:val="left"/>
      <w:pPr>
        <w:ind w:left="786" w:hanging="360"/>
      </w:pPr>
      <w:rPr>
        <w:rFonts w:hint="default"/>
      </w:rPr>
    </w:lvl>
    <w:lvl w:ilvl="1">
      <w:start w:val="1"/>
      <w:numFmt w:val="decimal"/>
      <w:isLgl/>
      <w:lvlText w:val="%1.%2."/>
      <w:lvlJc w:val="left"/>
      <w:pPr>
        <w:ind w:left="99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98" w:hanging="720"/>
      </w:pPr>
      <w:rPr>
        <w:rFonts w:hint="default"/>
      </w:rPr>
    </w:lvl>
    <w:lvl w:ilvl="4">
      <w:start w:val="1"/>
      <w:numFmt w:val="decimal"/>
      <w:isLgl/>
      <w:lvlText w:val="%1.%2.%3.%4.%5."/>
      <w:lvlJc w:val="left"/>
      <w:pPr>
        <w:ind w:left="2978" w:hanging="1080"/>
      </w:pPr>
      <w:rPr>
        <w:rFonts w:hint="default"/>
      </w:rPr>
    </w:lvl>
    <w:lvl w:ilvl="5">
      <w:start w:val="1"/>
      <w:numFmt w:val="decimal"/>
      <w:isLgl/>
      <w:lvlText w:val="%1.%2.%3.%4.%5.%6."/>
      <w:lvlJc w:val="left"/>
      <w:pPr>
        <w:ind w:left="339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98" w:hanging="1440"/>
      </w:pPr>
      <w:rPr>
        <w:rFonts w:hint="default"/>
      </w:rPr>
    </w:lvl>
    <w:lvl w:ilvl="8">
      <w:start w:val="1"/>
      <w:numFmt w:val="decimal"/>
      <w:isLgl/>
      <w:lvlText w:val="%1.%2.%3.%4.%5.%6.%7.%8.%9."/>
      <w:lvlJc w:val="left"/>
      <w:pPr>
        <w:ind w:left="5378" w:hanging="1800"/>
      </w:pPr>
      <w:rPr>
        <w:rFonts w:hint="default"/>
      </w:rPr>
    </w:lvl>
  </w:abstractNum>
  <w:abstractNum w:abstractNumId="13">
    <w:nsid w:val="6AEC37B7"/>
    <w:multiLevelType w:val="hybridMultilevel"/>
    <w:tmpl w:val="8EA27AC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0"/>
  </w:num>
  <w:num w:numId="6">
    <w:abstractNumId w:val="11"/>
  </w:num>
  <w:num w:numId="7">
    <w:abstractNumId w:val="5"/>
  </w:num>
  <w:num w:numId="8">
    <w:abstractNumId w:val="9"/>
  </w:num>
  <w:num w:numId="9">
    <w:abstractNumId w:val="7"/>
  </w:num>
  <w:num w:numId="10">
    <w:abstractNumId w:val="2"/>
  </w:num>
  <w:num w:numId="11">
    <w:abstractNumId w:val="8"/>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EB"/>
    <w:rsid w:val="00002026"/>
    <w:rsid w:val="0001216F"/>
    <w:rsid w:val="000123F4"/>
    <w:rsid w:val="00016EB9"/>
    <w:rsid w:val="0002261A"/>
    <w:rsid w:val="00033962"/>
    <w:rsid w:val="000529E5"/>
    <w:rsid w:val="00054298"/>
    <w:rsid w:val="0005664C"/>
    <w:rsid w:val="000708C8"/>
    <w:rsid w:val="00070A7C"/>
    <w:rsid w:val="00070C3F"/>
    <w:rsid w:val="00074B29"/>
    <w:rsid w:val="0008085C"/>
    <w:rsid w:val="000903C8"/>
    <w:rsid w:val="000925C5"/>
    <w:rsid w:val="00092766"/>
    <w:rsid w:val="00095D26"/>
    <w:rsid w:val="00097867"/>
    <w:rsid w:val="00097F22"/>
    <w:rsid w:val="000A3A8B"/>
    <w:rsid w:val="000B0321"/>
    <w:rsid w:val="000B726A"/>
    <w:rsid w:val="000C0E0D"/>
    <w:rsid w:val="000D2BAC"/>
    <w:rsid w:val="000D5961"/>
    <w:rsid w:val="000F0B9A"/>
    <w:rsid w:val="000F2FCE"/>
    <w:rsid w:val="0010343F"/>
    <w:rsid w:val="00112469"/>
    <w:rsid w:val="00112B96"/>
    <w:rsid w:val="0011643D"/>
    <w:rsid w:val="00116F9E"/>
    <w:rsid w:val="00120E80"/>
    <w:rsid w:val="00125A53"/>
    <w:rsid w:val="001323FA"/>
    <w:rsid w:val="00142702"/>
    <w:rsid w:val="00150BD4"/>
    <w:rsid w:val="001649E0"/>
    <w:rsid w:val="001743C9"/>
    <w:rsid w:val="0017440F"/>
    <w:rsid w:val="00176D3B"/>
    <w:rsid w:val="001817A1"/>
    <w:rsid w:val="001863DE"/>
    <w:rsid w:val="001B2BCF"/>
    <w:rsid w:val="001B5E61"/>
    <w:rsid w:val="001C05C4"/>
    <w:rsid w:val="001C39F7"/>
    <w:rsid w:val="001D0A53"/>
    <w:rsid w:val="001D22C5"/>
    <w:rsid w:val="001D2990"/>
    <w:rsid w:val="001F256C"/>
    <w:rsid w:val="001F2664"/>
    <w:rsid w:val="001F6204"/>
    <w:rsid w:val="00202E20"/>
    <w:rsid w:val="00224749"/>
    <w:rsid w:val="002311C0"/>
    <w:rsid w:val="00234D8C"/>
    <w:rsid w:val="0023653C"/>
    <w:rsid w:val="00245560"/>
    <w:rsid w:val="002522A3"/>
    <w:rsid w:val="00255050"/>
    <w:rsid w:val="00255140"/>
    <w:rsid w:val="00257593"/>
    <w:rsid w:val="00265D4B"/>
    <w:rsid w:val="00266F20"/>
    <w:rsid w:val="002671C5"/>
    <w:rsid w:val="00273B6E"/>
    <w:rsid w:val="00276D51"/>
    <w:rsid w:val="002774C4"/>
    <w:rsid w:val="00292920"/>
    <w:rsid w:val="00292C3A"/>
    <w:rsid w:val="00296392"/>
    <w:rsid w:val="002B1793"/>
    <w:rsid w:val="002C07F4"/>
    <w:rsid w:val="002C1967"/>
    <w:rsid w:val="002C63CC"/>
    <w:rsid w:val="002D5BF6"/>
    <w:rsid w:val="002E0663"/>
    <w:rsid w:val="003043C7"/>
    <w:rsid w:val="003069E2"/>
    <w:rsid w:val="0031384C"/>
    <w:rsid w:val="00327BB9"/>
    <w:rsid w:val="00332061"/>
    <w:rsid w:val="00332AEF"/>
    <w:rsid w:val="003370C8"/>
    <w:rsid w:val="00341BC1"/>
    <w:rsid w:val="00343386"/>
    <w:rsid w:val="003451CA"/>
    <w:rsid w:val="00347D39"/>
    <w:rsid w:val="003510A0"/>
    <w:rsid w:val="00360BF1"/>
    <w:rsid w:val="00360BFC"/>
    <w:rsid w:val="00364752"/>
    <w:rsid w:val="003668B8"/>
    <w:rsid w:val="00370E9D"/>
    <w:rsid w:val="0037100D"/>
    <w:rsid w:val="00373129"/>
    <w:rsid w:val="00381A6B"/>
    <w:rsid w:val="00392C37"/>
    <w:rsid w:val="003B6EB9"/>
    <w:rsid w:val="003D2C5E"/>
    <w:rsid w:val="003E6B16"/>
    <w:rsid w:val="003E73D0"/>
    <w:rsid w:val="00402878"/>
    <w:rsid w:val="0042410F"/>
    <w:rsid w:val="00427B43"/>
    <w:rsid w:val="00431A39"/>
    <w:rsid w:val="00432E32"/>
    <w:rsid w:val="00437D1C"/>
    <w:rsid w:val="00457A19"/>
    <w:rsid w:val="00464076"/>
    <w:rsid w:val="00464DEA"/>
    <w:rsid w:val="00490F00"/>
    <w:rsid w:val="00497A92"/>
    <w:rsid w:val="00497F0D"/>
    <w:rsid w:val="004A1CEF"/>
    <w:rsid w:val="004B64CF"/>
    <w:rsid w:val="004B75F5"/>
    <w:rsid w:val="004C1583"/>
    <w:rsid w:val="004C5FDD"/>
    <w:rsid w:val="004C6305"/>
    <w:rsid w:val="004C7B7B"/>
    <w:rsid w:val="004D3161"/>
    <w:rsid w:val="004D4199"/>
    <w:rsid w:val="004D78BF"/>
    <w:rsid w:val="004F5AA0"/>
    <w:rsid w:val="0050166C"/>
    <w:rsid w:val="00502E37"/>
    <w:rsid w:val="00503DF9"/>
    <w:rsid w:val="0051393B"/>
    <w:rsid w:val="00521B7B"/>
    <w:rsid w:val="005223BA"/>
    <w:rsid w:val="00541986"/>
    <w:rsid w:val="0056157C"/>
    <w:rsid w:val="00572BBC"/>
    <w:rsid w:val="00576D0B"/>
    <w:rsid w:val="0057756E"/>
    <w:rsid w:val="00583F43"/>
    <w:rsid w:val="005920AE"/>
    <w:rsid w:val="0059260A"/>
    <w:rsid w:val="0059538D"/>
    <w:rsid w:val="005A0A71"/>
    <w:rsid w:val="005A276F"/>
    <w:rsid w:val="005C2D04"/>
    <w:rsid w:val="005E2A7B"/>
    <w:rsid w:val="005F6AF5"/>
    <w:rsid w:val="00612A59"/>
    <w:rsid w:val="00615619"/>
    <w:rsid w:val="00617F50"/>
    <w:rsid w:val="00627B65"/>
    <w:rsid w:val="00643E33"/>
    <w:rsid w:val="00647DFB"/>
    <w:rsid w:val="00655A64"/>
    <w:rsid w:val="0068455C"/>
    <w:rsid w:val="00685DE2"/>
    <w:rsid w:val="00692A65"/>
    <w:rsid w:val="00694290"/>
    <w:rsid w:val="006B1A18"/>
    <w:rsid w:val="006C51CF"/>
    <w:rsid w:val="006D2A6B"/>
    <w:rsid w:val="006E26C4"/>
    <w:rsid w:val="006F1808"/>
    <w:rsid w:val="0071374F"/>
    <w:rsid w:val="007318DD"/>
    <w:rsid w:val="00744963"/>
    <w:rsid w:val="00747C91"/>
    <w:rsid w:val="0075107F"/>
    <w:rsid w:val="00761744"/>
    <w:rsid w:val="00763505"/>
    <w:rsid w:val="00771CD6"/>
    <w:rsid w:val="007763C2"/>
    <w:rsid w:val="00785E76"/>
    <w:rsid w:val="00793699"/>
    <w:rsid w:val="007C55A1"/>
    <w:rsid w:val="007D1119"/>
    <w:rsid w:val="007D254C"/>
    <w:rsid w:val="007D28C9"/>
    <w:rsid w:val="007D5B08"/>
    <w:rsid w:val="007D7EB6"/>
    <w:rsid w:val="007E2817"/>
    <w:rsid w:val="007F68BD"/>
    <w:rsid w:val="00811C0C"/>
    <w:rsid w:val="0081372B"/>
    <w:rsid w:val="0081574E"/>
    <w:rsid w:val="00816B01"/>
    <w:rsid w:val="008343D7"/>
    <w:rsid w:val="00852CA8"/>
    <w:rsid w:val="00853B98"/>
    <w:rsid w:val="00860B69"/>
    <w:rsid w:val="008A680C"/>
    <w:rsid w:val="008A6C2F"/>
    <w:rsid w:val="008B47F5"/>
    <w:rsid w:val="008B5D18"/>
    <w:rsid w:val="008C4D66"/>
    <w:rsid w:val="008D0585"/>
    <w:rsid w:val="008D2D9C"/>
    <w:rsid w:val="008D7B50"/>
    <w:rsid w:val="009032CB"/>
    <w:rsid w:val="0090339F"/>
    <w:rsid w:val="009121CD"/>
    <w:rsid w:val="009215F2"/>
    <w:rsid w:val="0093114B"/>
    <w:rsid w:val="00931DBA"/>
    <w:rsid w:val="00933429"/>
    <w:rsid w:val="00973841"/>
    <w:rsid w:val="00976961"/>
    <w:rsid w:val="009825A5"/>
    <w:rsid w:val="009971A6"/>
    <w:rsid w:val="009A414A"/>
    <w:rsid w:val="009A514B"/>
    <w:rsid w:val="009A7B7E"/>
    <w:rsid w:val="009C38A0"/>
    <w:rsid w:val="009C61B1"/>
    <w:rsid w:val="009E0F9A"/>
    <w:rsid w:val="009E1750"/>
    <w:rsid w:val="00A026D3"/>
    <w:rsid w:val="00A05002"/>
    <w:rsid w:val="00A1041C"/>
    <w:rsid w:val="00A1061D"/>
    <w:rsid w:val="00A157C3"/>
    <w:rsid w:val="00A36E79"/>
    <w:rsid w:val="00A41A7C"/>
    <w:rsid w:val="00A45804"/>
    <w:rsid w:val="00A53F14"/>
    <w:rsid w:val="00A65AE2"/>
    <w:rsid w:val="00A76D5B"/>
    <w:rsid w:val="00A800F6"/>
    <w:rsid w:val="00A8607C"/>
    <w:rsid w:val="00AA54BE"/>
    <w:rsid w:val="00AC0E87"/>
    <w:rsid w:val="00AC727D"/>
    <w:rsid w:val="00AD06D5"/>
    <w:rsid w:val="00AD364D"/>
    <w:rsid w:val="00AD77F4"/>
    <w:rsid w:val="00AE7C6B"/>
    <w:rsid w:val="00AF762B"/>
    <w:rsid w:val="00AF7FB0"/>
    <w:rsid w:val="00B023F3"/>
    <w:rsid w:val="00B076D3"/>
    <w:rsid w:val="00B10AB0"/>
    <w:rsid w:val="00B16834"/>
    <w:rsid w:val="00B206D1"/>
    <w:rsid w:val="00B34DC2"/>
    <w:rsid w:val="00B60D49"/>
    <w:rsid w:val="00B7687F"/>
    <w:rsid w:val="00B81ACF"/>
    <w:rsid w:val="00B81B07"/>
    <w:rsid w:val="00B93542"/>
    <w:rsid w:val="00B96377"/>
    <w:rsid w:val="00BA24EB"/>
    <w:rsid w:val="00BA4F56"/>
    <w:rsid w:val="00BB210A"/>
    <w:rsid w:val="00BC0A70"/>
    <w:rsid w:val="00BC60D7"/>
    <w:rsid w:val="00BC7920"/>
    <w:rsid w:val="00BD3E8F"/>
    <w:rsid w:val="00BD4313"/>
    <w:rsid w:val="00BD477C"/>
    <w:rsid w:val="00BD561A"/>
    <w:rsid w:val="00BE03D6"/>
    <w:rsid w:val="00BE1F14"/>
    <w:rsid w:val="00BF056C"/>
    <w:rsid w:val="00C04598"/>
    <w:rsid w:val="00C04FA7"/>
    <w:rsid w:val="00C05517"/>
    <w:rsid w:val="00C2308B"/>
    <w:rsid w:val="00C310C6"/>
    <w:rsid w:val="00C37BD0"/>
    <w:rsid w:val="00C44E29"/>
    <w:rsid w:val="00C53BA4"/>
    <w:rsid w:val="00C563AD"/>
    <w:rsid w:val="00C57490"/>
    <w:rsid w:val="00C60D21"/>
    <w:rsid w:val="00C71F9D"/>
    <w:rsid w:val="00C76EEE"/>
    <w:rsid w:val="00CA3EBA"/>
    <w:rsid w:val="00CB0EE1"/>
    <w:rsid w:val="00CC59CF"/>
    <w:rsid w:val="00CD138C"/>
    <w:rsid w:val="00CD259A"/>
    <w:rsid w:val="00CD65DA"/>
    <w:rsid w:val="00CD671C"/>
    <w:rsid w:val="00CE34EB"/>
    <w:rsid w:val="00CF3517"/>
    <w:rsid w:val="00CF79BF"/>
    <w:rsid w:val="00D00EDE"/>
    <w:rsid w:val="00D03F70"/>
    <w:rsid w:val="00D05F7B"/>
    <w:rsid w:val="00D10099"/>
    <w:rsid w:val="00D13E70"/>
    <w:rsid w:val="00D2474E"/>
    <w:rsid w:val="00D4789D"/>
    <w:rsid w:val="00D51E64"/>
    <w:rsid w:val="00D51F59"/>
    <w:rsid w:val="00D61793"/>
    <w:rsid w:val="00D6739C"/>
    <w:rsid w:val="00D7462C"/>
    <w:rsid w:val="00D75DAA"/>
    <w:rsid w:val="00D85542"/>
    <w:rsid w:val="00D95714"/>
    <w:rsid w:val="00DB6484"/>
    <w:rsid w:val="00DC10C9"/>
    <w:rsid w:val="00DC2D19"/>
    <w:rsid w:val="00DE0A5D"/>
    <w:rsid w:val="00DE586C"/>
    <w:rsid w:val="00DF4EC7"/>
    <w:rsid w:val="00E06147"/>
    <w:rsid w:val="00E20E62"/>
    <w:rsid w:val="00E34444"/>
    <w:rsid w:val="00E44983"/>
    <w:rsid w:val="00E50E7F"/>
    <w:rsid w:val="00E55AA2"/>
    <w:rsid w:val="00E573B4"/>
    <w:rsid w:val="00E672B7"/>
    <w:rsid w:val="00E72081"/>
    <w:rsid w:val="00E75F20"/>
    <w:rsid w:val="00E802A4"/>
    <w:rsid w:val="00E83086"/>
    <w:rsid w:val="00E91284"/>
    <w:rsid w:val="00E93D44"/>
    <w:rsid w:val="00EA0DA1"/>
    <w:rsid w:val="00EC4FD0"/>
    <w:rsid w:val="00EC6C0E"/>
    <w:rsid w:val="00ED50E9"/>
    <w:rsid w:val="00EE4082"/>
    <w:rsid w:val="00EE4B48"/>
    <w:rsid w:val="00EF216C"/>
    <w:rsid w:val="00EF28CC"/>
    <w:rsid w:val="00EF2CA7"/>
    <w:rsid w:val="00EF4FAF"/>
    <w:rsid w:val="00F228E2"/>
    <w:rsid w:val="00F24013"/>
    <w:rsid w:val="00F25F1C"/>
    <w:rsid w:val="00F269CB"/>
    <w:rsid w:val="00F46054"/>
    <w:rsid w:val="00F55492"/>
    <w:rsid w:val="00F7106C"/>
    <w:rsid w:val="00F74769"/>
    <w:rsid w:val="00F7487A"/>
    <w:rsid w:val="00F767EC"/>
    <w:rsid w:val="00F77263"/>
    <w:rsid w:val="00F85F78"/>
    <w:rsid w:val="00FA113B"/>
    <w:rsid w:val="00FA2E74"/>
    <w:rsid w:val="00FA5335"/>
    <w:rsid w:val="00FB55CE"/>
    <w:rsid w:val="00FC4A08"/>
    <w:rsid w:val="00FD0B63"/>
    <w:rsid w:val="00FD4624"/>
    <w:rsid w:val="00FD532C"/>
    <w:rsid w:val="00FE0911"/>
    <w:rsid w:val="00FF02B2"/>
    <w:rsid w:val="00FF7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D7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DC2"/>
    <w:rPr>
      <w:rFonts w:ascii="Times New Roman" w:hAnsi="Times New Roman" w:cs="Times New Roman"/>
      <w:lang w:eastAsia="pt-BR"/>
    </w:rPr>
  </w:style>
  <w:style w:type="paragraph" w:styleId="Ttulo1">
    <w:name w:val="heading 1"/>
    <w:basedOn w:val="Normal"/>
    <w:next w:val="Normal"/>
    <w:link w:val="Ttulo1Char"/>
    <w:uiPriority w:val="9"/>
    <w:qFormat/>
    <w:rsid w:val="00DC2D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D19"/>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DC2D19"/>
    <w:pPr>
      <w:ind w:left="720"/>
      <w:contextualSpacing/>
    </w:pPr>
  </w:style>
  <w:style w:type="paragraph" w:styleId="Cabealho">
    <w:name w:val="header"/>
    <w:basedOn w:val="Normal"/>
    <w:link w:val="CabealhoChar"/>
    <w:uiPriority w:val="99"/>
    <w:unhideWhenUsed/>
    <w:rsid w:val="00931DBA"/>
    <w:pPr>
      <w:tabs>
        <w:tab w:val="center" w:pos="4419"/>
        <w:tab w:val="right" w:pos="8838"/>
      </w:tabs>
    </w:pPr>
  </w:style>
  <w:style w:type="character" w:customStyle="1" w:styleId="CabealhoChar">
    <w:name w:val="Cabeçalho Char"/>
    <w:basedOn w:val="Fontepargpadro"/>
    <w:link w:val="Cabealho"/>
    <w:uiPriority w:val="99"/>
    <w:rsid w:val="00931DBA"/>
  </w:style>
  <w:style w:type="paragraph" w:styleId="Rodap">
    <w:name w:val="footer"/>
    <w:basedOn w:val="Normal"/>
    <w:link w:val="RodapChar"/>
    <w:uiPriority w:val="99"/>
    <w:unhideWhenUsed/>
    <w:rsid w:val="00931DBA"/>
    <w:pPr>
      <w:tabs>
        <w:tab w:val="center" w:pos="4419"/>
        <w:tab w:val="right" w:pos="8838"/>
      </w:tabs>
    </w:pPr>
  </w:style>
  <w:style w:type="character" w:customStyle="1" w:styleId="RodapChar">
    <w:name w:val="Rodapé Char"/>
    <w:basedOn w:val="Fontepargpadro"/>
    <w:link w:val="Rodap"/>
    <w:uiPriority w:val="99"/>
    <w:rsid w:val="00931DBA"/>
  </w:style>
  <w:style w:type="paragraph" w:styleId="SemEspaamento">
    <w:name w:val="No Spacing"/>
    <w:uiPriority w:val="1"/>
    <w:qFormat/>
    <w:rsid w:val="00497A92"/>
    <w:rPr>
      <w:rFonts w:eastAsiaTheme="minorEastAsia"/>
      <w:sz w:val="22"/>
      <w:szCs w:val="22"/>
      <w:lang w:val="en-US" w:eastAsia="zh-CN"/>
    </w:rPr>
  </w:style>
  <w:style w:type="character" w:customStyle="1" w:styleId="apple-converted-space">
    <w:name w:val="apple-converted-space"/>
    <w:basedOn w:val="Fontepargpadro"/>
    <w:rsid w:val="00D85542"/>
  </w:style>
  <w:style w:type="character" w:styleId="Forte">
    <w:name w:val="Strong"/>
    <w:basedOn w:val="Fontepargpadro"/>
    <w:uiPriority w:val="22"/>
    <w:qFormat/>
    <w:rsid w:val="00D85542"/>
    <w:rPr>
      <w:b/>
      <w:bCs/>
    </w:rPr>
  </w:style>
  <w:style w:type="character" w:styleId="Hyperlink">
    <w:name w:val="Hyperlink"/>
    <w:basedOn w:val="Fontepargpadro"/>
    <w:uiPriority w:val="99"/>
    <w:unhideWhenUsed/>
    <w:rsid w:val="00B10AB0"/>
    <w:rPr>
      <w:color w:val="0563C1" w:themeColor="hyperlink"/>
      <w:u w:val="single"/>
    </w:rPr>
  </w:style>
  <w:style w:type="paragraph" w:styleId="NormalWeb">
    <w:name w:val="Normal (Web)"/>
    <w:basedOn w:val="Normal"/>
    <w:uiPriority w:val="99"/>
    <w:semiHidden/>
    <w:unhideWhenUsed/>
    <w:rsid w:val="003D2C5E"/>
    <w:pPr>
      <w:spacing w:before="100" w:beforeAutospacing="1" w:after="100" w:afterAutospacing="1"/>
    </w:pPr>
  </w:style>
  <w:style w:type="character" w:styleId="HiperlinkVisitado">
    <w:name w:val="FollowedHyperlink"/>
    <w:basedOn w:val="Fontepargpadro"/>
    <w:uiPriority w:val="99"/>
    <w:semiHidden/>
    <w:unhideWhenUsed/>
    <w:rsid w:val="00502E37"/>
    <w:rPr>
      <w:color w:val="954F72" w:themeColor="followedHyperlink"/>
      <w:u w:val="single"/>
    </w:rPr>
  </w:style>
  <w:style w:type="character" w:customStyle="1" w:styleId="ls1e">
    <w:name w:val="ls1e"/>
    <w:basedOn w:val="Fontepargpadro"/>
    <w:rsid w:val="0081372B"/>
  </w:style>
  <w:style w:type="character" w:customStyle="1" w:styleId="ls24">
    <w:name w:val="ls24"/>
    <w:basedOn w:val="Fontepargpadro"/>
    <w:rsid w:val="0081372B"/>
  </w:style>
  <w:style w:type="character" w:customStyle="1" w:styleId="ls2b">
    <w:name w:val="ls2b"/>
    <w:basedOn w:val="Fontepargpadro"/>
    <w:rsid w:val="0081372B"/>
  </w:style>
  <w:style w:type="character" w:customStyle="1" w:styleId="1">
    <w:name w:val="_1"/>
    <w:basedOn w:val="Fontepargpadro"/>
    <w:rsid w:val="0081372B"/>
  </w:style>
  <w:style w:type="character" w:customStyle="1" w:styleId="ls8">
    <w:name w:val="ls8"/>
    <w:basedOn w:val="Fontepargpadro"/>
    <w:rsid w:val="0081372B"/>
  </w:style>
  <w:style w:type="character" w:customStyle="1" w:styleId="ls27">
    <w:name w:val="ls27"/>
    <w:basedOn w:val="Fontepargpadro"/>
    <w:rsid w:val="0081372B"/>
  </w:style>
  <w:style w:type="character" w:customStyle="1" w:styleId="ls1a">
    <w:name w:val="ls1a"/>
    <w:basedOn w:val="Fontepargpadro"/>
    <w:rsid w:val="0081372B"/>
  </w:style>
  <w:style w:type="character" w:customStyle="1" w:styleId="ls3">
    <w:name w:val="ls3"/>
    <w:basedOn w:val="Fontepargpadro"/>
    <w:rsid w:val="0081372B"/>
  </w:style>
  <w:style w:type="character" w:styleId="nfase">
    <w:name w:val="Emphasis"/>
    <w:basedOn w:val="Fontepargpadro"/>
    <w:uiPriority w:val="20"/>
    <w:qFormat/>
    <w:rsid w:val="00BC60D7"/>
    <w:rPr>
      <w:i/>
      <w:iCs/>
    </w:rPr>
  </w:style>
  <w:style w:type="paragraph" w:styleId="Textodenotaderodap">
    <w:name w:val="footnote text"/>
    <w:basedOn w:val="Normal"/>
    <w:link w:val="TextodenotaderodapChar"/>
    <w:uiPriority w:val="99"/>
    <w:semiHidden/>
    <w:unhideWhenUsed/>
    <w:rsid w:val="00D00EDE"/>
    <w:rPr>
      <w:sz w:val="20"/>
      <w:szCs w:val="20"/>
    </w:rPr>
  </w:style>
  <w:style w:type="character" w:customStyle="1" w:styleId="TextodenotaderodapChar">
    <w:name w:val="Texto de nota de rodapé Char"/>
    <w:basedOn w:val="Fontepargpadro"/>
    <w:link w:val="Textodenotaderodap"/>
    <w:uiPriority w:val="99"/>
    <w:semiHidden/>
    <w:rsid w:val="00D00EDE"/>
    <w:rPr>
      <w:rFonts w:ascii="Times New Roman" w:hAnsi="Times New Roman" w:cs="Times New Roman"/>
      <w:sz w:val="20"/>
      <w:szCs w:val="20"/>
      <w:lang w:eastAsia="pt-BR"/>
    </w:rPr>
  </w:style>
  <w:style w:type="character" w:styleId="Refdenotaderodap">
    <w:name w:val="footnote reference"/>
    <w:basedOn w:val="Fontepargpadro"/>
    <w:uiPriority w:val="99"/>
    <w:semiHidden/>
    <w:unhideWhenUsed/>
    <w:rsid w:val="00D00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060">
      <w:bodyDiv w:val="1"/>
      <w:marLeft w:val="0"/>
      <w:marRight w:val="0"/>
      <w:marTop w:val="0"/>
      <w:marBottom w:val="0"/>
      <w:divBdr>
        <w:top w:val="none" w:sz="0" w:space="0" w:color="auto"/>
        <w:left w:val="none" w:sz="0" w:space="0" w:color="auto"/>
        <w:bottom w:val="none" w:sz="0" w:space="0" w:color="auto"/>
        <w:right w:val="none" w:sz="0" w:space="0" w:color="auto"/>
      </w:divBdr>
    </w:div>
    <w:div w:id="14625763">
      <w:bodyDiv w:val="1"/>
      <w:marLeft w:val="0"/>
      <w:marRight w:val="0"/>
      <w:marTop w:val="0"/>
      <w:marBottom w:val="0"/>
      <w:divBdr>
        <w:top w:val="none" w:sz="0" w:space="0" w:color="auto"/>
        <w:left w:val="none" w:sz="0" w:space="0" w:color="auto"/>
        <w:bottom w:val="none" w:sz="0" w:space="0" w:color="auto"/>
        <w:right w:val="none" w:sz="0" w:space="0" w:color="auto"/>
      </w:divBdr>
    </w:div>
    <w:div w:id="31344720">
      <w:bodyDiv w:val="1"/>
      <w:marLeft w:val="0"/>
      <w:marRight w:val="0"/>
      <w:marTop w:val="0"/>
      <w:marBottom w:val="0"/>
      <w:divBdr>
        <w:top w:val="none" w:sz="0" w:space="0" w:color="auto"/>
        <w:left w:val="none" w:sz="0" w:space="0" w:color="auto"/>
        <w:bottom w:val="none" w:sz="0" w:space="0" w:color="auto"/>
        <w:right w:val="none" w:sz="0" w:space="0" w:color="auto"/>
      </w:divBdr>
    </w:div>
    <w:div w:id="38089700">
      <w:bodyDiv w:val="1"/>
      <w:marLeft w:val="0"/>
      <w:marRight w:val="0"/>
      <w:marTop w:val="0"/>
      <w:marBottom w:val="0"/>
      <w:divBdr>
        <w:top w:val="none" w:sz="0" w:space="0" w:color="auto"/>
        <w:left w:val="none" w:sz="0" w:space="0" w:color="auto"/>
        <w:bottom w:val="none" w:sz="0" w:space="0" w:color="auto"/>
        <w:right w:val="none" w:sz="0" w:space="0" w:color="auto"/>
      </w:divBdr>
    </w:div>
    <w:div w:id="46413290">
      <w:bodyDiv w:val="1"/>
      <w:marLeft w:val="0"/>
      <w:marRight w:val="0"/>
      <w:marTop w:val="0"/>
      <w:marBottom w:val="0"/>
      <w:divBdr>
        <w:top w:val="none" w:sz="0" w:space="0" w:color="auto"/>
        <w:left w:val="none" w:sz="0" w:space="0" w:color="auto"/>
        <w:bottom w:val="none" w:sz="0" w:space="0" w:color="auto"/>
        <w:right w:val="none" w:sz="0" w:space="0" w:color="auto"/>
      </w:divBdr>
    </w:div>
    <w:div w:id="74940044">
      <w:bodyDiv w:val="1"/>
      <w:marLeft w:val="0"/>
      <w:marRight w:val="0"/>
      <w:marTop w:val="0"/>
      <w:marBottom w:val="0"/>
      <w:divBdr>
        <w:top w:val="none" w:sz="0" w:space="0" w:color="auto"/>
        <w:left w:val="none" w:sz="0" w:space="0" w:color="auto"/>
        <w:bottom w:val="none" w:sz="0" w:space="0" w:color="auto"/>
        <w:right w:val="none" w:sz="0" w:space="0" w:color="auto"/>
      </w:divBdr>
    </w:div>
    <w:div w:id="78720496">
      <w:bodyDiv w:val="1"/>
      <w:marLeft w:val="0"/>
      <w:marRight w:val="0"/>
      <w:marTop w:val="0"/>
      <w:marBottom w:val="0"/>
      <w:divBdr>
        <w:top w:val="none" w:sz="0" w:space="0" w:color="auto"/>
        <w:left w:val="none" w:sz="0" w:space="0" w:color="auto"/>
        <w:bottom w:val="none" w:sz="0" w:space="0" w:color="auto"/>
        <w:right w:val="none" w:sz="0" w:space="0" w:color="auto"/>
      </w:divBdr>
    </w:div>
    <w:div w:id="130292941">
      <w:bodyDiv w:val="1"/>
      <w:marLeft w:val="0"/>
      <w:marRight w:val="0"/>
      <w:marTop w:val="0"/>
      <w:marBottom w:val="0"/>
      <w:divBdr>
        <w:top w:val="none" w:sz="0" w:space="0" w:color="auto"/>
        <w:left w:val="none" w:sz="0" w:space="0" w:color="auto"/>
        <w:bottom w:val="none" w:sz="0" w:space="0" w:color="auto"/>
        <w:right w:val="none" w:sz="0" w:space="0" w:color="auto"/>
      </w:divBdr>
    </w:div>
    <w:div w:id="151726519">
      <w:bodyDiv w:val="1"/>
      <w:marLeft w:val="0"/>
      <w:marRight w:val="0"/>
      <w:marTop w:val="0"/>
      <w:marBottom w:val="0"/>
      <w:divBdr>
        <w:top w:val="none" w:sz="0" w:space="0" w:color="auto"/>
        <w:left w:val="none" w:sz="0" w:space="0" w:color="auto"/>
        <w:bottom w:val="none" w:sz="0" w:space="0" w:color="auto"/>
        <w:right w:val="none" w:sz="0" w:space="0" w:color="auto"/>
      </w:divBdr>
    </w:div>
    <w:div w:id="165219381">
      <w:bodyDiv w:val="1"/>
      <w:marLeft w:val="0"/>
      <w:marRight w:val="0"/>
      <w:marTop w:val="0"/>
      <w:marBottom w:val="0"/>
      <w:divBdr>
        <w:top w:val="none" w:sz="0" w:space="0" w:color="auto"/>
        <w:left w:val="none" w:sz="0" w:space="0" w:color="auto"/>
        <w:bottom w:val="none" w:sz="0" w:space="0" w:color="auto"/>
        <w:right w:val="none" w:sz="0" w:space="0" w:color="auto"/>
      </w:divBdr>
    </w:div>
    <w:div w:id="176313997">
      <w:bodyDiv w:val="1"/>
      <w:marLeft w:val="0"/>
      <w:marRight w:val="0"/>
      <w:marTop w:val="0"/>
      <w:marBottom w:val="0"/>
      <w:divBdr>
        <w:top w:val="none" w:sz="0" w:space="0" w:color="auto"/>
        <w:left w:val="none" w:sz="0" w:space="0" w:color="auto"/>
        <w:bottom w:val="none" w:sz="0" w:space="0" w:color="auto"/>
        <w:right w:val="none" w:sz="0" w:space="0" w:color="auto"/>
      </w:divBdr>
    </w:div>
    <w:div w:id="181434788">
      <w:bodyDiv w:val="1"/>
      <w:marLeft w:val="0"/>
      <w:marRight w:val="0"/>
      <w:marTop w:val="0"/>
      <w:marBottom w:val="0"/>
      <w:divBdr>
        <w:top w:val="none" w:sz="0" w:space="0" w:color="auto"/>
        <w:left w:val="none" w:sz="0" w:space="0" w:color="auto"/>
        <w:bottom w:val="none" w:sz="0" w:space="0" w:color="auto"/>
        <w:right w:val="none" w:sz="0" w:space="0" w:color="auto"/>
      </w:divBdr>
    </w:div>
    <w:div w:id="212354099">
      <w:bodyDiv w:val="1"/>
      <w:marLeft w:val="0"/>
      <w:marRight w:val="0"/>
      <w:marTop w:val="0"/>
      <w:marBottom w:val="0"/>
      <w:divBdr>
        <w:top w:val="none" w:sz="0" w:space="0" w:color="auto"/>
        <w:left w:val="none" w:sz="0" w:space="0" w:color="auto"/>
        <w:bottom w:val="none" w:sz="0" w:space="0" w:color="auto"/>
        <w:right w:val="none" w:sz="0" w:space="0" w:color="auto"/>
      </w:divBdr>
    </w:div>
    <w:div w:id="216012439">
      <w:bodyDiv w:val="1"/>
      <w:marLeft w:val="0"/>
      <w:marRight w:val="0"/>
      <w:marTop w:val="0"/>
      <w:marBottom w:val="0"/>
      <w:divBdr>
        <w:top w:val="none" w:sz="0" w:space="0" w:color="auto"/>
        <w:left w:val="none" w:sz="0" w:space="0" w:color="auto"/>
        <w:bottom w:val="none" w:sz="0" w:space="0" w:color="auto"/>
        <w:right w:val="none" w:sz="0" w:space="0" w:color="auto"/>
      </w:divBdr>
    </w:div>
    <w:div w:id="237792724">
      <w:bodyDiv w:val="1"/>
      <w:marLeft w:val="0"/>
      <w:marRight w:val="0"/>
      <w:marTop w:val="0"/>
      <w:marBottom w:val="0"/>
      <w:divBdr>
        <w:top w:val="none" w:sz="0" w:space="0" w:color="auto"/>
        <w:left w:val="none" w:sz="0" w:space="0" w:color="auto"/>
        <w:bottom w:val="none" w:sz="0" w:space="0" w:color="auto"/>
        <w:right w:val="none" w:sz="0" w:space="0" w:color="auto"/>
      </w:divBdr>
    </w:div>
    <w:div w:id="259682362">
      <w:bodyDiv w:val="1"/>
      <w:marLeft w:val="0"/>
      <w:marRight w:val="0"/>
      <w:marTop w:val="0"/>
      <w:marBottom w:val="0"/>
      <w:divBdr>
        <w:top w:val="none" w:sz="0" w:space="0" w:color="auto"/>
        <w:left w:val="none" w:sz="0" w:space="0" w:color="auto"/>
        <w:bottom w:val="none" w:sz="0" w:space="0" w:color="auto"/>
        <w:right w:val="none" w:sz="0" w:space="0" w:color="auto"/>
      </w:divBdr>
    </w:div>
    <w:div w:id="273051716">
      <w:bodyDiv w:val="1"/>
      <w:marLeft w:val="0"/>
      <w:marRight w:val="0"/>
      <w:marTop w:val="0"/>
      <w:marBottom w:val="0"/>
      <w:divBdr>
        <w:top w:val="none" w:sz="0" w:space="0" w:color="auto"/>
        <w:left w:val="none" w:sz="0" w:space="0" w:color="auto"/>
        <w:bottom w:val="none" w:sz="0" w:space="0" w:color="auto"/>
        <w:right w:val="none" w:sz="0" w:space="0" w:color="auto"/>
      </w:divBdr>
    </w:div>
    <w:div w:id="277219241">
      <w:bodyDiv w:val="1"/>
      <w:marLeft w:val="0"/>
      <w:marRight w:val="0"/>
      <w:marTop w:val="0"/>
      <w:marBottom w:val="0"/>
      <w:divBdr>
        <w:top w:val="none" w:sz="0" w:space="0" w:color="auto"/>
        <w:left w:val="none" w:sz="0" w:space="0" w:color="auto"/>
        <w:bottom w:val="none" w:sz="0" w:space="0" w:color="auto"/>
        <w:right w:val="none" w:sz="0" w:space="0" w:color="auto"/>
      </w:divBdr>
    </w:div>
    <w:div w:id="290211704">
      <w:bodyDiv w:val="1"/>
      <w:marLeft w:val="0"/>
      <w:marRight w:val="0"/>
      <w:marTop w:val="0"/>
      <w:marBottom w:val="0"/>
      <w:divBdr>
        <w:top w:val="none" w:sz="0" w:space="0" w:color="auto"/>
        <w:left w:val="none" w:sz="0" w:space="0" w:color="auto"/>
        <w:bottom w:val="none" w:sz="0" w:space="0" w:color="auto"/>
        <w:right w:val="none" w:sz="0" w:space="0" w:color="auto"/>
      </w:divBdr>
    </w:div>
    <w:div w:id="300043219">
      <w:bodyDiv w:val="1"/>
      <w:marLeft w:val="0"/>
      <w:marRight w:val="0"/>
      <w:marTop w:val="0"/>
      <w:marBottom w:val="0"/>
      <w:divBdr>
        <w:top w:val="none" w:sz="0" w:space="0" w:color="auto"/>
        <w:left w:val="none" w:sz="0" w:space="0" w:color="auto"/>
        <w:bottom w:val="none" w:sz="0" w:space="0" w:color="auto"/>
        <w:right w:val="none" w:sz="0" w:space="0" w:color="auto"/>
      </w:divBdr>
    </w:div>
    <w:div w:id="323123851">
      <w:bodyDiv w:val="1"/>
      <w:marLeft w:val="0"/>
      <w:marRight w:val="0"/>
      <w:marTop w:val="0"/>
      <w:marBottom w:val="0"/>
      <w:divBdr>
        <w:top w:val="none" w:sz="0" w:space="0" w:color="auto"/>
        <w:left w:val="none" w:sz="0" w:space="0" w:color="auto"/>
        <w:bottom w:val="none" w:sz="0" w:space="0" w:color="auto"/>
        <w:right w:val="none" w:sz="0" w:space="0" w:color="auto"/>
      </w:divBdr>
    </w:div>
    <w:div w:id="323438252">
      <w:bodyDiv w:val="1"/>
      <w:marLeft w:val="0"/>
      <w:marRight w:val="0"/>
      <w:marTop w:val="0"/>
      <w:marBottom w:val="0"/>
      <w:divBdr>
        <w:top w:val="none" w:sz="0" w:space="0" w:color="auto"/>
        <w:left w:val="none" w:sz="0" w:space="0" w:color="auto"/>
        <w:bottom w:val="none" w:sz="0" w:space="0" w:color="auto"/>
        <w:right w:val="none" w:sz="0" w:space="0" w:color="auto"/>
      </w:divBdr>
    </w:div>
    <w:div w:id="327709378">
      <w:bodyDiv w:val="1"/>
      <w:marLeft w:val="0"/>
      <w:marRight w:val="0"/>
      <w:marTop w:val="0"/>
      <w:marBottom w:val="0"/>
      <w:divBdr>
        <w:top w:val="none" w:sz="0" w:space="0" w:color="auto"/>
        <w:left w:val="none" w:sz="0" w:space="0" w:color="auto"/>
        <w:bottom w:val="none" w:sz="0" w:space="0" w:color="auto"/>
        <w:right w:val="none" w:sz="0" w:space="0" w:color="auto"/>
      </w:divBdr>
    </w:div>
    <w:div w:id="328560116">
      <w:bodyDiv w:val="1"/>
      <w:marLeft w:val="0"/>
      <w:marRight w:val="0"/>
      <w:marTop w:val="0"/>
      <w:marBottom w:val="0"/>
      <w:divBdr>
        <w:top w:val="none" w:sz="0" w:space="0" w:color="auto"/>
        <w:left w:val="none" w:sz="0" w:space="0" w:color="auto"/>
        <w:bottom w:val="none" w:sz="0" w:space="0" w:color="auto"/>
        <w:right w:val="none" w:sz="0" w:space="0" w:color="auto"/>
      </w:divBdr>
    </w:div>
    <w:div w:id="353920914">
      <w:bodyDiv w:val="1"/>
      <w:marLeft w:val="0"/>
      <w:marRight w:val="0"/>
      <w:marTop w:val="0"/>
      <w:marBottom w:val="0"/>
      <w:divBdr>
        <w:top w:val="none" w:sz="0" w:space="0" w:color="auto"/>
        <w:left w:val="none" w:sz="0" w:space="0" w:color="auto"/>
        <w:bottom w:val="none" w:sz="0" w:space="0" w:color="auto"/>
        <w:right w:val="none" w:sz="0" w:space="0" w:color="auto"/>
      </w:divBdr>
    </w:div>
    <w:div w:id="377052204">
      <w:bodyDiv w:val="1"/>
      <w:marLeft w:val="0"/>
      <w:marRight w:val="0"/>
      <w:marTop w:val="0"/>
      <w:marBottom w:val="0"/>
      <w:divBdr>
        <w:top w:val="none" w:sz="0" w:space="0" w:color="auto"/>
        <w:left w:val="none" w:sz="0" w:space="0" w:color="auto"/>
        <w:bottom w:val="none" w:sz="0" w:space="0" w:color="auto"/>
        <w:right w:val="none" w:sz="0" w:space="0" w:color="auto"/>
      </w:divBdr>
    </w:div>
    <w:div w:id="380056297">
      <w:bodyDiv w:val="1"/>
      <w:marLeft w:val="0"/>
      <w:marRight w:val="0"/>
      <w:marTop w:val="0"/>
      <w:marBottom w:val="0"/>
      <w:divBdr>
        <w:top w:val="none" w:sz="0" w:space="0" w:color="auto"/>
        <w:left w:val="none" w:sz="0" w:space="0" w:color="auto"/>
        <w:bottom w:val="none" w:sz="0" w:space="0" w:color="auto"/>
        <w:right w:val="none" w:sz="0" w:space="0" w:color="auto"/>
      </w:divBdr>
    </w:div>
    <w:div w:id="412822030">
      <w:bodyDiv w:val="1"/>
      <w:marLeft w:val="0"/>
      <w:marRight w:val="0"/>
      <w:marTop w:val="0"/>
      <w:marBottom w:val="0"/>
      <w:divBdr>
        <w:top w:val="none" w:sz="0" w:space="0" w:color="auto"/>
        <w:left w:val="none" w:sz="0" w:space="0" w:color="auto"/>
        <w:bottom w:val="none" w:sz="0" w:space="0" w:color="auto"/>
        <w:right w:val="none" w:sz="0" w:space="0" w:color="auto"/>
      </w:divBdr>
    </w:div>
    <w:div w:id="435951611">
      <w:bodyDiv w:val="1"/>
      <w:marLeft w:val="0"/>
      <w:marRight w:val="0"/>
      <w:marTop w:val="0"/>
      <w:marBottom w:val="0"/>
      <w:divBdr>
        <w:top w:val="none" w:sz="0" w:space="0" w:color="auto"/>
        <w:left w:val="none" w:sz="0" w:space="0" w:color="auto"/>
        <w:bottom w:val="none" w:sz="0" w:space="0" w:color="auto"/>
        <w:right w:val="none" w:sz="0" w:space="0" w:color="auto"/>
      </w:divBdr>
    </w:div>
    <w:div w:id="480468417">
      <w:bodyDiv w:val="1"/>
      <w:marLeft w:val="0"/>
      <w:marRight w:val="0"/>
      <w:marTop w:val="0"/>
      <w:marBottom w:val="0"/>
      <w:divBdr>
        <w:top w:val="none" w:sz="0" w:space="0" w:color="auto"/>
        <w:left w:val="none" w:sz="0" w:space="0" w:color="auto"/>
        <w:bottom w:val="none" w:sz="0" w:space="0" w:color="auto"/>
        <w:right w:val="none" w:sz="0" w:space="0" w:color="auto"/>
      </w:divBdr>
    </w:div>
    <w:div w:id="487673055">
      <w:bodyDiv w:val="1"/>
      <w:marLeft w:val="0"/>
      <w:marRight w:val="0"/>
      <w:marTop w:val="0"/>
      <w:marBottom w:val="0"/>
      <w:divBdr>
        <w:top w:val="none" w:sz="0" w:space="0" w:color="auto"/>
        <w:left w:val="none" w:sz="0" w:space="0" w:color="auto"/>
        <w:bottom w:val="none" w:sz="0" w:space="0" w:color="auto"/>
        <w:right w:val="none" w:sz="0" w:space="0" w:color="auto"/>
      </w:divBdr>
    </w:div>
    <w:div w:id="495073925">
      <w:bodyDiv w:val="1"/>
      <w:marLeft w:val="0"/>
      <w:marRight w:val="0"/>
      <w:marTop w:val="0"/>
      <w:marBottom w:val="0"/>
      <w:divBdr>
        <w:top w:val="none" w:sz="0" w:space="0" w:color="auto"/>
        <w:left w:val="none" w:sz="0" w:space="0" w:color="auto"/>
        <w:bottom w:val="none" w:sz="0" w:space="0" w:color="auto"/>
        <w:right w:val="none" w:sz="0" w:space="0" w:color="auto"/>
      </w:divBdr>
    </w:div>
    <w:div w:id="508300881">
      <w:bodyDiv w:val="1"/>
      <w:marLeft w:val="0"/>
      <w:marRight w:val="0"/>
      <w:marTop w:val="0"/>
      <w:marBottom w:val="0"/>
      <w:divBdr>
        <w:top w:val="none" w:sz="0" w:space="0" w:color="auto"/>
        <w:left w:val="none" w:sz="0" w:space="0" w:color="auto"/>
        <w:bottom w:val="none" w:sz="0" w:space="0" w:color="auto"/>
        <w:right w:val="none" w:sz="0" w:space="0" w:color="auto"/>
      </w:divBdr>
    </w:div>
    <w:div w:id="526989505">
      <w:bodyDiv w:val="1"/>
      <w:marLeft w:val="0"/>
      <w:marRight w:val="0"/>
      <w:marTop w:val="0"/>
      <w:marBottom w:val="0"/>
      <w:divBdr>
        <w:top w:val="none" w:sz="0" w:space="0" w:color="auto"/>
        <w:left w:val="none" w:sz="0" w:space="0" w:color="auto"/>
        <w:bottom w:val="none" w:sz="0" w:space="0" w:color="auto"/>
        <w:right w:val="none" w:sz="0" w:space="0" w:color="auto"/>
      </w:divBdr>
    </w:div>
    <w:div w:id="543755556">
      <w:bodyDiv w:val="1"/>
      <w:marLeft w:val="0"/>
      <w:marRight w:val="0"/>
      <w:marTop w:val="0"/>
      <w:marBottom w:val="0"/>
      <w:divBdr>
        <w:top w:val="none" w:sz="0" w:space="0" w:color="auto"/>
        <w:left w:val="none" w:sz="0" w:space="0" w:color="auto"/>
        <w:bottom w:val="none" w:sz="0" w:space="0" w:color="auto"/>
        <w:right w:val="none" w:sz="0" w:space="0" w:color="auto"/>
      </w:divBdr>
    </w:div>
    <w:div w:id="545457973">
      <w:bodyDiv w:val="1"/>
      <w:marLeft w:val="0"/>
      <w:marRight w:val="0"/>
      <w:marTop w:val="0"/>
      <w:marBottom w:val="0"/>
      <w:divBdr>
        <w:top w:val="none" w:sz="0" w:space="0" w:color="auto"/>
        <w:left w:val="none" w:sz="0" w:space="0" w:color="auto"/>
        <w:bottom w:val="none" w:sz="0" w:space="0" w:color="auto"/>
        <w:right w:val="none" w:sz="0" w:space="0" w:color="auto"/>
      </w:divBdr>
    </w:div>
    <w:div w:id="554586433">
      <w:bodyDiv w:val="1"/>
      <w:marLeft w:val="0"/>
      <w:marRight w:val="0"/>
      <w:marTop w:val="0"/>
      <w:marBottom w:val="0"/>
      <w:divBdr>
        <w:top w:val="none" w:sz="0" w:space="0" w:color="auto"/>
        <w:left w:val="none" w:sz="0" w:space="0" w:color="auto"/>
        <w:bottom w:val="none" w:sz="0" w:space="0" w:color="auto"/>
        <w:right w:val="none" w:sz="0" w:space="0" w:color="auto"/>
      </w:divBdr>
    </w:div>
    <w:div w:id="558594403">
      <w:bodyDiv w:val="1"/>
      <w:marLeft w:val="0"/>
      <w:marRight w:val="0"/>
      <w:marTop w:val="0"/>
      <w:marBottom w:val="0"/>
      <w:divBdr>
        <w:top w:val="none" w:sz="0" w:space="0" w:color="auto"/>
        <w:left w:val="none" w:sz="0" w:space="0" w:color="auto"/>
        <w:bottom w:val="none" w:sz="0" w:space="0" w:color="auto"/>
        <w:right w:val="none" w:sz="0" w:space="0" w:color="auto"/>
      </w:divBdr>
    </w:div>
    <w:div w:id="561210505">
      <w:bodyDiv w:val="1"/>
      <w:marLeft w:val="0"/>
      <w:marRight w:val="0"/>
      <w:marTop w:val="0"/>
      <w:marBottom w:val="0"/>
      <w:divBdr>
        <w:top w:val="none" w:sz="0" w:space="0" w:color="auto"/>
        <w:left w:val="none" w:sz="0" w:space="0" w:color="auto"/>
        <w:bottom w:val="none" w:sz="0" w:space="0" w:color="auto"/>
        <w:right w:val="none" w:sz="0" w:space="0" w:color="auto"/>
      </w:divBdr>
    </w:div>
    <w:div w:id="575287864">
      <w:bodyDiv w:val="1"/>
      <w:marLeft w:val="0"/>
      <w:marRight w:val="0"/>
      <w:marTop w:val="0"/>
      <w:marBottom w:val="0"/>
      <w:divBdr>
        <w:top w:val="none" w:sz="0" w:space="0" w:color="auto"/>
        <w:left w:val="none" w:sz="0" w:space="0" w:color="auto"/>
        <w:bottom w:val="none" w:sz="0" w:space="0" w:color="auto"/>
        <w:right w:val="none" w:sz="0" w:space="0" w:color="auto"/>
      </w:divBdr>
    </w:div>
    <w:div w:id="579557815">
      <w:bodyDiv w:val="1"/>
      <w:marLeft w:val="0"/>
      <w:marRight w:val="0"/>
      <w:marTop w:val="0"/>
      <w:marBottom w:val="0"/>
      <w:divBdr>
        <w:top w:val="none" w:sz="0" w:space="0" w:color="auto"/>
        <w:left w:val="none" w:sz="0" w:space="0" w:color="auto"/>
        <w:bottom w:val="none" w:sz="0" w:space="0" w:color="auto"/>
        <w:right w:val="none" w:sz="0" w:space="0" w:color="auto"/>
      </w:divBdr>
    </w:div>
    <w:div w:id="593056308">
      <w:bodyDiv w:val="1"/>
      <w:marLeft w:val="0"/>
      <w:marRight w:val="0"/>
      <w:marTop w:val="0"/>
      <w:marBottom w:val="0"/>
      <w:divBdr>
        <w:top w:val="none" w:sz="0" w:space="0" w:color="auto"/>
        <w:left w:val="none" w:sz="0" w:space="0" w:color="auto"/>
        <w:bottom w:val="none" w:sz="0" w:space="0" w:color="auto"/>
        <w:right w:val="none" w:sz="0" w:space="0" w:color="auto"/>
      </w:divBdr>
    </w:div>
    <w:div w:id="600994035">
      <w:bodyDiv w:val="1"/>
      <w:marLeft w:val="0"/>
      <w:marRight w:val="0"/>
      <w:marTop w:val="0"/>
      <w:marBottom w:val="0"/>
      <w:divBdr>
        <w:top w:val="none" w:sz="0" w:space="0" w:color="auto"/>
        <w:left w:val="none" w:sz="0" w:space="0" w:color="auto"/>
        <w:bottom w:val="none" w:sz="0" w:space="0" w:color="auto"/>
        <w:right w:val="none" w:sz="0" w:space="0" w:color="auto"/>
      </w:divBdr>
    </w:div>
    <w:div w:id="607810710">
      <w:bodyDiv w:val="1"/>
      <w:marLeft w:val="0"/>
      <w:marRight w:val="0"/>
      <w:marTop w:val="0"/>
      <w:marBottom w:val="0"/>
      <w:divBdr>
        <w:top w:val="none" w:sz="0" w:space="0" w:color="auto"/>
        <w:left w:val="none" w:sz="0" w:space="0" w:color="auto"/>
        <w:bottom w:val="none" w:sz="0" w:space="0" w:color="auto"/>
        <w:right w:val="none" w:sz="0" w:space="0" w:color="auto"/>
      </w:divBdr>
    </w:div>
    <w:div w:id="613440293">
      <w:bodyDiv w:val="1"/>
      <w:marLeft w:val="0"/>
      <w:marRight w:val="0"/>
      <w:marTop w:val="0"/>
      <w:marBottom w:val="0"/>
      <w:divBdr>
        <w:top w:val="none" w:sz="0" w:space="0" w:color="auto"/>
        <w:left w:val="none" w:sz="0" w:space="0" w:color="auto"/>
        <w:bottom w:val="none" w:sz="0" w:space="0" w:color="auto"/>
        <w:right w:val="none" w:sz="0" w:space="0" w:color="auto"/>
      </w:divBdr>
    </w:div>
    <w:div w:id="637607858">
      <w:bodyDiv w:val="1"/>
      <w:marLeft w:val="0"/>
      <w:marRight w:val="0"/>
      <w:marTop w:val="0"/>
      <w:marBottom w:val="0"/>
      <w:divBdr>
        <w:top w:val="none" w:sz="0" w:space="0" w:color="auto"/>
        <w:left w:val="none" w:sz="0" w:space="0" w:color="auto"/>
        <w:bottom w:val="none" w:sz="0" w:space="0" w:color="auto"/>
        <w:right w:val="none" w:sz="0" w:space="0" w:color="auto"/>
      </w:divBdr>
    </w:div>
    <w:div w:id="642931636">
      <w:bodyDiv w:val="1"/>
      <w:marLeft w:val="0"/>
      <w:marRight w:val="0"/>
      <w:marTop w:val="0"/>
      <w:marBottom w:val="0"/>
      <w:divBdr>
        <w:top w:val="none" w:sz="0" w:space="0" w:color="auto"/>
        <w:left w:val="none" w:sz="0" w:space="0" w:color="auto"/>
        <w:bottom w:val="none" w:sz="0" w:space="0" w:color="auto"/>
        <w:right w:val="none" w:sz="0" w:space="0" w:color="auto"/>
      </w:divBdr>
    </w:div>
    <w:div w:id="657731606">
      <w:bodyDiv w:val="1"/>
      <w:marLeft w:val="0"/>
      <w:marRight w:val="0"/>
      <w:marTop w:val="0"/>
      <w:marBottom w:val="0"/>
      <w:divBdr>
        <w:top w:val="none" w:sz="0" w:space="0" w:color="auto"/>
        <w:left w:val="none" w:sz="0" w:space="0" w:color="auto"/>
        <w:bottom w:val="none" w:sz="0" w:space="0" w:color="auto"/>
        <w:right w:val="none" w:sz="0" w:space="0" w:color="auto"/>
      </w:divBdr>
    </w:div>
    <w:div w:id="668289462">
      <w:bodyDiv w:val="1"/>
      <w:marLeft w:val="0"/>
      <w:marRight w:val="0"/>
      <w:marTop w:val="0"/>
      <w:marBottom w:val="0"/>
      <w:divBdr>
        <w:top w:val="none" w:sz="0" w:space="0" w:color="auto"/>
        <w:left w:val="none" w:sz="0" w:space="0" w:color="auto"/>
        <w:bottom w:val="none" w:sz="0" w:space="0" w:color="auto"/>
        <w:right w:val="none" w:sz="0" w:space="0" w:color="auto"/>
      </w:divBdr>
    </w:div>
    <w:div w:id="668867627">
      <w:bodyDiv w:val="1"/>
      <w:marLeft w:val="0"/>
      <w:marRight w:val="0"/>
      <w:marTop w:val="0"/>
      <w:marBottom w:val="0"/>
      <w:divBdr>
        <w:top w:val="none" w:sz="0" w:space="0" w:color="auto"/>
        <w:left w:val="none" w:sz="0" w:space="0" w:color="auto"/>
        <w:bottom w:val="none" w:sz="0" w:space="0" w:color="auto"/>
        <w:right w:val="none" w:sz="0" w:space="0" w:color="auto"/>
      </w:divBdr>
    </w:div>
    <w:div w:id="692073912">
      <w:bodyDiv w:val="1"/>
      <w:marLeft w:val="0"/>
      <w:marRight w:val="0"/>
      <w:marTop w:val="0"/>
      <w:marBottom w:val="0"/>
      <w:divBdr>
        <w:top w:val="none" w:sz="0" w:space="0" w:color="auto"/>
        <w:left w:val="none" w:sz="0" w:space="0" w:color="auto"/>
        <w:bottom w:val="none" w:sz="0" w:space="0" w:color="auto"/>
        <w:right w:val="none" w:sz="0" w:space="0" w:color="auto"/>
      </w:divBdr>
    </w:div>
    <w:div w:id="724528406">
      <w:bodyDiv w:val="1"/>
      <w:marLeft w:val="0"/>
      <w:marRight w:val="0"/>
      <w:marTop w:val="0"/>
      <w:marBottom w:val="0"/>
      <w:divBdr>
        <w:top w:val="none" w:sz="0" w:space="0" w:color="auto"/>
        <w:left w:val="none" w:sz="0" w:space="0" w:color="auto"/>
        <w:bottom w:val="none" w:sz="0" w:space="0" w:color="auto"/>
        <w:right w:val="none" w:sz="0" w:space="0" w:color="auto"/>
      </w:divBdr>
    </w:div>
    <w:div w:id="727807376">
      <w:bodyDiv w:val="1"/>
      <w:marLeft w:val="0"/>
      <w:marRight w:val="0"/>
      <w:marTop w:val="0"/>
      <w:marBottom w:val="0"/>
      <w:divBdr>
        <w:top w:val="none" w:sz="0" w:space="0" w:color="auto"/>
        <w:left w:val="none" w:sz="0" w:space="0" w:color="auto"/>
        <w:bottom w:val="none" w:sz="0" w:space="0" w:color="auto"/>
        <w:right w:val="none" w:sz="0" w:space="0" w:color="auto"/>
      </w:divBdr>
    </w:div>
    <w:div w:id="737287504">
      <w:bodyDiv w:val="1"/>
      <w:marLeft w:val="0"/>
      <w:marRight w:val="0"/>
      <w:marTop w:val="0"/>
      <w:marBottom w:val="0"/>
      <w:divBdr>
        <w:top w:val="none" w:sz="0" w:space="0" w:color="auto"/>
        <w:left w:val="none" w:sz="0" w:space="0" w:color="auto"/>
        <w:bottom w:val="none" w:sz="0" w:space="0" w:color="auto"/>
        <w:right w:val="none" w:sz="0" w:space="0" w:color="auto"/>
      </w:divBdr>
    </w:div>
    <w:div w:id="745961592">
      <w:bodyDiv w:val="1"/>
      <w:marLeft w:val="0"/>
      <w:marRight w:val="0"/>
      <w:marTop w:val="0"/>
      <w:marBottom w:val="0"/>
      <w:divBdr>
        <w:top w:val="none" w:sz="0" w:space="0" w:color="auto"/>
        <w:left w:val="none" w:sz="0" w:space="0" w:color="auto"/>
        <w:bottom w:val="none" w:sz="0" w:space="0" w:color="auto"/>
        <w:right w:val="none" w:sz="0" w:space="0" w:color="auto"/>
      </w:divBdr>
    </w:div>
    <w:div w:id="758448856">
      <w:bodyDiv w:val="1"/>
      <w:marLeft w:val="0"/>
      <w:marRight w:val="0"/>
      <w:marTop w:val="0"/>
      <w:marBottom w:val="0"/>
      <w:divBdr>
        <w:top w:val="none" w:sz="0" w:space="0" w:color="auto"/>
        <w:left w:val="none" w:sz="0" w:space="0" w:color="auto"/>
        <w:bottom w:val="none" w:sz="0" w:space="0" w:color="auto"/>
        <w:right w:val="none" w:sz="0" w:space="0" w:color="auto"/>
      </w:divBdr>
    </w:div>
    <w:div w:id="773019979">
      <w:bodyDiv w:val="1"/>
      <w:marLeft w:val="0"/>
      <w:marRight w:val="0"/>
      <w:marTop w:val="0"/>
      <w:marBottom w:val="0"/>
      <w:divBdr>
        <w:top w:val="none" w:sz="0" w:space="0" w:color="auto"/>
        <w:left w:val="none" w:sz="0" w:space="0" w:color="auto"/>
        <w:bottom w:val="none" w:sz="0" w:space="0" w:color="auto"/>
        <w:right w:val="none" w:sz="0" w:space="0" w:color="auto"/>
      </w:divBdr>
    </w:div>
    <w:div w:id="798718389">
      <w:bodyDiv w:val="1"/>
      <w:marLeft w:val="0"/>
      <w:marRight w:val="0"/>
      <w:marTop w:val="0"/>
      <w:marBottom w:val="0"/>
      <w:divBdr>
        <w:top w:val="none" w:sz="0" w:space="0" w:color="auto"/>
        <w:left w:val="none" w:sz="0" w:space="0" w:color="auto"/>
        <w:bottom w:val="none" w:sz="0" w:space="0" w:color="auto"/>
        <w:right w:val="none" w:sz="0" w:space="0" w:color="auto"/>
      </w:divBdr>
    </w:div>
    <w:div w:id="803699686">
      <w:bodyDiv w:val="1"/>
      <w:marLeft w:val="0"/>
      <w:marRight w:val="0"/>
      <w:marTop w:val="0"/>
      <w:marBottom w:val="0"/>
      <w:divBdr>
        <w:top w:val="none" w:sz="0" w:space="0" w:color="auto"/>
        <w:left w:val="none" w:sz="0" w:space="0" w:color="auto"/>
        <w:bottom w:val="none" w:sz="0" w:space="0" w:color="auto"/>
        <w:right w:val="none" w:sz="0" w:space="0" w:color="auto"/>
      </w:divBdr>
    </w:div>
    <w:div w:id="818693853">
      <w:bodyDiv w:val="1"/>
      <w:marLeft w:val="0"/>
      <w:marRight w:val="0"/>
      <w:marTop w:val="0"/>
      <w:marBottom w:val="0"/>
      <w:divBdr>
        <w:top w:val="none" w:sz="0" w:space="0" w:color="auto"/>
        <w:left w:val="none" w:sz="0" w:space="0" w:color="auto"/>
        <w:bottom w:val="none" w:sz="0" w:space="0" w:color="auto"/>
        <w:right w:val="none" w:sz="0" w:space="0" w:color="auto"/>
      </w:divBdr>
    </w:div>
    <w:div w:id="848564426">
      <w:bodyDiv w:val="1"/>
      <w:marLeft w:val="0"/>
      <w:marRight w:val="0"/>
      <w:marTop w:val="0"/>
      <w:marBottom w:val="0"/>
      <w:divBdr>
        <w:top w:val="none" w:sz="0" w:space="0" w:color="auto"/>
        <w:left w:val="none" w:sz="0" w:space="0" w:color="auto"/>
        <w:bottom w:val="none" w:sz="0" w:space="0" w:color="auto"/>
        <w:right w:val="none" w:sz="0" w:space="0" w:color="auto"/>
      </w:divBdr>
    </w:div>
    <w:div w:id="863322149">
      <w:bodyDiv w:val="1"/>
      <w:marLeft w:val="0"/>
      <w:marRight w:val="0"/>
      <w:marTop w:val="0"/>
      <w:marBottom w:val="0"/>
      <w:divBdr>
        <w:top w:val="none" w:sz="0" w:space="0" w:color="auto"/>
        <w:left w:val="none" w:sz="0" w:space="0" w:color="auto"/>
        <w:bottom w:val="none" w:sz="0" w:space="0" w:color="auto"/>
        <w:right w:val="none" w:sz="0" w:space="0" w:color="auto"/>
      </w:divBdr>
    </w:div>
    <w:div w:id="866059951">
      <w:bodyDiv w:val="1"/>
      <w:marLeft w:val="0"/>
      <w:marRight w:val="0"/>
      <w:marTop w:val="0"/>
      <w:marBottom w:val="0"/>
      <w:divBdr>
        <w:top w:val="none" w:sz="0" w:space="0" w:color="auto"/>
        <w:left w:val="none" w:sz="0" w:space="0" w:color="auto"/>
        <w:bottom w:val="none" w:sz="0" w:space="0" w:color="auto"/>
        <w:right w:val="none" w:sz="0" w:space="0" w:color="auto"/>
      </w:divBdr>
    </w:div>
    <w:div w:id="867983348">
      <w:bodyDiv w:val="1"/>
      <w:marLeft w:val="0"/>
      <w:marRight w:val="0"/>
      <w:marTop w:val="0"/>
      <w:marBottom w:val="0"/>
      <w:divBdr>
        <w:top w:val="none" w:sz="0" w:space="0" w:color="auto"/>
        <w:left w:val="none" w:sz="0" w:space="0" w:color="auto"/>
        <w:bottom w:val="none" w:sz="0" w:space="0" w:color="auto"/>
        <w:right w:val="none" w:sz="0" w:space="0" w:color="auto"/>
      </w:divBdr>
      <w:divsChild>
        <w:div w:id="583532865">
          <w:marLeft w:val="0"/>
          <w:marRight w:val="0"/>
          <w:marTop w:val="0"/>
          <w:marBottom w:val="0"/>
          <w:divBdr>
            <w:top w:val="none" w:sz="0" w:space="0" w:color="auto"/>
            <w:left w:val="none" w:sz="0" w:space="0" w:color="auto"/>
            <w:bottom w:val="none" w:sz="0" w:space="0" w:color="auto"/>
            <w:right w:val="none" w:sz="0" w:space="0" w:color="auto"/>
          </w:divBdr>
        </w:div>
        <w:div w:id="502933070">
          <w:marLeft w:val="0"/>
          <w:marRight w:val="0"/>
          <w:marTop w:val="0"/>
          <w:marBottom w:val="0"/>
          <w:divBdr>
            <w:top w:val="none" w:sz="0" w:space="0" w:color="auto"/>
            <w:left w:val="none" w:sz="0" w:space="0" w:color="auto"/>
            <w:bottom w:val="none" w:sz="0" w:space="0" w:color="auto"/>
            <w:right w:val="none" w:sz="0" w:space="0" w:color="auto"/>
          </w:divBdr>
        </w:div>
        <w:div w:id="206528827">
          <w:marLeft w:val="0"/>
          <w:marRight w:val="0"/>
          <w:marTop w:val="0"/>
          <w:marBottom w:val="0"/>
          <w:divBdr>
            <w:top w:val="none" w:sz="0" w:space="0" w:color="auto"/>
            <w:left w:val="none" w:sz="0" w:space="0" w:color="auto"/>
            <w:bottom w:val="none" w:sz="0" w:space="0" w:color="auto"/>
            <w:right w:val="none" w:sz="0" w:space="0" w:color="auto"/>
          </w:divBdr>
        </w:div>
        <w:div w:id="1154567711">
          <w:marLeft w:val="0"/>
          <w:marRight w:val="0"/>
          <w:marTop w:val="0"/>
          <w:marBottom w:val="0"/>
          <w:divBdr>
            <w:top w:val="none" w:sz="0" w:space="0" w:color="auto"/>
            <w:left w:val="none" w:sz="0" w:space="0" w:color="auto"/>
            <w:bottom w:val="none" w:sz="0" w:space="0" w:color="auto"/>
            <w:right w:val="none" w:sz="0" w:space="0" w:color="auto"/>
          </w:divBdr>
        </w:div>
        <w:div w:id="605189719">
          <w:marLeft w:val="0"/>
          <w:marRight w:val="0"/>
          <w:marTop w:val="0"/>
          <w:marBottom w:val="0"/>
          <w:divBdr>
            <w:top w:val="none" w:sz="0" w:space="0" w:color="auto"/>
            <w:left w:val="none" w:sz="0" w:space="0" w:color="auto"/>
            <w:bottom w:val="none" w:sz="0" w:space="0" w:color="auto"/>
            <w:right w:val="none" w:sz="0" w:space="0" w:color="auto"/>
          </w:divBdr>
        </w:div>
        <w:div w:id="510336299">
          <w:marLeft w:val="0"/>
          <w:marRight w:val="0"/>
          <w:marTop w:val="0"/>
          <w:marBottom w:val="0"/>
          <w:divBdr>
            <w:top w:val="none" w:sz="0" w:space="0" w:color="auto"/>
            <w:left w:val="none" w:sz="0" w:space="0" w:color="auto"/>
            <w:bottom w:val="none" w:sz="0" w:space="0" w:color="auto"/>
            <w:right w:val="none" w:sz="0" w:space="0" w:color="auto"/>
          </w:divBdr>
        </w:div>
        <w:div w:id="266154473">
          <w:marLeft w:val="0"/>
          <w:marRight w:val="0"/>
          <w:marTop w:val="0"/>
          <w:marBottom w:val="0"/>
          <w:divBdr>
            <w:top w:val="none" w:sz="0" w:space="0" w:color="auto"/>
            <w:left w:val="none" w:sz="0" w:space="0" w:color="auto"/>
            <w:bottom w:val="none" w:sz="0" w:space="0" w:color="auto"/>
            <w:right w:val="none" w:sz="0" w:space="0" w:color="auto"/>
          </w:divBdr>
        </w:div>
        <w:div w:id="1253586265">
          <w:marLeft w:val="0"/>
          <w:marRight w:val="0"/>
          <w:marTop w:val="0"/>
          <w:marBottom w:val="0"/>
          <w:divBdr>
            <w:top w:val="none" w:sz="0" w:space="0" w:color="auto"/>
            <w:left w:val="none" w:sz="0" w:space="0" w:color="auto"/>
            <w:bottom w:val="none" w:sz="0" w:space="0" w:color="auto"/>
            <w:right w:val="none" w:sz="0" w:space="0" w:color="auto"/>
          </w:divBdr>
        </w:div>
      </w:divsChild>
    </w:div>
    <w:div w:id="877819987">
      <w:bodyDiv w:val="1"/>
      <w:marLeft w:val="0"/>
      <w:marRight w:val="0"/>
      <w:marTop w:val="0"/>
      <w:marBottom w:val="0"/>
      <w:divBdr>
        <w:top w:val="none" w:sz="0" w:space="0" w:color="auto"/>
        <w:left w:val="none" w:sz="0" w:space="0" w:color="auto"/>
        <w:bottom w:val="none" w:sz="0" w:space="0" w:color="auto"/>
        <w:right w:val="none" w:sz="0" w:space="0" w:color="auto"/>
      </w:divBdr>
    </w:div>
    <w:div w:id="901021076">
      <w:bodyDiv w:val="1"/>
      <w:marLeft w:val="0"/>
      <w:marRight w:val="0"/>
      <w:marTop w:val="0"/>
      <w:marBottom w:val="0"/>
      <w:divBdr>
        <w:top w:val="none" w:sz="0" w:space="0" w:color="auto"/>
        <w:left w:val="none" w:sz="0" w:space="0" w:color="auto"/>
        <w:bottom w:val="none" w:sz="0" w:space="0" w:color="auto"/>
        <w:right w:val="none" w:sz="0" w:space="0" w:color="auto"/>
      </w:divBdr>
    </w:div>
    <w:div w:id="968707130">
      <w:bodyDiv w:val="1"/>
      <w:marLeft w:val="0"/>
      <w:marRight w:val="0"/>
      <w:marTop w:val="0"/>
      <w:marBottom w:val="0"/>
      <w:divBdr>
        <w:top w:val="none" w:sz="0" w:space="0" w:color="auto"/>
        <w:left w:val="none" w:sz="0" w:space="0" w:color="auto"/>
        <w:bottom w:val="none" w:sz="0" w:space="0" w:color="auto"/>
        <w:right w:val="none" w:sz="0" w:space="0" w:color="auto"/>
      </w:divBdr>
    </w:div>
    <w:div w:id="979380920">
      <w:bodyDiv w:val="1"/>
      <w:marLeft w:val="0"/>
      <w:marRight w:val="0"/>
      <w:marTop w:val="0"/>
      <w:marBottom w:val="0"/>
      <w:divBdr>
        <w:top w:val="none" w:sz="0" w:space="0" w:color="auto"/>
        <w:left w:val="none" w:sz="0" w:space="0" w:color="auto"/>
        <w:bottom w:val="none" w:sz="0" w:space="0" w:color="auto"/>
        <w:right w:val="none" w:sz="0" w:space="0" w:color="auto"/>
      </w:divBdr>
    </w:div>
    <w:div w:id="987782343">
      <w:bodyDiv w:val="1"/>
      <w:marLeft w:val="0"/>
      <w:marRight w:val="0"/>
      <w:marTop w:val="0"/>
      <w:marBottom w:val="0"/>
      <w:divBdr>
        <w:top w:val="none" w:sz="0" w:space="0" w:color="auto"/>
        <w:left w:val="none" w:sz="0" w:space="0" w:color="auto"/>
        <w:bottom w:val="none" w:sz="0" w:space="0" w:color="auto"/>
        <w:right w:val="none" w:sz="0" w:space="0" w:color="auto"/>
      </w:divBdr>
    </w:div>
    <w:div w:id="1013844142">
      <w:bodyDiv w:val="1"/>
      <w:marLeft w:val="0"/>
      <w:marRight w:val="0"/>
      <w:marTop w:val="0"/>
      <w:marBottom w:val="0"/>
      <w:divBdr>
        <w:top w:val="none" w:sz="0" w:space="0" w:color="auto"/>
        <w:left w:val="none" w:sz="0" w:space="0" w:color="auto"/>
        <w:bottom w:val="none" w:sz="0" w:space="0" w:color="auto"/>
        <w:right w:val="none" w:sz="0" w:space="0" w:color="auto"/>
      </w:divBdr>
    </w:div>
    <w:div w:id="1022627440">
      <w:bodyDiv w:val="1"/>
      <w:marLeft w:val="0"/>
      <w:marRight w:val="0"/>
      <w:marTop w:val="0"/>
      <w:marBottom w:val="0"/>
      <w:divBdr>
        <w:top w:val="none" w:sz="0" w:space="0" w:color="auto"/>
        <w:left w:val="none" w:sz="0" w:space="0" w:color="auto"/>
        <w:bottom w:val="none" w:sz="0" w:space="0" w:color="auto"/>
        <w:right w:val="none" w:sz="0" w:space="0" w:color="auto"/>
      </w:divBdr>
    </w:div>
    <w:div w:id="1035033834">
      <w:bodyDiv w:val="1"/>
      <w:marLeft w:val="0"/>
      <w:marRight w:val="0"/>
      <w:marTop w:val="0"/>
      <w:marBottom w:val="0"/>
      <w:divBdr>
        <w:top w:val="none" w:sz="0" w:space="0" w:color="auto"/>
        <w:left w:val="none" w:sz="0" w:space="0" w:color="auto"/>
        <w:bottom w:val="none" w:sz="0" w:space="0" w:color="auto"/>
        <w:right w:val="none" w:sz="0" w:space="0" w:color="auto"/>
      </w:divBdr>
    </w:div>
    <w:div w:id="1043598676">
      <w:bodyDiv w:val="1"/>
      <w:marLeft w:val="0"/>
      <w:marRight w:val="0"/>
      <w:marTop w:val="0"/>
      <w:marBottom w:val="0"/>
      <w:divBdr>
        <w:top w:val="none" w:sz="0" w:space="0" w:color="auto"/>
        <w:left w:val="none" w:sz="0" w:space="0" w:color="auto"/>
        <w:bottom w:val="none" w:sz="0" w:space="0" w:color="auto"/>
        <w:right w:val="none" w:sz="0" w:space="0" w:color="auto"/>
      </w:divBdr>
    </w:div>
    <w:div w:id="1049494035">
      <w:bodyDiv w:val="1"/>
      <w:marLeft w:val="0"/>
      <w:marRight w:val="0"/>
      <w:marTop w:val="0"/>
      <w:marBottom w:val="0"/>
      <w:divBdr>
        <w:top w:val="none" w:sz="0" w:space="0" w:color="auto"/>
        <w:left w:val="none" w:sz="0" w:space="0" w:color="auto"/>
        <w:bottom w:val="none" w:sz="0" w:space="0" w:color="auto"/>
        <w:right w:val="none" w:sz="0" w:space="0" w:color="auto"/>
      </w:divBdr>
    </w:div>
    <w:div w:id="1049765300">
      <w:bodyDiv w:val="1"/>
      <w:marLeft w:val="0"/>
      <w:marRight w:val="0"/>
      <w:marTop w:val="0"/>
      <w:marBottom w:val="0"/>
      <w:divBdr>
        <w:top w:val="none" w:sz="0" w:space="0" w:color="auto"/>
        <w:left w:val="none" w:sz="0" w:space="0" w:color="auto"/>
        <w:bottom w:val="none" w:sz="0" w:space="0" w:color="auto"/>
        <w:right w:val="none" w:sz="0" w:space="0" w:color="auto"/>
      </w:divBdr>
    </w:div>
    <w:div w:id="1074860909">
      <w:bodyDiv w:val="1"/>
      <w:marLeft w:val="0"/>
      <w:marRight w:val="0"/>
      <w:marTop w:val="0"/>
      <w:marBottom w:val="0"/>
      <w:divBdr>
        <w:top w:val="none" w:sz="0" w:space="0" w:color="auto"/>
        <w:left w:val="none" w:sz="0" w:space="0" w:color="auto"/>
        <w:bottom w:val="none" w:sz="0" w:space="0" w:color="auto"/>
        <w:right w:val="none" w:sz="0" w:space="0" w:color="auto"/>
      </w:divBdr>
    </w:div>
    <w:div w:id="1115715461">
      <w:bodyDiv w:val="1"/>
      <w:marLeft w:val="0"/>
      <w:marRight w:val="0"/>
      <w:marTop w:val="0"/>
      <w:marBottom w:val="0"/>
      <w:divBdr>
        <w:top w:val="none" w:sz="0" w:space="0" w:color="auto"/>
        <w:left w:val="none" w:sz="0" w:space="0" w:color="auto"/>
        <w:bottom w:val="none" w:sz="0" w:space="0" w:color="auto"/>
        <w:right w:val="none" w:sz="0" w:space="0" w:color="auto"/>
      </w:divBdr>
    </w:div>
    <w:div w:id="1155797603">
      <w:bodyDiv w:val="1"/>
      <w:marLeft w:val="0"/>
      <w:marRight w:val="0"/>
      <w:marTop w:val="0"/>
      <w:marBottom w:val="0"/>
      <w:divBdr>
        <w:top w:val="none" w:sz="0" w:space="0" w:color="auto"/>
        <w:left w:val="none" w:sz="0" w:space="0" w:color="auto"/>
        <w:bottom w:val="none" w:sz="0" w:space="0" w:color="auto"/>
        <w:right w:val="none" w:sz="0" w:space="0" w:color="auto"/>
      </w:divBdr>
    </w:div>
    <w:div w:id="1156343577">
      <w:bodyDiv w:val="1"/>
      <w:marLeft w:val="0"/>
      <w:marRight w:val="0"/>
      <w:marTop w:val="0"/>
      <w:marBottom w:val="0"/>
      <w:divBdr>
        <w:top w:val="none" w:sz="0" w:space="0" w:color="auto"/>
        <w:left w:val="none" w:sz="0" w:space="0" w:color="auto"/>
        <w:bottom w:val="none" w:sz="0" w:space="0" w:color="auto"/>
        <w:right w:val="none" w:sz="0" w:space="0" w:color="auto"/>
      </w:divBdr>
    </w:div>
    <w:div w:id="1178277952">
      <w:bodyDiv w:val="1"/>
      <w:marLeft w:val="0"/>
      <w:marRight w:val="0"/>
      <w:marTop w:val="0"/>
      <w:marBottom w:val="0"/>
      <w:divBdr>
        <w:top w:val="none" w:sz="0" w:space="0" w:color="auto"/>
        <w:left w:val="none" w:sz="0" w:space="0" w:color="auto"/>
        <w:bottom w:val="none" w:sz="0" w:space="0" w:color="auto"/>
        <w:right w:val="none" w:sz="0" w:space="0" w:color="auto"/>
      </w:divBdr>
    </w:div>
    <w:div w:id="1190485048">
      <w:bodyDiv w:val="1"/>
      <w:marLeft w:val="0"/>
      <w:marRight w:val="0"/>
      <w:marTop w:val="0"/>
      <w:marBottom w:val="0"/>
      <w:divBdr>
        <w:top w:val="none" w:sz="0" w:space="0" w:color="auto"/>
        <w:left w:val="none" w:sz="0" w:space="0" w:color="auto"/>
        <w:bottom w:val="none" w:sz="0" w:space="0" w:color="auto"/>
        <w:right w:val="none" w:sz="0" w:space="0" w:color="auto"/>
      </w:divBdr>
    </w:div>
    <w:div w:id="1220902833">
      <w:bodyDiv w:val="1"/>
      <w:marLeft w:val="0"/>
      <w:marRight w:val="0"/>
      <w:marTop w:val="0"/>
      <w:marBottom w:val="0"/>
      <w:divBdr>
        <w:top w:val="none" w:sz="0" w:space="0" w:color="auto"/>
        <w:left w:val="none" w:sz="0" w:space="0" w:color="auto"/>
        <w:bottom w:val="none" w:sz="0" w:space="0" w:color="auto"/>
        <w:right w:val="none" w:sz="0" w:space="0" w:color="auto"/>
      </w:divBdr>
    </w:div>
    <w:div w:id="1230112889">
      <w:bodyDiv w:val="1"/>
      <w:marLeft w:val="0"/>
      <w:marRight w:val="0"/>
      <w:marTop w:val="0"/>
      <w:marBottom w:val="0"/>
      <w:divBdr>
        <w:top w:val="none" w:sz="0" w:space="0" w:color="auto"/>
        <w:left w:val="none" w:sz="0" w:space="0" w:color="auto"/>
        <w:bottom w:val="none" w:sz="0" w:space="0" w:color="auto"/>
        <w:right w:val="none" w:sz="0" w:space="0" w:color="auto"/>
      </w:divBdr>
    </w:div>
    <w:div w:id="1240362109">
      <w:bodyDiv w:val="1"/>
      <w:marLeft w:val="0"/>
      <w:marRight w:val="0"/>
      <w:marTop w:val="0"/>
      <w:marBottom w:val="0"/>
      <w:divBdr>
        <w:top w:val="none" w:sz="0" w:space="0" w:color="auto"/>
        <w:left w:val="none" w:sz="0" w:space="0" w:color="auto"/>
        <w:bottom w:val="none" w:sz="0" w:space="0" w:color="auto"/>
        <w:right w:val="none" w:sz="0" w:space="0" w:color="auto"/>
      </w:divBdr>
    </w:div>
    <w:div w:id="1241138968">
      <w:bodyDiv w:val="1"/>
      <w:marLeft w:val="0"/>
      <w:marRight w:val="0"/>
      <w:marTop w:val="0"/>
      <w:marBottom w:val="0"/>
      <w:divBdr>
        <w:top w:val="none" w:sz="0" w:space="0" w:color="auto"/>
        <w:left w:val="none" w:sz="0" w:space="0" w:color="auto"/>
        <w:bottom w:val="none" w:sz="0" w:space="0" w:color="auto"/>
        <w:right w:val="none" w:sz="0" w:space="0" w:color="auto"/>
      </w:divBdr>
    </w:div>
    <w:div w:id="1280455004">
      <w:bodyDiv w:val="1"/>
      <w:marLeft w:val="0"/>
      <w:marRight w:val="0"/>
      <w:marTop w:val="0"/>
      <w:marBottom w:val="0"/>
      <w:divBdr>
        <w:top w:val="none" w:sz="0" w:space="0" w:color="auto"/>
        <w:left w:val="none" w:sz="0" w:space="0" w:color="auto"/>
        <w:bottom w:val="none" w:sz="0" w:space="0" w:color="auto"/>
        <w:right w:val="none" w:sz="0" w:space="0" w:color="auto"/>
      </w:divBdr>
      <w:divsChild>
        <w:div w:id="1619488440">
          <w:marLeft w:val="547"/>
          <w:marRight w:val="0"/>
          <w:marTop w:val="0"/>
          <w:marBottom w:val="0"/>
          <w:divBdr>
            <w:top w:val="none" w:sz="0" w:space="0" w:color="auto"/>
            <w:left w:val="none" w:sz="0" w:space="0" w:color="auto"/>
            <w:bottom w:val="none" w:sz="0" w:space="0" w:color="auto"/>
            <w:right w:val="none" w:sz="0" w:space="0" w:color="auto"/>
          </w:divBdr>
        </w:div>
        <w:div w:id="792552271">
          <w:marLeft w:val="547"/>
          <w:marRight w:val="0"/>
          <w:marTop w:val="0"/>
          <w:marBottom w:val="0"/>
          <w:divBdr>
            <w:top w:val="none" w:sz="0" w:space="0" w:color="auto"/>
            <w:left w:val="none" w:sz="0" w:space="0" w:color="auto"/>
            <w:bottom w:val="none" w:sz="0" w:space="0" w:color="auto"/>
            <w:right w:val="none" w:sz="0" w:space="0" w:color="auto"/>
          </w:divBdr>
        </w:div>
        <w:div w:id="2074036099">
          <w:marLeft w:val="547"/>
          <w:marRight w:val="0"/>
          <w:marTop w:val="0"/>
          <w:marBottom w:val="0"/>
          <w:divBdr>
            <w:top w:val="none" w:sz="0" w:space="0" w:color="auto"/>
            <w:left w:val="none" w:sz="0" w:space="0" w:color="auto"/>
            <w:bottom w:val="none" w:sz="0" w:space="0" w:color="auto"/>
            <w:right w:val="none" w:sz="0" w:space="0" w:color="auto"/>
          </w:divBdr>
        </w:div>
        <w:div w:id="1504540850">
          <w:marLeft w:val="547"/>
          <w:marRight w:val="0"/>
          <w:marTop w:val="0"/>
          <w:marBottom w:val="0"/>
          <w:divBdr>
            <w:top w:val="none" w:sz="0" w:space="0" w:color="auto"/>
            <w:left w:val="none" w:sz="0" w:space="0" w:color="auto"/>
            <w:bottom w:val="none" w:sz="0" w:space="0" w:color="auto"/>
            <w:right w:val="none" w:sz="0" w:space="0" w:color="auto"/>
          </w:divBdr>
        </w:div>
        <w:div w:id="2091268986">
          <w:marLeft w:val="547"/>
          <w:marRight w:val="0"/>
          <w:marTop w:val="0"/>
          <w:marBottom w:val="0"/>
          <w:divBdr>
            <w:top w:val="none" w:sz="0" w:space="0" w:color="auto"/>
            <w:left w:val="none" w:sz="0" w:space="0" w:color="auto"/>
            <w:bottom w:val="none" w:sz="0" w:space="0" w:color="auto"/>
            <w:right w:val="none" w:sz="0" w:space="0" w:color="auto"/>
          </w:divBdr>
        </w:div>
        <w:div w:id="2103454609">
          <w:marLeft w:val="446"/>
          <w:marRight w:val="0"/>
          <w:marTop w:val="0"/>
          <w:marBottom w:val="0"/>
          <w:divBdr>
            <w:top w:val="none" w:sz="0" w:space="0" w:color="auto"/>
            <w:left w:val="none" w:sz="0" w:space="0" w:color="auto"/>
            <w:bottom w:val="none" w:sz="0" w:space="0" w:color="auto"/>
            <w:right w:val="none" w:sz="0" w:space="0" w:color="auto"/>
          </w:divBdr>
        </w:div>
        <w:div w:id="399333908">
          <w:marLeft w:val="446"/>
          <w:marRight w:val="0"/>
          <w:marTop w:val="0"/>
          <w:marBottom w:val="0"/>
          <w:divBdr>
            <w:top w:val="none" w:sz="0" w:space="0" w:color="auto"/>
            <w:left w:val="none" w:sz="0" w:space="0" w:color="auto"/>
            <w:bottom w:val="none" w:sz="0" w:space="0" w:color="auto"/>
            <w:right w:val="none" w:sz="0" w:space="0" w:color="auto"/>
          </w:divBdr>
        </w:div>
      </w:divsChild>
    </w:div>
    <w:div w:id="1281372996">
      <w:bodyDiv w:val="1"/>
      <w:marLeft w:val="0"/>
      <w:marRight w:val="0"/>
      <w:marTop w:val="0"/>
      <w:marBottom w:val="0"/>
      <w:divBdr>
        <w:top w:val="none" w:sz="0" w:space="0" w:color="auto"/>
        <w:left w:val="none" w:sz="0" w:space="0" w:color="auto"/>
        <w:bottom w:val="none" w:sz="0" w:space="0" w:color="auto"/>
        <w:right w:val="none" w:sz="0" w:space="0" w:color="auto"/>
      </w:divBdr>
    </w:div>
    <w:div w:id="1291015452">
      <w:bodyDiv w:val="1"/>
      <w:marLeft w:val="0"/>
      <w:marRight w:val="0"/>
      <w:marTop w:val="0"/>
      <w:marBottom w:val="0"/>
      <w:divBdr>
        <w:top w:val="none" w:sz="0" w:space="0" w:color="auto"/>
        <w:left w:val="none" w:sz="0" w:space="0" w:color="auto"/>
        <w:bottom w:val="none" w:sz="0" w:space="0" w:color="auto"/>
        <w:right w:val="none" w:sz="0" w:space="0" w:color="auto"/>
      </w:divBdr>
    </w:div>
    <w:div w:id="1296567305">
      <w:bodyDiv w:val="1"/>
      <w:marLeft w:val="0"/>
      <w:marRight w:val="0"/>
      <w:marTop w:val="0"/>
      <w:marBottom w:val="0"/>
      <w:divBdr>
        <w:top w:val="none" w:sz="0" w:space="0" w:color="auto"/>
        <w:left w:val="none" w:sz="0" w:space="0" w:color="auto"/>
        <w:bottom w:val="none" w:sz="0" w:space="0" w:color="auto"/>
        <w:right w:val="none" w:sz="0" w:space="0" w:color="auto"/>
      </w:divBdr>
    </w:div>
    <w:div w:id="1318654672">
      <w:bodyDiv w:val="1"/>
      <w:marLeft w:val="0"/>
      <w:marRight w:val="0"/>
      <w:marTop w:val="0"/>
      <w:marBottom w:val="0"/>
      <w:divBdr>
        <w:top w:val="none" w:sz="0" w:space="0" w:color="auto"/>
        <w:left w:val="none" w:sz="0" w:space="0" w:color="auto"/>
        <w:bottom w:val="none" w:sz="0" w:space="0" w:color="auto"/>
        <w:right w:val="none" w:sz="0" w:space="0" w:color="auto"/>
      </w:divBdr>
    </w:div>
    <w:div w:id="1329402965">
      <w:bodyDiv w:val="1"/>
      <w:marLeft w:val="0"/>
      <w:marRight w:val="0"/>
      <w:marTop w:val="0"/>
      <w:marBottom w:val="0"/>
      <w:divBdr>
        <w:top w:val="none" w:sz="0" w:space="0" w:color="auto"/>
        <w:left w:val="none" w:sz="0" w:space="0" w:color="auto"/>
        <w:bottom w:val="none" w:sz="0" w:space="0" w:color="auto"/>
        <w:right w:val="none" w:sz="0" w:space="0" w:color="auto"/>
      </w:divBdr>
    </w:div>
    <w:div w:id="1360663623">
      <w:bodyDiv w:val="1"/>
      <w:marLeft w:val="0"/>
      <w:marRight w:val="0"/>
      <w:marTop w:val="0"/>
      <w:marBottom w:val="0"/>
      <w:divBdr>
        <w:top w:val="none" w:sz="0" w:space="0" w:color="auto"/>
        <w:left w:val="none" w:sz="0" w:space="0" w:color="auto"/>
        <w:bottom w:val="none" w:sz="0" w:space="0" w:color="auto"/>
        <w:right w:val="none" w:sz="0" w:space="0" w:color="auto"/>
      </w:divBdr>
      <w:divsChild>
        <w:div w:id="884873035">
          <w:marLeft w:val="547"/>
          <w:marRight w:val="0"/>
          <w:marTop w:val="0"/>
          <w:marBottom w:val="0"/>
          <w:divBdr>
            <w:top w:val="none" w:sz="0" w:space="0" w:color="auto"/>
            <w:left w:val="none" w:sz="0" w:space="0" w:color="auto"/>
            <w:bottom w:val="none" w:sz="0" w:space="0" w:color="auto"/>
            <w:right w:val="none" w:sz="0" w:space="0" w:color="auto"/>
          </w:divBdr>
        </w:div>
        <w:div w:id="2034452545">
          <w:marLeft w:val="547"/>
          <w:marRight w:val="0"/>
          <w:marTop w:val="0"/>
          <w:marBottom w:val="0"/>
          <w:divBdr>
            <w:top w:val="none" w:sz="0" w:space="0" w:color="auto"/>
            <w:left w:val="none" w:sz="0" w:space="0" w:color="auto"/>
            <w:bottom w:val="none" w:sz="0" w:space="0" w:color="auto"/>
            <w:right w:val="none" w:sz="0" w:space="0" w:color="auto"/>
          </w:divBdr>
        </w:div>
        <w:div w:id="2040082474">
          <w:marLeft w:val="547"/>
          <w:marRight w:val="0"/>
          <w:marTop w:val="0"/>
          <w:marBottom w:val="0"/>
          <w:divBdr>
            <w:top w:val="none" w:sz="0" w:space="0" w:color="auto"/>
            <w:left w:val="none" w:sz="0" w:space="0" w:color="auto"/>
            <w:bottom w:val="none" w:sz="0" w:space="0" w:color="auto"/>
            <w:right w:val="none" w:sz="0" w:space="0" w:color="auto"/>
          </w:divBdr>
        </w:div>
        <w:div w:id="463937247">
          <w:marLeft w:val="547"/>
          <w:marRight w:val="0"/>
          <w:marTop w:val="0"/>
          <w:marBottom w:val="0"/>
          <w:divBdr>
            <w:top w:val="none" w:sz="0" w:space="0" w:color="auto"/>
            <w:left w:val="none" w:sz="0" w:space="0" w:color="auto"/>
            <w:bottom w:val="none" w:sz="0" w:space="0" w:color="auto"/>
            <w:right w:val="none" w:sz="0" w:space="0" w:color="auto"/>
          </w:divBdr>
        </w:div>
        <w:div w:id="645933599">
          <w:marLeft w:val="547"/>
          <w:marRight w:val="0"/>
          <w:marTop w:val="0"/>
          <w:marBottom w:val="0"/>
          <w:divBdr>
            <w:top w:val="none" w:sz="0" w:space="0" w:color="auto"/>
            <w:left w:val="none" w:sz="0" w:space="0" w:color="auto"/>
            <w:bottom w:val="none" w:sz="0" w:space="0" w:color="auto"/>
            <w:right w:val="none" w:sz="0" w:space="0" w:color="auto"/>
          </w:divBdr>
        </w:div>
        <w:div w:id="1392921739">
          <w:marLeft w:val="446"/>
          <w:marRight w:val="0"/>
          <w:marTop w:val="0"/>
          <w:marBottom w:val="0"/>
          <w:divBdr>
            <w:top w:val="none" w:sz="0" w:space="0" w:color="auto"/>
            <w:left w:val="none" w:sz="0" w:space="0" w:color="auto"/>
            <w:bottom w:val="none" w:sz="0" w:space="0" w:color="auto"/>
            <w:right w:val="none" w:sz="0" w:space="0" w:color="auto"/>
          </w:divBdr>
        </w:div>
        <w:div w:id="542257174">
          <w:marLeft w:val="446"/>
          <w:marRight w:val="0"/>
          <w:marTop w:val="0"/>
          <w:marBottom w:val="0"/>
          <w:divBdr>
            <w:top w:val="none" w:sz="0" w:space="0" w:color="auto"/>
            <w:left w:val="none" w:sz="0" w:space="0" w:color="auto"/>
            <w:bottom w:val="none" w:sz="0" w:space="0" w:color="auto"/>
            <w:right w:val="none" w:sz="0" w:space="0" w:color="auto"/>
          </w:divBdr>
        </w:div>
      </w:divsChild>
    </w:div>
    <w:div w:id="1388801652">
      <w:bodyDiv w:val="1"/>
      <w:marLeft w:val="0"/>
      <w:marRight w:val="0"/>
      <w:marTop w:val="0"/>
      <w:marBottom w:val="0"/>
      <w:divBdr>
        <w:top w:val="none" w:sz="0" w:space="0" w:color="auto"/>
        <w:left w:val="none" w:sz="0" w:space="0" w:color="auto"/>
        <w:bottom w:val="none" w:sz="0" w:space="0" w:color="auto"/>
        <w:right w:val="none" w:sz="0" w:space="0" w:color="auto"/>
      </w:divBdr>
    </w:div>
    <w:div w:id="1389645934">
      <w:bodyDiv w:val="1"/>
      <w:marLeft w:val="0"/>
      <w:marRight w:val="0"/>
      <w:marTop w:val="0"/>
      <w:marBottom w:val="0"/>
      <w:divBdr>
        <w:top w:val="none" w:sz="0" w:space="0" w:color="auto"/>
        <w:left w:val="none" w:sz="0" w:space="0" w:color="auto"/>
        <w:bottom w:val="none" w:sz="0" w:space="0" w:color="auto"/>
        <w:right w:val="none" w:sz="0" w:space="0" w:color="auto"/>
      </w:divBdr>
    </w:div>
    <w:div w:id="1397969007">
      <w:bodyDiv w:val="1"/>
      <w:marLeft w:val="0"/>
      <w:marRight w:val="0"/>
      <w:marTop w:val="0"/>
      <w:marBottom w:val="0"/>
      <w:divBdr>
        <w:top w:val="none" w:sz="0" w:space="0" w:color="auto"/>
        <w:left w:val="none" w:sz="0" w:space="0" w:color="auto"/>
        <w:bottom w:val="none" w:sz="0" w:space="0" w:color="auto"/>
        <w:right w:val="none" w:sz="0" w:space="0" w:color="auto"/>
      </w:divBdr>
    </w:div>
    <w:div w:id="1401363615">
      <w:bodyDiv w:val="1"/>
      <w:marLeft w:val="0"/>
      <w:marRight w:val="0"/>
      <w:marTop w:val="0"/>
      <w:marBottom w:val="0"/>
      <w:divBdr>
        <w:top w:val="none" w:sz="0" w:space="0" w:color="auto"/>
        <w:left w:val="none" w:sz="0" w:space="0" w:color="auto"/>
        <w:bottom w:val="none" w:sz="0" w:space="0" w:color="auto"/>
        <w:right w:val="none" w:sz="0" w:space="0" w:color="auto"/>
      </w:divBdr>
    </w:div>
    <w:div w:id="1401903147">
      <w:bodyDiv w:val="1"/>
      <w:marLeft w:val="0"/>
      <w:marRight w:val="0"/>
      <w:marTop w:val="0"/>
      <w:marBottom w:val="0"/>
      <w:divBdr>
        <w:top w:val="none" w:sz="0" w:space="0" w:color="auto"/>
        <w:left w:val="none" w:sz="0" w:space="0" w:color="auto"/>
        <w:bottom w:val="none" w:sz="0" w:space="0" w:color="auto"/>
        <w:right w:val="none" w:sz="0" w:space="0" w:color="auto"/>
      </w:divBdr>
    </w:div>
    <w:div w:id="1402756172">
      <w:bodyDiv w:val="1"/>
      <w:marLeft w:val="0"/>
      <w:marRight w:val="0"/>
      <w:marTop w:val="0"/>
      <w:marBottom w:val="0"/>
      <w:divBdr>
        <w:top w:val="none" w:sz="0" w:space="0" w:color="auto"/>
        <w:left w:val="none" w:sz="0" w:space="0" w:color="auto"/>
        <w:bottom w:val="none" w:sz="0" w:space="0" w:color="auto"/>
        <w:right w:val="none" w:sz="0" w:space="0" w:color="auto"/>
      </w:divBdr>
    </w:div>
    <w:div w:id="1405688368">
      <w:bodyDiv w:val="1"/>
      <w:marLeft w:val="0"/>
      <w:marRight w:val="0"/>
      <w:marTop w:val="0"/>
      <w:marBottom w:val="0"/>
      <w:divBdr>
        <w:top w:val="none" w:sz="0" w:space="0" w:color="auto"/>
        <w:left w:val="none" w:sz="0" w:space="0" w:color="auto"/>
        <w:bottom w:val="none" w:sz="0" w:space="0" w:color="auto"/>
        <w:right w:val="none" w:sz="0" w:space="0" w:color="auto"/>
      </w:divBdr>
    </w:div>
    <w:div w:id="1409422395">
      <w:bodyDiv w:val="1"/>
      <w:marLeft w:val="0"/>
      <w:marRight w:val="0"/>
      <w:marTop w:val="0"/>
      <w:marBottom w:val="0"/>
      <w:divBdr>
        <w:top w:val="none" w:sz="0" w:space="0" w:color="auto"/>
        <w:left w:val="none" w:sz="0" w:space="0" w:color="auto"/>
        <w:bottom w:val="none" w:sz="0" w:space="0" w:color="auto"/>
        <w:right w:val="none" w:sz="0" w:space="0" w:color="auto"/>
      </w:divBdr>
    </w:div>
    <w:div w:id="1429888191">
      <w:bodyDiv w:val="1"/>
      <w:marLeft w:val="0"/>
      <w:marRight w:val="0"/>
      <w:marTop w:val="0"/>
      <w:marBottom w:val="0"/>
      <w:divBdr>
        <w:top w:val="none" w:sz="0" w:space="0" w:color="auto"/>
        <w:left w:val="none" w:sz="0" w:space="0" w:color="auto"/>
        <w:bottom w:val="none" w:sz="0" w:space="0" w:color="auto"/>
        <w:right w:val="none" w:sz="0" w:space="0" w:color="auto"/>
      </w:divBdr>
    </w:div>
    <w:div w:id="1446382519">
      <w:bodyDiv w:val="1"/>
      <w:marLeft w:val="0"/>
      <w:marRight w:val="0"/>
      <w:marTop w:val="0"/>
      <w:marBottom w:val="0"/>
      <w:divBdr>
        <w:top w:val="none" w:sz="0" w:space="0" w:color="auto"/>
        <w:left w:val="none" w:sz="0" w:space="0" w:color="auto"/>
        <w:bottom w:val="none" w:sz="0" w:space="0" w:color="auto"/>
        <w:right w:val="none" w:sz="0" w:space="0" w:color="auto"/>
      </w:divBdr>
    </w:div>
    <w:div w:id="1450321842">
      <w:bodyDiv w:val="1"/>
      <w:marLeft w:val="0"/>
      <w:marRight w:val="0"/>
      <w:marTop w:val="0"/>
      <w:marBottom w:val="0"/>
      <w:divBdr>
        <w:top w:val="none" w:sz="0" w:space="0" w:color="auto"/>
        <w:left w:val="none" w:sz="0" w:space="0" w:color="auto"/>
        <w:bottom w:val="none" w:sz="0" w:space="0" w:color="auto"/>
        <w:right w:val="none" w:sz="0" w:space="0" w:color="auto"/>
      </w:divBdr>
    </w:div>
    <w:div w:id="1457605605">
      <w:bodyDiv w:val="1"/>
      <w:marLeft w:val="0"/>
      <w:marRight w:val="0"/>
      <w:marTop w:val="0"/>
      <w:marBottom w:val="0"/>
      <w:divBdr>
        <w:top w:val="none" w:sz="0" w:space="0" w:color="auto"/>
        <w:left w:val="none" w:sz="0" w:space="0" w:color="auto"/>
        <w:bottom w:val="none" w:sz="0" w:space="0" w:color="auto"/>
        <w:right w:val="none" w:sz="0" w:space="0" w:color="auto"/>
      </w:divBdr>
    </w:div>
    <w:div w:id="1461604289">
      <w:bodyDiv w:val="1"/>
      <w:marLeft w:val="0"/>
      <w:marRight w:val="0"/>
      <w:marTop w:val="0"/>
      <w:marBottom w:val="0"/>
      <w:divBdr>
        <w:top w:val="none" w:sz="0" w:space="0" w:color="auto"/>
        <w:left w:val="none" w:sz="0" w:space="0" w:color="auto"/>
        <w:bottom w:val="none" w:sz="0" w:space="0" w:color="auto"/>
        <w:right w:val="none" w:sz="0" w:space="0" w:color="auto"/>
      </w:divBdr>
    </w:div>
    <w:div w:id="1468931109">
      <w:bodyDiv w:val="1"/>
      <w:marLeft w:val="0"/>
      <w:marRight w:val="0"/>
      <w:marTop w:val="0"/>
      <w:marBottom w:val="0"/>
      <w:divBdr>
        <w:top w:val="none" w:sz="0" w:space="0" w:color="auto"/>
        <w:left w:val="none" w:sz="0" w:space="0" w:color="auto"/>
        <w:bottom w:val="none" w:sz="0" w:space="0" w:color="auto"/>
        <w:right w:val="none" w:sz="0" w:space="0" w:color="auto"/>
      </w:divBdr>
    </w:div>
    <w:div w:id="1484086278">
      <w:bodyDiv w:val="1"/>
      <w:marLeft w:val="0"/>
      <w:marRight w:val="0"/>
      <w:marTop w:val="0"/>
      <w:marBottom w:val="0"/>
      <w:divBdr>
        <w:top w:val="none" w:sz="0" w:space="0" w:color="auto"/>
        <w:left w:val="none" w:sz="0" w:space="0" w:color="auto"/>
        <w:bottom w:val="none" w:sz="0" w:space="0" w:color="auto"/>
        <w:right w:val="none" w:sz="0" w:space="0" w:color="auto"/>
      </w:divBdr>
    </w:div>
    <w:div w:id="1505321528">
      <w:bodyDiv w:val="1"/>
      <w:marLeft w:val="0"/>
      <w:marRight w:val="0"/>
      <w:marTop w:val="0"/>
      <w:marBottom w:val="0"/>
      <w:divBdr>
        <w:top w:val="none" w:sz="0" w:space="0" w:color="auto"/>
        <w:left w:val="none" w:sz="0" w:space="0" w:color="auto"/>
        <w:bottom w:val="none" w:sz="0" w:space="0" w:color="auto"/>
        <w:right w:val="none" w:sz="0" w:space="0" w:color="auto"/>
      </w:divBdr>
    </w:div>
    <w:div w:id="1520505596">
      <w:bodyDiv w:val="1"/>
      <w:marLeft w:val="0"/>
      <w:marRight w:val="0"/>
      <w:marTop w:val="0"/>
      <w:marBottom w:val="0"/>
      <w:divBdr>
        <w:top w:val="none" w:sz="0" w:space="0" w:color="auto"/>
        <w:left w:val="none" w:sz="0" w:space="0" w:color="auto"/>
        <w:bottom w:val="none" w:sz="0" w:space="0" w:color="auto"/>
        <w:right w:val="none" w:sz="0" w:space="0" w:color="auto"/>
      </w:divBdr>
      <w:divsChild>
        <w:div w:id="1395156786">
          <w:marLeft w:val="0"/>
          <w:marRight w:val="0"/>
          <w:marTop w:val="0"/>
          <w:marBottom w:val="0"/>
          <w:divBdr>
            <w:top w:val="none" w:sz="0" w:space="0" w:color="auto"/>
            <w:left w:val="none" w:sz="0" w:space="0" w:color="auto"/>
            <w:bottom w:val="none" w:sz="0" w:space="0" w:color="auto"/>
            <w:right w:val="none" w:sz="0" w:space="0" w:color="auto"/>
          </w:divBdr>
        </w:div>
        <w:div w:id="354426922">
          <w:marLeft w:val="0"/>
          <w:marRight w:val="0"/>
          <w:marTop w:val="0"/>
          <w:marBottom w:val="0"/>
          <w:divBdr>
            <w:top w:val="none" w:sz="0" w:space="0" w:color="auto"/>
            <w:left w:val="none" w:sz="0" w:space="0" w:color="auto"/>
            <w:bottom w:val="none" w:sz="0" w:space="0" w:color="auto"/>
            <w:right w:val="none" w:sz="0" w:space="0" w:color="auto"/>
          </w:divBdr>
        </w:div>
        <w:div w:id="1965229506">
          <w:marLeft w:val="0"/>
          <w:marRight w:val="0"/>
          <w:marTop w:val="0"/>
          <w:marBottom w:val="0"/>
          <w:divBdr>
            <w:top w:val="none" w:sz="0" w:space="0" w:color="auto"/>
            <w:left w:val="none" w:sz="0" w:space="0" w:color="auto"/>
            <w:bottom w:val="none" w:sz="0" w:space="0" w:color="auto"/>
            <w:right w:val="none" w:sz="0" w:space="0" w:color="auto"/>
          </w:divBdr>
        </w:div>
        <w:div w:id="1980529831">
          <w:marLeft w:val="0"/>
          <w:marRight w:val="0"/>
          <w:marTop w:val="0"/>
          <w:marBottom w:val="0"/>
          <w:divBdr>
            <w:top w:val="none" w:sz="0" w:space="0" w:color="auto"/>
            <w:left w:val="none" w:sz="0" w:space="0" w:color="auto"/>
            <w:bottom w:val="none" w:sz="0" w:space="0" w:color="auto"/>
            <w:right w:val="none" w:sz="0" w:space="0" w:color="auto"/>
          </w:divBdr>
        </w:div>
        <w:div w:id="1097360368">
          <w:marLeft w:val="0"/>
          <w:marRight w:val="0"/>
          <w:marTop w:val="0"/>
          <w:marBottom w:val="0"/>
          <w:divBdr>
            <w:top w:val="none" w:sz="0" w:space="0" w:color="auto"/>
            <w:left w:val="none" w:sz="0" w:space="0" w:color="auto"/>
            <w:bottom w:val="none" w:sz="0" w:space="0" w:color="auto"/>
            <w:right w:val="none" w:sz="0" w:space="0" w:color="auto"/>
          </w:divBdr>
        </w:div>
        <w:div w:id="542521305">
          <w:marLeft w:val="0"/>
          <w:marRight w:val="0"/>
          <w:marTop w:val="0"/>
          <w:marBottom w:val="0"/>
          <w:divBdr>
            <w:top w:val="none" w:sz="0" w:space="0" w:color="auto"/>
            <w:left w:val="none" w:sz="0" w:space="0" w:color="auto"/>
            <w:bottom w:val="none" w:sz="0" w:space="0" w:color="auto"/>
            <w:right w:val="none" w:sz="0" w:space="0" w:color="auto"/>
          </w:divBdr>
        </w:div>
        <w:div w:id="308022422">
          <w:marLeft w:val="0"/>
          <w:marRight w:val="0"/>
          <w:marTop w:val="0"/>
          <w:marBottom w:val="0"/>
          <w:divBdr>
            <w:top w:val="none" w:sz="0" w:space="0" w:color="auto"/>
            <w:left w:val="none" w:sz="0" w:space="0" w:color="auto"/>
            <w:bottom w:val="none" w:sz="0" w:space="0" w:color="auto"/>
            <w:right w:val="none" w:sz="0" w:space="0" w:color="auto"/>
          </w:divBdr>
        </w:div>
        <w:div w:id="1425343520">
          <w:marLeft w:val="0"/>
          <w:marRight w:val="0"/>
          <w:marTop w:val="0"/>
          <w:marBottom w:val="0"/>
          <w:divBdr>
            <w:top w:val="none" w:sz="0" w:space="0" w:color="auto"/>
            <w:left w:val="none" w:sz="0" w:space="0" w:color="auto"/>
            <w:bottom w:val="none" w:sz="0" w:space="0" w:color="auto"/>
            <w:right w:val="none" w:sz="0" w:space="0" w:color="auto"/>
          </w:divBdr>
        </w:div>
      </w:divsChild>
    </w:div>
    <w:div w:id="1528911945">
      <w:bodyDiv w:val="1"/>
      <w:marLeft w:val="0"/>
      <w:marRight w:val="0"/>
      <w:marTop w:val="0"/>
      <w:marBottom w:val="0"/>
      <w:divBdr>
        <w:top w:val="none" w:sz="0" w:space="0" w:color="auto"/>
        <w:left w:val="none" w:sz="0" w:space="0" w:color="auto"/>
        <w:bottom w:val="none" w:sz="0" w:space="0" w:color="auto"/>
        <w:right w:val="none" w:sz="0" w:space="0" w:color="auto"/>
      </w:divBdr>
    </w:div>
    <w:div w:id="1531340254">
      <w:bodyDiv w:val="1"/>
      <w:marLeft w:val="0"/>
      <w:marRight w:val="0"/>
      <w:marTop w:val="0"/>
      <w:marBottom w:val="0"/>
      <w:divBdr>
        <w:top w:val="none" w:sz="0" w:space="0" w:color="auto"/>
        <w:left w:val="none" w:sz="0" w:space="0" w:color="auto"/>
        <w:bottom w:val="none" w:sz="0" w:space="0" w:color="auto"/>
        <w:right w:val="none" w:sz="0" w:space="0" w:color="auto"/>
      </w:divBdr>
    </w:div>
    <w:div w:id="1535581919">
      <w:bodyDiv w:val="1"/>
      <w:marLeft w:val="0"/>
      <w:marRight w:val="0"/>
      <w:marTop w:val="0"/>
      <w:marBottom w:val="0"/>
      <w:divBdr>
        <w:top w:val="none" w:sz="0" w:space="0" w:color="auto"/>
        <w:left w:val="none" w:sz="0" w:space="0" w:color="auto"/>
        <w:bottom w:val="none" w:sz="0" w:space="0" w:color="auto"/>
        <w:right w:val="none" w:sz="0" w:space="0" w:color="auto"/>
      </w:divBdr>
    </w:div>
    <w:div w:id="1556432242">
      <w:bodyDiv w:val="1"/>
      <w:marLeft w:val="0"/>
      <w:marRight w:val="0"/>
      <w:marTop w:val="0"/>
      <w:marBottom w:val="0"/>
      <w:divBdr>
        <w:top w:val="none" w:sz="0" w:space="0" w:color="auto"/>
        <w:left w:val="none" w:sz="0" w:space="0" w:color="auto"/>
        <w:bottom w:val="none" w:sz="0" w:space="0" w:color="auto"/>
        <w:right w:val="none" w:sz="0" w:space="0" w:color="auto"/>
      </w:divBdr>
    </w:div>
    <w:div w:id="1560702028">
      <w:bodyDiv w:val="1"/>
      <w:marLeft w:val="0"/>
      <w:marRight w:val="0"/>
      <w:marTop w:val="0"/>
      <w:marBottom w:val="0"/>
      <w:divBdr>
        <w:top w:val="none" w:sz="0" w:space="0" w:color="auto"/>
        <w:left w:val="none" w:sz="0" w:space="0" w:color="auto"/>
        <w:bottom w:val="none" w:sz="0" w:space="0" w:color="auto"/>
        <w:right w:val="none" w:sz="0" w:space="0" w:color="auto"/>
      </w:divBdr>
    </w:div>
    <w:div w:id="1568802346">
      <w:bodyDiv w:val="1"/>
      <w:marLeft w:val="0"/>
      <w:marRight w:val="0"/>
      <w:marTop w:val="0"/>
      <w:marBottom w:val="0"/>
      <w:divBdr>
        <w:top w:val="none" w:sz="0" w:space="0" w:color="auto"/>
        <w:left w:val="none" w:sz="0" w:space="0" w:color="auto"/>
        <w:bottom w:val="none" w:sz="0" w:space="0" w:color="auto"/>
        <w:right w:val="none" w:sz="0" w:space="0" w:color="auto"/>
      </w:divBdr>
    </w:div>
    <w:div w:id="1578519579">
      <w:bodyDiv w:val="1"/>
      <w:marLeft w:val="0"/>
      <w:marRight w:val="0"/>
      <w:marTop w:val="0"/>
      <w:marBottom w:val="0"/>
      <w:divBdr>
        <w:top w:val="none" w:sz="0" w:space="0" w:color="auto"/>
        <w:left w:val="none" w:sz="0" w:space="0" w:color="auto"/>
        <w:bottom w:val="none" w:sz="0" w:space="0" w:color="auto"/>
        <w:right w:val="none" w:sz="0" w:space="0" w:color="auto"/>
      </w:divBdr>
    </w:div>
    <w:div w:id="1613903926">
      <w:bodyDiv w:val="1"/>
      <w:marLeft w:val="0"/>
      <w:marRight w:val="0"/>
      <w:marTop w:val="0"/>
      <w:marBottom w:val="0"/>
      <w:divBdr>
        <w:top w:val="none" w:sz="0" w:space="0" w:color="auto"/>
        <w:left w:val="none" w:sz="0" w:space="0" w:color="auto"/>
        <w:bottom w:val="none" w:sz="0" w:space="0" w:color="auto"/>
        <w:right w:val="none" w:sz="0" w:space="0" w:color="auto"/>
      </w:divBdr>
    </w:div>
    <w:div w:id="1619949846">
      <w:bodyDiv w:val="1"/>
      <w:marLeft w:val="0"/>
      <w:marRight w:val="0"/>
      <w:marTop w:val="0"/>
      <w:marBottom w:val="0"/>
      <w:divBdr>
        <w:top w:val="none" w:sz="0" w:space="0" w:color="auto"/>
        <w:left w:val="none" w:sz="0" w:space="0" w:color="auto"/>
        <w:bottom w:val="none" w:sz="0" w:space="0" w:color="auto"/>
        <w:right w:val="none" w:sz="0" w:space="0" w:color="auto"/>
      </w:divBdr>
    </w:div>
    <w:div w:id="1646008943">
      <w:bodyDiv w:val="1"/>
      <w:marLeft w:val="0"/>
      <w:marRight w:val="0"/>
      <w:marTop w:val="0"/>
      <w:marBottom w:val="0"/>
      <w:divBdr>
        <w:top w:val="none" w:sz="0" w:space="0" w:color="auto"/>
        <w:left w:val="none" w:sz="0" w:space="0" w:color="auto"/>
        <w:bottom w:val="none" w:sz="0" w:space="0" w:color="auto"/>
        <w:right w:val="none" w:sz="0" w:space="0" w:color="auto"/>
      </w:divBdr>
    </w:div>
    <w:div w:id="1647316499">
      <w:bodyDiv w:val="1"/>
      <w:marLeft w:val="0"/>
      <w:marRight w:val="0"/>
      <w:marTop w:val="0"/>
      <w:marBottom w:val="0"/>
      <w:divBdr>
        <w:top w:val="none" w:sz="0" w:space="0" w:color="auto"/>
        <w:left w:val="none" w:sz="0" w:space="0" w:color="auto"/>
        <w:bottom w:val="none" w:sz="0" w:space="0" w:color="auto"/>
        <w:right w:val="none" w:sz="0" w:space="0" w:color="auto"/>
      </w:divBdr>
    </w:div>
    <w:div w:id="1654605488">
      <w:bodyDiv w:val="1"/>
      <w:marLeft w:val="0"/>
      <w:marRight w:val="0"/>
      <w:marTop w:val="0"/>
      <w:marBottom w:val="0"/>
      <w:divBdr>
        <w:top w:val="none" w:sz="0" w:space="0" w:color="auto"/>
        <w:left w:val="none" w:sz="0" w:space="0" w:color="auto"/>
        <w:bottom w:val="none" w:sz="0" w:space="0" w:color="auto"/>
        <w:right w:val="none" w:sz="0" w:space="0" w:color="auto"/>
      </w:divBdr>
    </w:div>
    <w:div w:id="1658610697">
      <w:bodyDiv w:val="1"/>
      <w:marLeft w:val="0"/>
      <w:marRight w:val="0"/>
      <w:marTop w:val="0"/>
      <w:marBottom w:val="0"/>
      <w:divBdr>
        <w:top w:val="none" w:sz="0" w:space="0" w:color="auto"/>
        <w:left w:val="none" w:sz="0" w:space="0" w:color="auto"/>
        <w:bottom w:val="none" w:sz="0" w:space="0" w:color="auto"/>
        <w:right w:val="none" w:sz="0" w:space="0" w:color="auto"/>
      </w:divBdr>
    </w:div>
    <w:div w:id="1670404169">
      <w:bodyDiv w:val="1"/>
      <w:marLeft w:val="0"/>
      <w:marRight w:val="0"/>
      <w:marTop w:val="0"/>
      <w:marBottom w:val="0"/>
      <w:divBdr>
        <w:top w:val="none" w:sz="0" w:space="0" w:color="auto"/>
        <w:left w:val="none" w:sz="0" w:space="0" w:color="auto"/>
        <w:bottom w:val="none" w:sz="0" w:space="0" w:color="auto"/>
        <w:right w:val="none" w:sz="0" w:space="0" w:color="auto"/>
      </w:divBdr>
    </w:div>
    <w:div w:id="1686439270">
      <w:bodyDiv w:val="1"/>
      <w:marLeft w:val="0"/>
      <w:marRight w:val="0"/>
      <w:marTop w:val="0"/>
      <w:marBottom w:val="0"/>
      <w:divBdr>
        <w:top w:val="none" w:sz="0" w:space="0" w:color="auto"/>
        <w:left w:val="none" w:sz="0" w:space="0" w:color="auto"/>
        <w:bottom w:val="none" w:sz="0" w:space="0" w:color="auto"/>
        <w:right w:val="none" w:sz="0" w:space="0" w:color="auto"/>
      </w:divBdr>
    </w:div>
    <w:div w:id="1686907679">
      <w:bodyDiv w:val="1"/>
      <w:marLeft w:val="0"/>
      <w:marRight w:val="0"/>
      <w:marTop w:val="0"/>
      <w:marBottom w:val="0"/>
      <w:divBdr>
        <w:top w:val="none" w:sz="0" w:space="0" w:color="auto"/>
        <w:left w:val="none" w:sz="0" w:space="0" w:color="auto"/>
        <w:bottom w:val="none" w:sz="0" w:space="0" w:color="auto"/>
        <w:right w:val="none" w:sz="0" w:space="0" w:color="auto"/>
      </w:divBdr>
    </w:div>
    <w:div w:id="1704017791">
      <w:bodyDiv w:val="1"/>
      <w:marLeft w:val="0"/>
      <w:marRight w:val="0"/>
      <w:marTop w:val="0"/>
      <w:marBottom w:val="0"/>
      <w:divBdr>
        <w:top w:val="none" w:sz="0" w:space="0" w:color="auto"/>
        <w:left w:val="none" w:sz="0" w:space="0" w:color="auto"/>
        <w:bottom w:val="none" w:sz="0" w:space="0" w:color="auto"/>
        <w:right w:val="none" w:sz="0" w:space="0" w:color="auto"/>
      </w:divBdr>
    </w:div>
    <w:div w:id="1748112412">
      <w:bodyDiv w:val="1"/>
      <w:marLeft w:val="0"/>
      <w:marRight w:val="0"/>
      <w:marTop w:val="0"/>
      <w:marBottom w:val="0"/>
      <w:divBdr>
        <w:top w:val="none" w:sz="0" w:space="0" w:color="auto"/>
        <w:left w:val="none" w:sz="0" w:space="0" w:color="auto"/>
        <w:bottom w:val="none" w:sz="0" w:space="0" w:color="auto"/>
        <w:right w:val="none" w:sz="0" w:space="0" w:color="auto"/>
      </w:divBdr>
    </w:div>
    <w:div w:id="1768502190">
      <w:bodyDiv w:val="1"/>
      <w:marLeft w:val="0"/>
      <w:marRight w:val="0"/>
      <w:marTop w:val="0"/>
      <w:marBottom w:val="0"/>
      <w:divBdr>
        <w:top w:val="none" w:sz="0" w:space="0" w:color="auto"/>
        <w:left w:val="none" w:sz="0" w:space="0" w:color="auto"/>
        <w:bottom w:val="none" w:sz="0" w:space="0" w:color="auto"/>
        <w:right w:val="none" w:sz="0" w:space="0" w:color="auto"/>
      </w:divBdr>
    </w:div>
    <w:div w:id="1800293875">
      <w:bodyDiv w:val="1"/>
      <w:marLeft w:val="0"/>
      <w:marRight w:val="0"/>
      <w:marTop w:val="0"/>
      <w:marBottom w:val="0"/>
      <w:divBdr>
        <w:top w:val="none" w:sz="0" w:space="0" w:color="auto"/>
        <w:left w:val="none" w:sz="0" w:space="0" w:color="auto"/>
        <w:bottom w:val="none" w:sz="0" w:space="0" w:color="auto"/>
        <w:right w:val="none" w:sz="0" w:space="0" w:color="auto"/>
      </w:divBdr>
    </w:div>
    <w:div w:id="1812405669">
      <w:bodyDiv w:val="1"/>
      <w:marLeft w:val="0"/>
      <w:marRight w:val="0"/>
      <w:marTop w:val="0"/>
      <w:marBottom w:val="0"/>
      <w:divBdr>
        <w:top w:val="none" w:sz="0" w:space="0" w:color="auto"/>
        <w:left w:val="none" w:sz="0" w:space="0" w:color="auto"/>
        <w:bottom w:val="none" w:sz="0" w:space="0" w:color="auto"/>
        <w:right w:val="none" w:sz="0" w:space="0" w:color="auto"/>
      </w:divBdr>
    </w:div>
    <w:div w:id="1823082342">
      <w:bodyDiv w:val="1"/>
      <w:marLeft w:val="0"/>
      <w:marRight w:val="0"/>
      <w:marTop w:val="0"/>
      <w:marBottom w:val="0"/>
      <w:divBdr>
        <w:top w:val="none" w:sz="0" w:space="0" w:color="auto"/>
        <w:left w:val="none" w:sz="0" w:space="0" w:color="auto"/>
        <w:bottom w:val="none" w:sz="0" w:space="0" w:color="auto"/>
        <w:right w:val="none" w:sz="0" w:space="0" w:color="auto"/>
      </w:divBdr>
    </w:div>
    <w:div w:id="1823540464">
      <w:bodyDiv w:val="1"/>
      <w:marLeft w:val="0"/>
      <w:marRight w:val="0"/>
      <w:marTop w:val="0"/>
      <w:marBottom w:val="0"/>
      <w:divBdr>
        <w:top w:val="none" w:sz="0" w:space="0" w:color="auto"/>
        <w:left w:val="none" w:sz="0" w:space="0" w:color="auto"/>
        <w:bottom w:val="none" w:sz="0" w:space="0" w:color="auto"/>
        <w:right w:val="none" w:sz="0" w:space="0" w:color="auto"/>
      </w:divBdr>
    </w:div>
    <w:div w:id="1838155170">
      <w:bodyDiv w:val="1"/>
      <w:marLeft w:val="0"/>
      <w:marRight w:val="0"/>
      <w:marTop w:val="0"/>
      <w:marBottom w:val="0"/>
      <w:divBdr>
        <w:top w:val="none" w:sz="0" w:space="0" w:color="auto"/>
        <w:left w:val="none" w:sz="0" w:space="0" w:color="auto"/>
        <w:bottom w:val="none" w:sz="0" w:space="0" w:color="auto"/>
        <w:right w:val="none" w:sz="0" w:space="0" w:color="auto"/>
      </w:divBdr>
    </w:div>
    <w:div w:id="1856571757">
      <w:bodyDiv w:val="1"/>
      <w:marLeft w:val="0"/>
      <w:marRight w:val="0"/>
      <w:marTop w:val="0"/>
      <w:marBottom w:val="0"/>
      <w:divBdr>
        <w:top w:val="none" w:sz="0" w:space="0" w:color="auto"/>
        <w:left w:val="none" w:sz="0" w:space="0" w:color="auto"/>
        <w:bottom w:val="none" w:sz="0" w:space="0" w:color="auto"/>
        <w:right w:val="none" w:sz="0" w:space="0" w:color="auto"/>
      </w:divBdr>
    </w:div>
    <w:div w:id="1863205422">
      <w:bodyDiv w:val="1"/>
      <w:marLeft w:val="0"/>
      <w:marRight w:val="0"/>
      <w:marTop w:val="0"/>
      <w:marBottom w:val="0"/>
      <w:divBdr>
        <w:top w:val="none" w:sz="0" w:space="0" w:color="auto"/>
        <w:left w:val="none" w:sz="0" w:space="0" w:color="auto"/>
        <w:bottom w:val="none" w:sz="0" w:space="0" w:color="auto"/>
        <w:right w:val="none" w:sz="0" w:space="0" w:color="auto"/>
      </w:divBdr>
    </w:div>
    <w:div w:id="1868448085">
      <w:bodyDiv w:val="1"/>
      <w:marLeft w:val="0"/>
      <w:marRight w:val="0"/>
      <w:marTop w:val="0"/>
      <w:marBottom w:val="0"/>
      <w:divBdr>
        <w:top w:val="none" w:sz="0" w:space="0" w:color="auto"/>
        <w:left w:val="none" w:sz="0" w:space="0" w:color="auto"/>
        <w:bottom w:val="none" w:sz="0" w:space="0" w:color="auto"/>
        <w:right w:val="none" w:sz="0" w:space="0" w:color="auto"/>
      </w:divBdr>
    </w:div>
    <w:div w:id="1878006559">
      <w:bodyDiv w:val="1"/>
      <w:marLeft w:val="0"/>
      <w:marRight w:val="0"/>
      <w:marTop w:val="0"/>
      <w:marBottom w:val="0"/>
      <w:divBdr>
        <w:top w:val="none" w:sz="0" w:space="0" w:color="auto"/>
        <w:left w:val="none" w:sz="0" w:space="0" w:color="auto"/>
        <w:bottom w:val="none" w:sz="0" w:space="0" w:color="auto"/>
        <w:right w:val="none" w:sz="0" w:space="0" w:color="auto"/>
      </w:divBdr>
    </w:div>
    <w:div w:id="1882014834">
      <w:bodyDiv w:val="1"/>
      <w:marLeft w:val="0"/>
      <w:marRight w:val="0"/>
      <w:marTop w:val="0"/>
      <w:marBottom w:val="0"/>
      <w:divBdr>
        <w:top w:val="none" w:sz="0" w:space="0" w:color="auto"/>
        <w:left w:val="none" w:sz="0" w:space="0" w:color="auto"/>
        <w:bottom w:val="none" w:sz="0" w:space="0" w:color="auto"/>
        <w:right w:val="none" w:sz="0" w:space="0" w:color="auto"/>
      </w:divBdr>
    </w:div>
    <w:div w:id="1904025753">
      <w:bodyDiv w:val="1"/>
      <w:marLeft w:val="0"/>
      <w:marRight w:val="0"/>
      <w:marTop w:val="0"/>
      <w:marBottom w:val="0"/>
      <w:divBdr>
        <w:top w:val="none" w:sz="0" w:space="0" w:color="auto"/>
        <w:left w:val="none" w:sz="0" w:space="0" w:color="auto"/>
        <w:bottom w:val="none" w:sz="0" w:space="0" w:color="auto"/>
        <w:right w:val="none" w:sz="0" w:space="0" w:color="auto"/>
      </w:divBdr>
    </w:div>
    <w:div w:id="1906645017">
      <w:bodyDiv w:val="1"/>
      <w:marLeft w:val="0"/>
      <w:marRight w:val="0"/>
      <w:marTop w:val="0"/>
      <w:marBottom w:val="0"/>
      <w:divBdr>
        <w:top w:val="none" w:sz="0" w:space="0" w:color="auto"/>
        <w:left w:val="none" w:sz="0" w:space="0" w:color="auto"/>
        <w:bottom w:val="none" w:sz="0" w:space="0" w:color="auto"/>
        <w:right w:val="none" w:sz="0" w:space="0" w:color="auto"/>
      </w:divBdr>
    </w:div>
    <w:div w:id="1932355666">
      <w:bodyDiv w:val="1"/>
      <w:marLeft w:val="0"/>
      <w:marRight w:val="0"/>
      <w:marTop w:val="0"/>
      <w:marBottom w:val="0"/>
      <w:divBdr>
        <w:top w:val="none" w:sz="0" w:space="0" w:color="auto"/>
        <w:left w:val="none" w:sz="0" w:space="0" w:color="auto"/>
        <w:bottom w:val="none" w:sz="0" w:space="0" w:color="auto"/>
        <w:right w:val="none" w:sz="0" w:space="0" w:color="auto"/>
      </w:divBdr>
    </w:div>
    <w:div w:id="1941913200">
      <w:bodyDiv w:val="1"/>
      <w:marLeft w:val="0"/>
      <w:marRight w:val="0"/>
      <w:marTop w:val="0"/>
      <w:marBottom w:val="0"/>
      <w:divBdr>
        <w:top w:val="none" w:sz="0" w:space="0" w:color="auto"/>
        <w:left w:val="none" w:sz="0" w:space="0" w:color="auto"/>
        <w:bottom w:val="none" w:sz="0" w:space="0" w:color="auto"/>
        <w:right w:val="none" w:sz="0" w:space="0" w:color="auto"/>
      </w:divBdr>
    </w:div>
    <w:div w:id="1944066380">
      <w:bodyDiv w:val="1"/>
      <w:marLeft w:val="0"/>
      <w:marRight w:val="0"/>
      <w:marTop w:val="0"/>
      <w:marBottom w:val="0"/>
      <w:divBdr>
        <w:top w:val="none" w:sz="0" w:space="0" w:color="auto"/>
        <w:left w:val="none" w:sz="0" w:space="0" w:color="auto"/>
        <w:bottom w:val="none" w:sz="0" w:space="0" w:color="auto"/>
        <w:right w:val="none" w:sz="0" w:space="0" w:color="auto"/>
      </w:divBdr>
      <w:divsChild>
        <w:div w:id="376008021">
          <w:marLeft w:val="0"/>
          <w:marRight w:val="0"/>
          <w:marTop w:val="0"/>
          <w:marBottom w:val="0"/>
          <w:divBdr>
            <w:top w:val="none" w:sz="0" w:space="0" w:color="auto"/>
            <w:left w:val="none" w:sz="0" w:space="0" w:color="auto"/>
            <w:bottom w:val="none" w:sz="0" w:space="0" w:color="auto"/>
            <w:right w:val="none" w:sz="0" w:space="0" w:color="auto"/>
          </w:divBdr>
        </w:div>
        <w:div w:id="2031688128">
          <w:marLeft w:val="0"/>
          <w:marRight w:val="0"/>
          <w:marTop w:val="0"/>
          <w:marBottom w:val="0"/>
          <w:divBdr>
            <w:top w:val="none" w:sz="0" w:space="0" w:color="auto"/>
            <w:left w:val="none" w:sz="0" w:space="0" w:color="auto"/>
            <w:bottom w:val="none" w:sz="0" w:space="0" w:color="auto"/>
            <w:right w:val="none" w:sz="0" w:space="0" w:color="auto"/>
          </w:divBdr>
        </w:div>
      </w:divsChild>
    </w:div>
    <w:div w:id="1947228367">
      <w:bodyDiv w:val="1"/>
      <w:marLeft w:val="0"/>
      <w:marRight w:val="0"/>
      <w:marTop w:val="0"/>
      <w:marBottom w:val="0"/>
      <w:divBdr>
        <w:top w:val="none" w:sz="0" w:space="0" w:color="auto"/>
        <w:left w:val="none" w:sz="0" w:space="0" w:color="auto"/>
        <w:bottom w:val="none" w:sz="0" w:space="0" w:color="auto"/>
        <w:right w:val="none" w:sz="0" w:space="0" w:color="auto"/>
      </w:divBdr>
    </w:div>
    <w:div w:id="1955823484">
      <w:bodyDiv w:val="1"/>
      <w:marLeft w:val="0"/>
      <w:marRight w:val="0"/>
      <w:marTop w:val="0"/>
      <w:marBottom w:val="0"/>
      <w:divBdr>
        <w:top w:val="none" w:sz="0" w:space="0" w:color="auto"/>
        <w:left w:val="none" w:sz="0" w:space="0" w:color="auto"/>
        <w:bottom w:val="none" w:sz="0" w:space="0" w:color="auto"/>
        <w:right w:val="none" w:sz="0" w:space="0" w:color="auto"/>
      </w:divBdr>
    </w:div>
    <w:div w:id="1963732811">
      <w:bodyDiv w:val="1"/>
      <w:marLeft w:val="0"/>
      <w:marRight w:val="0"/>
      <w:marTop w:val="0"/>
      <w:marBottom w:val="0"/>
      <w:divBdr>
        <w:top w:val="none" w:sz="0" w:space="0" w:color="auto"/>
        <w:left w:val="none" w:sz="0" w:space="0" w:color="auto"/>
        <w:bottom w:val="none" w:sz="0" w:space="0" w:color="auto"/>
        <w:right w:val="none" w:sz="0" w:space="0" w:color="auto"/>
      </w:divBdr>
    </w:div>
    <w:div w:id="1970159589">
      <w:bodyDiv w:val="1"/>
      <w:marLeft w:val="0"/>
      <w:marRight w:val="0"/>
      <w:marTop w:val="0"/>
      <w:marBottom w:val="0"/>
      <w:divBdr>
        <w:top w:val="none" w:sz="0" w:space="0" w:color="auto"/>
        <w:left w:val="none" w:sz="0" w:space="0" w:color="auto"/>
        <w:bottom w:val="none" w:sz="0" w:space="0" w:color="auto"/>
        <w:right w:val="none" w:sz="0" w:space="0" w:color="auto"/>
      </w:divBdr>
    </w:div>
    <w:div w:id="1977492528">
      <w:bodyDiv w:val="1"/>
      <w:marLeft w:val="0"/>
      <w:marRight w:val="0"/>
      <w:marTop w:val="0"/>
      <w:marBottom w:val="0"/>
      <w:divBdr>
        <w:top w:val="none" w:sz="0" w:space="0" w:color="auto"/>
        <w:left w:val="none" w:sz="0" w:space="0" w:color="auto"/>
        <w:bottom w:val="none" w:sz="0" w:space="0" w:color="auto"/>
        <w:right w:val="none" w:sz="0" w:space="0" w:color="auto"/>
      </w:divBdr>
    </w:div>
    <w:div w:id="1981106318">
      <w:bodyDiv w:val="1"/>
      <w:marLeft w:val="0"/>
      <w:marRight w:val="0"/>
      <w:marTop w:val="0"/>
      <w:marBottom w:val="0"/>
      <w:divBdr>
        <w:top w:val="none" w:sz="0" w:space="0" w:color="auto"/>
        <w:left w:val="none" w:sz="0" w:space="0" w:color="auto"/>
        <w:bottom w:val="none" w:sz="0" w:space="0" w:color="auto"/>
        <w:right w:val="none" w:sz="0" w:space="0" w:color="auto"/>
      </w:divBdr>
    </w:div>
    <w:div w:id="1983266261">
      <w:bodyDiv w:val="1"/>
      <w:marLeft w:val="0"/>
      <w:marRight w:val="0"/>
      <w:marTop w:val="0"/>
      <w:marBottom w:val="0"/>
      <w:divBdr>
        <w:top w:val="none" w:sz="0" w:space="0" w:color="auto"/>
        <w:left w:val="none" w:sz="0" w:space="0" w:color="auto"/>
        <w:bottom w:val="none" w:sz="0" w:space="0" w:color="auto"/>
        <w:right w:val="none" w:sz="0" w:space="0" w:color="auto"/>
      </w:divBdr>
    </w:div>
    <w:div w:id="2000765598">
      <w:bodyDiv w:val="1"/>
      <w:marLeft w:val="0"/>
      <w:marRight w:val="0"/>
      <w:marTop w:val="0"/>
      <w:marBottom w:val="0"/>
      <w:divBdr>
        <w:top w:val="none" w:sz="0" w:space="0" w:color="auto"/>
        <w:left w:val="none" w:sz="0" w:space="0" w:color="auto"/>
        <w:bottom w:val="none" w:sz="0" w:space="0" w:color="auto"/>
        <w:right w:val="none" w:sz="0" w:space="0" w:color="auto"/>
      </w:divBdr>
    </w:div>
    <w:div w:id="2007970770">
      <w:bodyDiv w:val="1"/>
      <w:marLeft w:val="0"/>
      <w:marRight w:val="0"/>
      <w:marTop w:val="0"/>
      <w:marBottom w:val="0"/>
      <w:divBdr>
        <w:top w:val="none" w:sz="0" w:space="0" w:color="auto"/>
        <w:left w:val="none" w:sz="0" w:space="0" w:color="auto"/>
        <w:bottom w:val="none" w:sz="0" w:space="0" w:color="auto"/>
        <w:right w:val="none" w:sz="0" w:space="0" w:color="auto"/>
      </w:divBdr>
    </w:div>
    <w:div w:id="2009212305">
      <w:bodyDiv w:val="1"/>
      <w:marLeft w:val="0"/>
      <w:marRight w:val="0"/>
      <w:marTop w:val="0"/>
      <w:marBottom w:val="0"/>
      <w:divBdr>
        <w:top w:val="none" w:sz="0" w:space="0" w:color="auto"/>
        <w:left w:val="none" w:sz="0" w:space="0" w:color="auto"/>
        <w:bottom w:val="none" w:sz="0" w:space="0" w:color="auto"/>
        <w:right w:val="none" w:sz="0" w:space="0" w:color="auto"/>
      </w:divBdr>
    </w:div>
    <w:div w:id="2036728273">
      <w:bodyDiv w:val="1"/>
      <w:marLeft w:val="0"/>
      <w:marRight w:val="0"/>
      <w:marTop w:val="0"/>
      <w:marBottom w:val="0"/>
      <w:divBdr>
        <w:top w:val="none" w:sz="0" w:space="0" w:color="auto"/>
        <w:left w:val="none" w:sz="0" w:space="0" w:color="auto"/>
        <w:bottom w:val="none" w:sz="0" w:space="0" w:color="auto"/>
        <w:right w:val="none" w:sz="0" w:space="0" w:color="auto"/>
      </w:divBdr>
    </w:div>
    <w:div w:id="2042583912">
      <w:bodyDiv w:val="1"/>
      <w:marLeft w:val="0"/>
      <w:marRight w:val="0"/>
      <w:marTop w:val="0"/>
      <w:marBottom w:val="0"/>
      <w:divBdr>
        <w:top w:val="none" w:sz="0" w:space="0" w:color="auto"/>
        <w:left w:val="none" w:sz="0" w:space="0" w:color="auto"/>
        <w:bottom w:val="none" w:sz="0" w:space="0" w:color="auto"/>
        <w:right w:val="none" w:sz="0" w:space="0" w:color="auto"/>
      </w:divBdr>
    </w:div>
    <w:div w:id="2073696542">
      <w:bodyDiv w:val="1"/>
      <w:marLeft w:val="0"/>
      <w:marRight w:val="0"/>
      <w:marTop w:val="0"/>
      <w:marBottom w:val="0"/>
      <w:divBdr>
        <w:top w:val="none" w:sz="0" w:space="0" w:color="auto"/>
        <w:left w:val="none" w:sz="0" w:space="0" w:color="auto"/>
        <w:bottom w:val="none" w:sz="0" w:space="0" w:color="auto"/>
        <w:right w:val="none" w:sz="0" w:space="0" w:color="auto"/>
      </w:divBdr>
    </w:div>
    <w:div w:id="2100904941">
      <w:bodyDiv w:val="1"/>
      <w:marLeft w:val="0"/>
      <w:marRight w:val="0"/>
      <w:marTop w:val="0"/>
      <w:marBottom w:val="0"/>
      <w:divBdr>
        <w:top w:val="none" w:sz="0" w:space="0" w:color="auto"/>
        <w:left w:val="none" w:sz="0" w:space="0" w:color="auto"/>
        <w:bottom w:val="none" w:sz="0" w:space="0" w:color="auto"/>
        <w:right w:val="none" w:sz="0" w:space="0" w:color="auto"/>
      </w:divBdr>
    </w:div>
    <w:div w:id="2109614947">
      <w:bodyDiv w:val="1"/>
      <w:marLeft w:val="0"/>
      <w:marRight w:val="0"/>
      <w:marTop w:val="0"/>
      <w:marBottom w:val="0"/>
      <w:divBdr>
        <w:top w:val="none" w:sz="0" w:space="0" w:color="auto"/>
        <w:left w:val="none" w:sz="0" w:space="0" w:color="auto"/>
        <w:bottom w:val="none" w:sz="0" w:space="0" w:color="auto"/>
        <w:right w:val="none" w:sz="0" w:space="0" w:color="auto"/>
      </w:divBdr>
    </w:div>
    <w:div w:id="2113671040">
      <w:bodyDiv w:val="1"/>
      <w:marLeft w:val="0"/>
      <w:marRight w:val="0"/>
      <w:marTop w:val="0"/>
      <w:marBottom w:val="0"/>
      <w:divBdr>
        <w:top w:val="none" w:sz="0" w:space="0" w:color="auto"/>
        <w:left w:val="none" w:sz="0" w:space="0" w:color="auto"/>
        <w:bottom w:val="none" w:sz="0" w:space="0" w:color="auto"/>
        <w:right w:val="none" w:sz="0" w:space="0" w:color="auto"/>
      </w:divBdr>
    </w:div>
    <w:div w:id="2127649751">
      <w:bodyDiv w:val="1"/>
      <w:marLeft w:val="0"/>
      <w:marRight w:val="0"/>
      <w:marTop w:val="0"/>
      <w:marBottom w:val="0"/>
      <w:divBdr>
        <w:top w:val="none" w:sz="0" w:space="0" w:color="auto"/>
        <w:left w:val="none" w:sz="0" w:space="0" w:color="auto"/>
        <w:bottom w:val="none" w:sz="0" w:space="0" w:color="auto"/>
        <w:right w:val="none" w:sz="0" w:space="0" w:color="auto"/>
      </w:divBdr>
    </w:div>
    <w:div w:id="2138376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acapital.com.br/politica/o-judiciario-do-brasil-e-3-5-vezes-mais-caro-que-o-alem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pam.web797.kinghost.net/admin/monografiasnupe/arquivos/%2026042017195349Anna_Carolina__Masiero.pdf" TargetMode="External"/><Relationship Id="rId5" Type="http://schemas.openxmlformats.org/officeDocument/2006/relationships/webSettings" Target="webSettings.xml"/><Relationship Id="rId10" Type="http://schemas.openxmlformats.org/officeDocument/2006/relationships/hyperlink" Target="http://www.cnj.jus.br/programas-e-acoes/politica-nacional-de-priorizacao-do-1-grau-de-jurisdicao/dados-estatisticos-priorizacao" TargetMode="External"/><Relationship Id="rId4" Type="http://schemas.openxmlformats.org/officeDocument/2006/relationships/settings" Target="settings.xml"/><Relationship Id="rId9" Type="http://schemas.openxmlformats.org/officeDocument/2006/relationships/hyperlink" Target="http://www.politize.com.br/judiciario-lento-motivo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A3BB-2A61-4899-B1D8-2ACF1E22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5808</Words>
  <Characters>31364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NETHE</cp:lastModifiedBy>
  <cp:revision>2</cp:revision>
  <cp:lastPrinted>2018-09-26T05:12:00Z</cp:lastPrinted>
  <dcterms:created xsi:type="dcterms:W3CDTF">2018-11-05T15:16:00Z</dcterms:created>
  <dcterms:modified xsi:type="dcterms:W3CDTF">2018-11-05T15:16:00Z</dcterms:modified>
</cp:coreProperties>
</file>