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FATORES ASSOCIADOS À PREVALÊNCIA DE SUICÍDIO NO PÚBLICO GERIÁTRICO</w:t>
      </w:r>
    </w:p>
    <w:p w:rsidR="00000000" w:rsidDel="00000000" w:rsidP="00000000" w:rsidRDefault="00000000" w:rsidRPr="00000000" w14:paraId="00000002">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Jaqueline da Silva Leitão</w:t>
      </w:r>
      <w:r w:rsidDel="00000000" w:rsidR="00000000" w:rsidRPr="00000000">
        <w:rPr>
          <w:rFonts w:ascii="Times New Roman" w:cs="Times New Roman" w:eastAsia="Times New Roman" w:hAnsi="Times New Roman"/>
          <w:sz w:val="24"/>
          <w:szCs w:val="24"/>
          <w:vertAlign w:val="superscript"/>
          <w:rtl w:val="0"/>
        </w:rPr>
        <w:t xml:space="preserve"> 1</w:t>
      </w:r>
    </w:p>
    <w:p w:rsidR="00000000" w:rsidDel="00000000" w:rsidP="00000000" w:rsidRDefault="00000000" w:rsidRPr="00000000" w14:paraId="00000004">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Enfermagem, Centro Universitário Fametro, Manaus-AM, </w:t>
      </w:r>
      <w:hyperlink r:id="rId6">
        <w:r w:rsidDel="00000000" w:rsidR="00000000" w:rsidRPr="00000000">
          <w:rPr>
            <w:rFonts w:ascii="Times New Roman" w:cs="Times New Roman" w:eastAsia="Times New Roman" w:hAnsi="Times New Roman"/>
            <w:color w:val="1155cc"/>
            <w:sz w:val="20"/>
            <w:szCs w:val="20"/>
            <w:u w:val="single"/>
            <w:rtl w:val="0"/>
          </w:rPr>
          <w:t xml:space="preserve">jaquelynesilva18@gmail.com</w:t>
        </w:r>
      </w:hyperlink>
      <w:r w:rsidDel="00000000" w:rsidR="00000000" w:rsidRPr="00000000">
        <w:rPr>
          <w:rtl w:val="0"/>
        </w:rPr>
      </w:r>
    </w:p>
    <w:p w:rsidR="00000000" w:rsidDel="00000000" w:rsidP="00000000" w:rsidRDefault="00000000" w:rsidRPr="00000000" w14:paraId="00000005">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Neuma Cunha Medeiros</w:t>
      </w:r>
      <w:r w:rsidDel="00000000" w:rsidR="00000000" w:rsidRPr="00000000">
        <w:rPr>
          <w:rFonts w:ascii="Times New Roman" w:cs="Times New Roman" w:eastAsia="Times New Roman" w:hAnsi="Times New Roman"/>
          <w:sz w:val="24"/>
          <w:szCs w:val="24"/>
          <w:vertAlign w:val="superscript"/>
          <w:rtl w:val="0"/>
        </w:rPr>
        <w:t xml:space="preserve"> 2</w:t>
      </w:r>
    </w:p>
    <w:p w:rsidR="00000000" w:rsidDel="00000000" w:rsidP="00000000" w:rsidRDefault="00000000" w:rsidRPr="00000000" w14:paraId="00000006">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Enfermagem, Universidade Regional do Cariri, Iguatu-CE, </w:t>
      </w:r>
      <w:hyperlink r:id="rId7">
        <w:r w:rsidDel="00000000" w:rsidR="00000000" w:rsidRPr="00000000">
          <w:rPr>
            <w:rFonts w:ascii="Times New Roman" w:cs="Times New Roman" w:eastAsia="Times New Roman" w:hAnsi="Times New Roman"/>
            <w:color w:val="1155cc"/>
            <w:sz w:val="20"/>
            <w:szCs w:val="20"/>
            <w:u w:val="single"/>
            <w:rtl w:val="0"/>
          </w:rPr>
          <w:t xml:space="preserve">neuma.medeiros@urca.br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7">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Xênia Maria Fideles Leite de Oliveira</w:t>
      </w:r>
      <w:r w:rsidDel="00000000" w:rsidR="00000000" w:rsidRPr="00000000">
        <w:rPr>
          <w:rFonts w:ascii="Times New Roman" w:cs="Times New Roman" w:eastAsia="Times New Roman" w:hAnsi="Times New Roman"/>
          <w:sz w:val="24"/>
          <w:szCs w:val="24"/>
          <w:vertAlign w:val="superscript"/>
          <w:rtl w:val="0"/>
        </w:rPr>
        <w:t xml:space="preserve">3</w:t>
      </w:r>
    </w:p>
    <w:p w:rsidR="00000000" w:rsidDel="00000000" w:rsidP="00000000" w:rsidRDefault="00000000" w:rsidRPr="00000000" w14:paraId="00000008">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Enfermeira, Faculdade Santa Maria, Cajazeiras-PB, </w:t>
      </w:r>
      <w:hyperlink r:id="rId8">
        <w:r w:rsidDel="00000000" w:rsidR="00000000" w:rsidRPr="00000000">
          <w:rPr>
            <w:rFonts w:ascii="Times New Roman" w:cs="Times New Roman" w:eastAsia="Times New Roman" w:hAnsi="Times New Roman"/>
            <w:color w:val="1155cc"/>
            <w:sz w:val="20"/>
            <w:szCs w:val="20"/>
            <w:u w:val="single"/>
            <w:rtl w:val="0"/>
          </w:rPr>
          <w:t xml:space="preserve">xeniamariaita@hotmail.com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9">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Cristiane Lira </w:t>
      </w:r>
      <w:r w:rsidDel="00000000" w:rsidR="00000000" w:rsidRPr="00000000">
        <w:rPr>
          <w:rFonts w:ascii="Times New Roman" w:cs="Times New Roman" w:eastAsia="Times New Roman" w:hAnsi="Times New Roman"/>
          <w:sz w:val="24"/>
          <w:szCs w:val="24"/>
          <w:rtl w:val="0"/>
        </w:rPr>
        <w:t xml:space="preserve">Santana</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tl w:val="0"/>
        </w:rPr>
      </w:r>
    </w:p>
    <w:p w:rsidR="00000000" w:rsidDel="00000000" w:rsidP="00000000" w:rsidRDefault="00000000" w:rsidRPr="00000000" w14:paraId="0000000A">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Pós-Graduanda em Gerontologia, Escola Superior de Ciências da Saúde, Brasília-DF,</w:t>
      </w:r>
      <w:hyperlink r:id="rId9">
        <w:r w:rsidDel="00000000" w:rsidR="00000000" w:rsidRPr="00000000">
          <w:rPr>
            <w:rFonts w:ascii="Times New Roman" w:cs="Times New Roman" w:eastAsia="Times New Roman" w:hAnsi="Times New Roman"/>
            <w:color w:val="1155cc"/>
            <w:sz w:val="20"/>
            <w:szCs w:val="20"/>
            <w:u w:val="single"/>
            <w:rtl w:val="0"/>
          </w:rPr>
          <w:t xml:space="preserve">cristtiannylira@gmail.com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B">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Arley Gustavo Silveira </w:t>
      </w:r>
      <w:r w:rsidDel="00000000" w:rsidR="00000000" w:rsidRPr="00000000">
        <w:rPr>
          <w:rFonts w:ascii="Times New Roman" w:cs="Times New Roman" w:eastAsia="Times New Roman" w:hAnsi="Times New Roman"/>
          <w:sz w:val="24"/>
          <w:szCs w:val="24"/>
          <w:rtl w:val="0"/>
        </w:rPr>
        <w:t xml:space="preserve">Loiola</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tl w:val="0"/>
        </w:rPr>
      </w:r>
    </w:p>
    <w:p w:rsidR="00000000" w:rsidDel="00000000" w:rsidP="00000000" w:rsidRDefault="00000000" w:rsidRPr="00000000" w14:paraId="0000000C">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Medicina, Centro Universitário Católico Salesiano Auxilium, Araçatuba-SP, </w:t>
      </w:r>
      <w:hyperlink r:id="rId10">
        <w:r w:rsidDel="00000000" w:rsidR="00000000" w:rsidRPr="00000000">
          <w:rPr>
            <w:rFonts w:ascii="Times New Roman" w:cs="Times New Roman" w:eastAsia="Times New Roman" w:hAnsi="Times New Roman"/>
            <w:color w:val="1155cc"/>
            <w:sz w:val="20"/>
            <w:szCs w:val="20"/>
            <w:u w:val="single"/>
            <w:rtl w:val="0"/>
          </w:rPr>
          <w:t xml:space="preserve">silveiraloiola@hotmail.com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D">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Widna Carvalho Alves da </w:t>
      </w:r>
      <w:r w:rsidDel="00000000" w:rsidR="00000000" w:rsidRPr="00000000">
        <w:rPr>
          <w:rFonts w:ascii="Times New Roman" w:cs="Times New Roman" w:eastAsia="Times New Roman" w:hAnsi="Times New Roman"/>
          <w:sz w:val="24"/>
          <w:szCs w:val="24"/>
          <w:rtl w:val="0"/>
        </w:rPr>
        <w:t xml:space="preserve">Silva</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tl w:val="0"/>
        </w:rPr>
      </w:r>
    </w:p>
    <w:p w:rsidR="00000000" w:rsidDel="00000000" w:rsidP="00000000" w:rsidRDefault="00000000" w:rsidRPr="00000000" w14:paraId="0000000E">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Enfermeira, Faculdade Juscelino Kubitschek, Samambaia-DF, </w:t>
      </w:r>
      <w:hyperlink r:id="rId11">
        <w:r w:rsidDel="00000000" w:rsidR="00000000" w:rsidRPr="00000000">
          <w:rPr>
            <w:rFonts w:ascii="Times New Roman" w:cs="Times New Roman" w:eastAsia="Times New Roman" w:hAnsi="Times New Roman"/>
            <w:color w:val="1155cc"/>
            <w:sz w:val="20"/>
            <w:szCs w:val="20"/>
            <w:u w:val="single"/>
            <w:rtl w:val="0"/>
          </w:rPr>
          <w:t xml:space="preserve">Widna.carvalho@gmail.com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F">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Thiago de Sousa </w:t>
      </w:r>
      <w:r w:rsidDel="00000000" w:rsidR="00000000" w:rsidRPr="00000000">
        <w:rPr>
          <w:rFonts w:ascii="Times New Roman" w:cs="Times New Roman" w:eastAsia="Times New Roman" w:hAnsi="Times New Roman"/>
          <w:sz w:val="24"/>
          <w:szCs w:val="24"/>
          <w:rtl w:val="0"/>
        </w:rPr>
        <w:t xml:space="preserve">Farias</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tl w:val="0"/>
        </w:rPr>
      </w:r>
    </w:p>
    <w:p w:rsidR="00000000" w:rsidDel="00000000" w:rsidP="00000000" w:rsidRDefault="00000000" w:rsidRPr="00000000" w14:paraId="00000010">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Enfermagem, Universidade CEUMA, Imperatriz-MA, </w:t>
      </w:r>
      <w:hyperlink r:id="rId12">
        <w:r w:rsidDel="00000000" w:rsidR="00000000" w:rsidRPr="00000000">
          <w:rPr>
            <w:rFonts w:ascii="Times New Roman" w:cs="Times New Roman" w:eastAsia="Times New Roman" w:hAnsi="Times New Roman"/>
            <w:color w:val="1155cc"/>
            <w:sz w:val="20"/>
            <w:szCs w:val="20"/>
            <w:u w:val="single"/>
            <w:rtl w:val="0"/>
          </w:rPr>
          <w:t xml:space="preserve">thiagodesousafarias57@gmail.com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1">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Adilson Gomes de </w:t>
      </w:r>
      <w:r w:rsidDel="00000000" w:rsidR="00000000" w:rsidRPr="00000000">
        <w:rPr>
          <w:rFonts w:ascii="Times New Roman" w:cs="Times New Roman" w:eastAsia="Times New Roman" w:hAnsi="Times New Roman"/>
          <w:sz w:val="24"/>
          <w:szCs w:val="24"/>
          <w:rtl w:val="0"/>
        </w:rPr>
        <w:t xml:space="preserve">Campos</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tl w:val="0"/>
        </w:rPr>
      </w:r>
    </w:p>
    <w:p w:rsidR="00000000" w:rsidDel="00000000" w:rsidP="00000000" w:rsidRDefault="00000000" w:rsidRPr="00000000" w14:paraId="00000012">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Mestre em Enfermagem, Docente da Universidade de Várzea Grande, Várzea Grande-MT, </w:t>
      </w:r>
      <w:hyperlink r:id="rId13">
        <w:r w:rsidDel="00000000" w:rsidR="00000000" w:rsidRPr="00000000">
          <w:rPr>
            <w:rFonts w:ascii="Times New Roman" w:cs="Times New Roman" w:eastAsia="Times New Roman" w:hAnsi="Times New Roman"/>
            <w:color w:val="1155cc"/>
            <w:sz w:val="20"/>
            <w:szCs w:val="20"/>
            <w:u w:val="single"/>
            <w:rtl w:val="0"/>
          </w:rPr>
          <w:t xml:space="preserve">adilson.campos@univag.edu.br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3">
      <w:pPr>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O suicídio é a morte ocasionada pela própria vítima de forma intencional, associado à percepção da morte como a melhor solução para escapar de uma dor psíquica insuportável que decorre de múltiplos fatores motivadores. Assim, o suicídio emerge de decisões pessoais e fatores intrínsecos, mas é influenciado também por fatores socioeconômicos como por exemplo: enfraquecimento das relações sociais, violências, falta de apoio familiar, isolamento social, solidão, sentimentos de vergonha pela presença de alguma doenca, principalmente as mentais ou incapacitantes, dentre outros. Dessa forma, o público geriátrico se constitui enquanto um grupo de maior vulnerabilidade ao suicídio, decorrente das várias mudanças morfofuncionais e psicossociais ocorridas em seu organismo em relação do processo de envelhecimento. Portanto, justifica-se a relevância deste estudo ao analisar na literatura altas taxas de suicídio em idosos, evidenciadas por meio de dados epidemiológicos bem como, ao considerar o aumento exponencial da população idosa, tendo em vista suas vulnerabilidades e a reduzida atenção às questões de saúde mental nessa faixa etária.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Descrever conforme a literatura científica, os principais fatores de risco associados à prevalência de suicídio em indivíduos idosos.</w:t>
      </w:r>
      <w:r w:rsidDel="00000000" w:rsidR="00000000" w:rsidRPr="00000000">
        <w:rPr>
          <w:rFonts w:ascii="Times New Roman" w:cs="Times New Roman" w:eastAsia="Times New Roman" w:hAnsi="Times New Roman"/>
          <w:b w:val="1"/>
          <w:sz w:val="24"/>
          <w:szCs w:val="24"/>
          <w:rtl w:val="0"/>
        </w:rPr>
        <w:t xml:space="preserve"> METODOLOGIA: </w:t>
      </w:r>
      <w:r w:rsidDel="00000000" w:rsidR="00000000" w:rsidRPr="00000000">
        <w:rPr>
          <w:rFonts w:ascii="Times New Roman" w:cs="Times New Roman" w:eastAsia="Times New Roman" w:hAnsi="Times New Roman"/>
          <w:sz w:val="24"/>
          <w:szCs w:val="24"/>
          <w:rtl w:val="0"/>
        </w:rPr>
        <w:t xml:space="preserve">Revisão Integrativa realizada em dezembro de 2023 mediante levantamento bibliográfico pela Biblioteca Virtual em Saúde (BVS) e com estudos provenientes das bases de dados eletrônicas MEDLINE e SciELO a partir do cruzamento dos descritores “Suicídio”, “Envelhecimento” e “Idoso” combinados entre si pelo operador booleano AND. Os critérios de inclusão utilizados foram: estudos completos, publicados em português e inglês, no período compreendido entre os anos de 2019 a 2023, disponíveis online e de forma gratuita. Mediante aplicação desses critérios e análise minuciosa dos conteúdos, 05 produções científicas foram selecionadas para a amostra final deste estudo. </w:t>
      </w: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Fonts w:ascii="Times New Roman" w:cs="Times New Roman" w:eastAsia="Times New Roman" w:hAnsi="Times New Roman"/>
          <w:sz w:val="24"/>
          <w:szCs w:val="24"/>
          <w:rtl w:val="0"/>
        </w:rPr>
        <w:t xml:space="preserve">: Mediante os artigos analisados, diversos fatores de risco foram identificados como contribuintes para o aumento da taxa de mortalidade por suicídio entre indivíduos idosos, destacando-se, entre esses fatores, a solidão, o isolamento social, a falta de suporte familiar e social, as doenças crônicas e demenciais, a depressão, as perdas significativas ao longo da vida e o luto. Conforme os estudos, a depressão emerge como um dos principais fatores de risco para o suicídio nessa faixa etária, podendo se manifestar como causa primária, secundária ou resultado de diversas situações adversas, tais como o abandono, as perdas familiares e pessoais, as dificuldades financeiras, as patologias relacionadas ao declínio congnitivo e funcional, o sofrimento psicológico e a exposição à violências. Portanto, essa condição é particularmente preocupante, visto que está associada a um profundo senso de desespero, inutilidade e falta de esperança, aumentando a vulnerabilidade dos idosos ao suicídio</w:t>
      </w:r>
      <w:r w:rsidDel="00000000" w:rsidR="00000000" w:rsidRPr="00000000">
        <w:rPr>
          <w:rFonts w:ascii="Times New Roman" w:cs="Times New Roman" w:eastAsia="Times New Roman" w:hAnsi="Times New Roman"/>
          <w:b w:val="1"/>
          <w:sz w:val="24"/>
          <w:szCs w:val="24"/>
          <w:rtl w:val="0"/>
        </w:rPr>
        <w:t xml:space="preserve">. CONSIDERAÇÕES FINAIS</w:t>
      </w:r>
      <w:r w:rsidDel="00000000" w:rsidR="00000000" w:rsidRPr="00000000">
        <w:rPr>
          <w:rFonts w:ascii="Times New Roman" w:cs="Times New Roman" w:eastAsia="Times New Roman" w:hAnsi="Times New Roman"/>
          <w:sz w:val="24"/>
          <w:szCs w:val="24"/>
          <w:rtl w:val="0"/>
        </w:rPr>
        <w:t xml:space="preserve">: A partir dos achados desta revisão pode-se perceber que o público geriátrico é um grupo negligenciado no que tange às políticas públicas de assistência no processo do envelhecimento, nos quais estão expostos aos mais variados fatores de risco como depressão, abandono familiar, violencias, alterações cognitivas e funcionais, entre outros, que podem resultar em um maior índice de suicídio e tentativas consumadas. Portanto, considerando que a mortallidade por suicídio é um problema de saúde pública frequente nessa faixa etária, é fundamental que sejam implementadas estratégias voltadas a indentificaçao dos fatores de risco e intervenções precoces com ações direcionadas ao enfrentamento desse fatores como forma de prevenir o surgimento de pensamentos negativos que sirvam de estopim para a prática do suicídio, destacando-se neste ponto a importância do acolhimento e da escuta qualificada tanto dos profissionais da saúde, quanto da própria família, oportunizando a criação de espaços para diálogo e exposição de queixas e conflitos.</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Envelhecimento; Idoso; Suicídio.</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w:t>
      </w:r>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color w:val="1155cc"/>
            <w:sz w:val="24"/>
            <w:szCs w:val="24"/>
            <w:u w:val="single"/>
            <w:rtl w:val="0"/>
          </w:rPr>
          <w:t xml:space="preserve">jaquelynesilva18@gmail.com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 SILVA, Isaac Gonçalves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Dinâmica temporal e espacial e fatores relacionados à mortalidade por suicídio entre idosos. </w:t>
      </w:r>
      <w:r w:rsidDel="00000000" w:rsidR="00000000" w:rsidRPr="00000000">
        <w:rPr>
          <w:rFonts w:ascii="Times New Roman" w:cs="Times New Roman" w:eastAsia="Times New Roman" w:hAnsi="Times New Roman"/>
          <w:b w:val="1"/>
          <w:color w:val="222222"/>
          <w:sz w:val="24"/>
          <w:szCs w:val="24"/>
          <w:highlight w:val="white"/>
          <w:rtl w:val="0"/>
        </w:rPr>
        <w:t xml:space="preserve">Jornal Brasileiro de Psiquiatria</w:t>
      </w:r>
      <w:r w:rsidDel="00000000" w:rsidR="00000000" w:rsidRPr="00000000">
        <w:rPr>
          <w:rFonts w:ascii="Times New Roman" w:cs="Times New Roman" w:eastAsia="Times New Roman" w:hAnsi="Times New Roman"/>
          <w:color w:val="222222"/>
          <w:sz w:val="24"/>
          <w:szCs w:val="24"/>
          <w:highlight w:val="white"/>
          <w:rtl w:val="0"/>
        </w:rPr>
        <w:t xml:space="preserve">, v. 71, p. 108-116, 2022.</w:t>
      </w:r>
    </w:p>
    <w:p w:rsidR="00000000" w:rsidDel="00000000" w:rsidP="00000000" w:rsidRDefault="00000000" w:rsidRPr="00000000" w14:paraId="0000001D">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 SOUZA, Raiana Almeida; CRISTÓVÃO, Kelvim Klaim Almeida; TEIXEIRA, Helton Camilo. Reflexão a respeito dos fatores de risco relacionados ao suicídio em idosos: revisão sistemática. </w:t>
      </w:r>
      <w:r w:rsidDel="00000000" w:rsidR="00000000" w:rsidRPr="00000000">
        <w:rPr>
          <w:rFonts w:ascii="Times New Roman" w:cs="Times New Roman" w:eastAsia="Times New Roman" w:hAnsi="Times New Roman"/>
          <w:b w:val="1"/>
          <w:color w:val="222222"/>
          <w:sz w:val="24"/>
          <w:szCs w:val="24"/>
          <w:highlight w:val="white"/>
          <w:rtl w:val="0"/>
        </w:rPr>
        <w:t xml:space="preserve">Revista Brasileira de Psicoterapia</w:t>
      </w:r>
      <w:r w:rsidDel="00000000" w:rsidR="00000000" w:rsidRPr="00000000">
        <w:rPr>
          <w:rFonts w:ascii="Times New Roman" w:cs="Times New Roman" w:eastAsia="Times New Roman" w:hAnsi="Times New Roman"/>
          <w:color w:val="222222"/>
          <w:sz w:val="24"/>
          <w:szCs w:val="24"/>
          <w:highlight w:val="white"/>
          <w:rtl w:val="0"/>
        </w:rPr>
        <w:t xml:space="preserve">, v. 21, n. 3, p. e2318, 2019.</w:t>
      </w:r>
    </w:p>
    <w:p w:rsidR="00000000" w:rsidDel="00000000" w:rsidP="00000000" w:rsidRDefault="00000000" w:rsidRPr="00000000" w14:paraId="0000001F">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DOS REIS, Erica Melo; COSTA DOS SANTOS, Patrícia; PUCCI, Silvia Helena Modenesi. Ideação e Tentativa de Suicídio em Idosos: Fatores de Risco Associados. </w:t>
      </w:r>
      <w:r w:rsidDel="00000000" w:rsidR="00000000" w:rsidRPr="00000000">
        <w:rPr>
          <w:rFonts w:ascii="Times New Roman" w:cs="Times New Roman" w:eastAsia="Times New Roman" w:hAnsi="Times New Roman"/>
          <w:b w:val="1"/>
          <w:color w:val="222222"/>
          <w:sz w:val="24"/>
          <w:szCs w:val="24"/>
          <w:highlight w:val="white"/>
          <w:rtl w:val="0"/>
        </w:rPr>
        <w:t xml:space="preserve">Revista Ibero-</w:t>
      </w:r>
      <w:r w:rsidDel="00000000" w:rsidR="00000000" w:rsidRPr="00000000">
        <w:rPr>
          <w:rFonts w:ascii="Times New Roman" w:cs="Times New Roman" w:eastAsia="Times New Roman" w:hAnsi="Times New Roman"/>
          <w:b w:val="1"/>
          <w:color w:val="222222"/>
          <w:sz w:val="24"/>
          <w:szCs w:val="24"/>
          <w:highlight w:val="white"/>
          <w:rtl w:val="0"/>
        </w:rPr>
        <w:t xml:space="preserve">Americana</w:t>
      </w:r>
      <w:r w:rsidDel="00000000" w:rsidR="00000000" w:rsidRPr="00000000">
        <w:rPr>
          <w:rFonts w:ascii="Times New Roman" w:cs="Times New Roman" w:eastAsia="Times New Roman" w:hAnsi="Times New Roman"/>
          <w:b w:val="1"/>
          <w:color w:val="222222"/>
          <w:sz w:val="24"/>
          <w:szCs w:val="24"/>
          <w:highlight w:val="white"/>
          <w:rtl w:val="0"/>
        </w:rPr>
        <w:t xml:space="preserve"> de Humanidades, Ciências e Educação</w:t>
      </w:r>
      <w:r w:rsidDel="00000000" w:rsidR="00000000" w:rsidRPr="00000000">
        <w:rPr>
          <w:rFonts w:ascii="Times New Roman" w:cs="Times New Roman" w:eastAsia="Times New Roman" w:hAnsi="Times New Roman"/>
          <w:color w:val="222222"/>
          <w:sz w:val="24"/>
          <w:szCs w:val="24"/>
          <w:highlight w:val="white"/>
          <w:rtl w:val="0"/>
        </w:rPr>
        <w:t xml:space="preserve">, v. 7, n. 6, p. 211-220, 2021.</w:t>
      </w:r>
    </w:p>
    <w:p w:rsidR="00000000" w:rsidDel="00000000" w:rsidP="00000000" w:rsidRDefault="00000000" w:rsidRPr="00000000" w14:paraId="00000021">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MARQUES, Vanessa de Sá Nobre Formiga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Suicídio em idosos brasileiros: retrato de uma realidade. </w:t>
      </w:r>
      <w:r w:rsidDel="00000000" w:rsidR="00000000" w:rsidRPr="00000000">
        <w:rPr>
          <w:rFonts w:ascii="Times New Roman" w:cs="Times New Roman" w:eastAsia="Times New Roman" w:hAnsi="Times New Roman"/>
          <w:b w:val="1"/>
          <w:color w:val="222222"/>
          <w:sz w:val="24"/>
          <w:szCs w:val="24"/>
          <w:highlight w:val="white"/>
          <w:rtl w:val="0"/>
        </w:rPr>
        <w:t xml:space="preserve">Revista Brasileira Multidisciplinar</w:t>
      </w:r>
      <w:r w:rsidDel="00000000" w:rsidR="00000000" w:rsidRPr="00000000">
        <w:rPr>
          <w:rFonts w:ascii="Times New Roman" w:cs="Times New Roman" w:eastAsia="Times New Roman" w:hAnsi="Times New Roman"/>
          <w:color w:val="222222"/>
          <w:sz w:val="24"/>
          <w:szCs w:val="24"/>
          <w:highlight w:val="white"/>
          <w:rtl w:val="0"/>
        </w:rPr>
        <w:t xml:space="preserve">, v. 23, n. 3, p. 190-202, 2020.</w:t>
      </w:r>
    </w:p>
    <w:p w:rsidR="00000000" w:rsidDel="00000000" w:rsidP="00000000" w:rsidRDefault="00000000" w:rsidRPr="00000000" w14:paraId="00000023">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SANTOS, Mariana Cristina Lobato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Suicídio em idosos: um estudo epidemiológico. </w:t>
      </w:r>
      <w:r w:rsidDel="00000000" w:rsidR="00000000" w:rsidRPr="00000000">
        <w:rPr>
          <w:rFonts w:ascii="Times New Roman" w:cs="Times New Roman" w:eastAsia="Times New Roman" w:hAnsi="Times New Roman"/>
          <w:b w:val="1"/>
          <w:color w:val="222222"/>
          <w:sz w:val="24"/>
          <w:szCs w:val="24"/>
          <w:highlight w:val="white"/>
          <w:rtl w:val="0"/>
        </w:rPr>
        <w:t xml:space="preserve">Revista da Escola de Enfermagem da USP</w:t>
      </w:r>
      <w:r w:rsidDel="00000000" w:rsidR="00000000" w:rsidRPr="00000000">
        <w:rPr>
          <w:rFonts w:ascii="Times New Roman" w:cs="Times New Roman" w:eastAsia="Times New Roman" w:hAnsi="Times New Roman"/>
          <w:color w:val="222222"/>
          <w:sz w:val="24"/>
          <w:szCs w:val="24"/>
          <w:highlight w:val="white"/>
          <w:rtl w:val="0"/>
        </w:rPr>
        <w:t xml:space="preserve">, v. 55, 2021.</w:t>
      </w:r>
    </w:p>
    <w:p w:rsidR="00000000" w:rsidDel="00000000" w:rsidP="00000000" w:rsidRDefault="00000000" w:rsidRPr="00000000" w14:paraId="00000025">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222"/>
          <w:sz w:val="24"/>
          <w:szCs w:val="24"/>
          <w:highlight w:val="white"/>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-647699</wp:posOffset>
          </wp:positionH>
          <wp:positionV relativeFrom="paragraph">
            <wp:posOffset>-457199</wp:posOffset>
          </wp:positionV>
          <wp:extent cx="862013" cy="786691"/>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62013" cy="78669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5010150</wp:posOffset>
          </wp:positionH>
          <wp:positionV relativeFrom="paragraph">
            <wp:posOffset>-257174</wp:posOffset>
          </wp:positionV>
          <wp:extent cx="1483006" cy="585788"/>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83006" cy="5857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Widna.carvalho@gmail.com" TargetMode="External"/><Relationship Id="rId10" Type="http://schemas.openxmlformats.org/officeDocument/2006/relationships/hyperlink" Target="mailto:silveiraloiola@hotmail.com" TargetMode="External"/><Relationship Id="rId13" Type="http://schemas.openxmlformats.org/officeDocument/2006/relationships/hyperlink" Target="mailto:adilson.campos@univag.edu.br" TargetMode="External"/><Relationship Id="rId12" Type="http://schemas.openxmlformats.org/officeDocument/2006/relationships/hyperlink" Target="mailto:thiagodesousafarias57@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risttiannylira@gmail.com" TargetMode="External"/><Relationship Id="rId15" Type="http://schemas.openxmlformats.org/officeDocument/2006/relationships/header" Target="header1.xml"/><Relationship Id="rId14" Type="http://schemas.openxmlformats.org/officeDocument/2006/relationships/hyperlink" Target="mailto:jaquelynesilva18@gmail.com" TargetMode="External"/><Relationship Id="rId5" Type="http://schemas.openxmlformats.org/officeDocument/2006/relationships/styles" Target="styles.xml"/><Relationship Id="rId6" Type="http://schemas.openxmlformats.org/officeDocument/2006/relationships/hyperlink" Target="mailto:jaquelynesilva18@gmail.com" TargetMode="External"/><Relationship Id="rId7" Type="http://schemas.openxmlformats.org/officeDocument/2006/relationships/hyperlink" Target="mailto:neuma.medeiros@urca.br" TargetMode="External"/><Relationship Id="rId8" Type="http://schemas.openxmlformats.org/officeDocument/2006/relationships/hyperlink" Target="mailto:xeniamariait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