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72" w:rsidRDefault="003567DF" w:rsidP="005304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DF">
        <w:rPr>
          <w:rFonts w:ascii="Times New Roman" w:hAnsi="Times New Roman" w:cs="Times New Roman"/>
          <w:b/>
          <w:sz w:val="28"/>
          <w:szCs w:val="28"/>
          <w:lang w:val="pt-BR"/>
        </w:rPr>
        <w:t>DETECÇÃO</w:t>
      </w:r>
      <w:r w:rsidRPr="00356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7DF">
        <w:rPr>
          <w:rFonts w:ascii="Times New Roman" w:hAnsi="Times New Roman" w:cs="Times New Roman"/>
          <w:b/>
          <w:sz w:val="28"/>
          <w:szCs w:val="28"/>
          <w:lang w:val="pt-BR"/>
        </w:rPr>
        <w:t>DA</w:t>
      </w:r>
      <w:r w:rsidRPr="00356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7DF">
        <w:rPr>
          <w:rFonts w:ascii="Times New Roman" w:hAnsi="Times New Roman" w:cs="Times New Roman"/>
          <w:b/>
          <w:sz w:val="28"/>
          <w:szCs w:val="28"/>
          <w:lang w:val="pt-BR"/>
        </w:rPr>
        <w:t>INFECÇÃO</w:t>
      </w:r>
      <w:r w:rsidRPr="00356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7DF">
        <w:rPr>
          <w:rFonts w:ascii="Times New Roman" w:hAnsi="Times New Roman" w:cs="Times New Roman"/>
          <w:b/>
          <w:sz w:val="28"/>
          <w:szCs w:val="28"/>
          <w:lang w:val="pt-BR"/>
        </w:rPr>
        <w:t>POR</w:t>
      </w:r>
      <w:r w:rsidRPr="003567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67DF">
        <w:rPr>
          <w:rFonts w:ascii="Times New Roman" w:hAnsi="Times New Roman" w:cs="Times New Roman"/>
          <w:b/>
          <w:i/>
          <w:sz w:val="28"/>
          <w:szCs w:val="28"/>
        </w:rPr>
        <w:t>Leishmania</w:t>
      </w:r>
      <w:proofErr w:type="spellEnd"/>
      <w:r w:rsidRPr="00356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7DF">
        <w:rPr>
          <w:rFonts w:ascii="Times New Roman" w:hAnsi="Times New Roman" w:cs="Times New Roman"/>
          <w:b/>
          <w:sz w:val="28"/>
          <w:szCs w:val="28"/>
          <w:lang w:val="pt-BR"/>
        </w:rPr>
        <w:t>E</w:t>
      </w:r>
      <w:r w:rsidRPr="00356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7DF">
        <w:rPr>
          <w:rFonts w:ascii="Times New Roman" w:hAnsi="Times New Roman" w:cs="Times New Roman"/>
          <w:b/>
          <w:sz w:val="28"/>
          <w:szCs w:val="28"/>
          <w:lang w:val="pt-BR"/>
        </w:rPr>
        <w:t>PROGRESSÃO</w:t>
      </w:r>
      <w:r w:rsidRPr="00356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7DF">
        <w:rPr>
          <w:rFonts w:ascii="Times New Roman" w:hAnsi="Times New Roman" w:cs="Times New Roman"/>
          <w:b/>
          <w:sz w:val="28"/>
          <w:szCs w:val="28"/>
          <w:lang w:val="pt-BR"/>
        </w:rPr>
        <w:t>PARA</w:t>
      </w:r>
      <w:r w:rsidRPr="00356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7DF">
        <w:rPr>
          <w:rFonts w:ascii="Times New Roman" w:hAnsi="Times New Roman" w:cs="Times New Roman"/>
          <w:b/>
          <w:sz w:val="28"/>
          <w:szCs w:val="28"/>
          <w:lang w:val="pt-BR"/>
        </w:rPr>
        <w:t>DOENÇA</w:t>
      </w:r>
      <w:r w:rsidRPr="00356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7DF">
        <w:rPr>
          <w:rFonts w:ascii="Times New Roman" w:hAnsi="Times New Roman" w:cs="Times New Roman"/>
          <w:b/>
          <w:sz w:val="28"/>
          <w:szCs w:val="28"/>
          <w:lang w:val="pt-BR"/>
        </w:rPr>
        <w:t>EM</w:t>
      </w:r>
      <w:r w:rsidRPr="00356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7DF">
        <w:rPr>
          <w:rFonts w:ascii="Times New Roman" w:hAnsi="Times New Roman" w:cs="Times New Roman"/>
          <w:b/>
          <w:sz w:val="28"/>
          <w:szCs w:val="28"/>
          <w:lang w:val="pt-BR"/>
        </w:rPr>
        <w:t>DOADORES</w:t>
      </w:r>
      <w:r w:rsidRPr="00356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7DF">
        <w:rPr>
          <w:rFonts w:ascii="Times New Roman" w:hAnsi="Times New Roman" w:cs="Times New Roman"/>
          <w:b/>
          <w:sz w:val="28"/>
          <w:szCs w:val="28"/>
          <w:lang w:val="pt-BR"/>
        </w:rPr>
        <w:t>DE</w:t>
      </w:r>
      <w:r w:rsidRPr="003567DF">
        <w:rPr>
          <w:rFonts w:ascii="Times New Roman" w:hAnsi="Times New Roman" w:cs="Times New Roman"/>
          <w:b/>
          <w:sz w:val="28"/>
          <w:szCs w:val="28"/>
        </w:rPr>
        <w:t xml:space="preserve"> SANGUE</w:t>
      </w:r>
      <w:r w:rsidR="00AA1682" w:rsidRPr="00356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5C3" w:rsidRPr="003567DF" w:rsidRDefault="00B74436" w:rsidP="00BF30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67DF">
        <w:rPr>
          <w:rFonts w:ascii="Times New Roman" w:hAnsi="Times New Roman" w:cs="Times New Roman"/>
          <w:sz w:val="24"/>
          <w:szCs w:val="24"/>
        </w:rPr>
        <w:t>ADRIANA DE OLIVEIRA FRANÇA</w:t>
      </w:r>
      <w:r w:rsidRPr="003567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67DF">
        <w:rPr>
          <w:rFonts w:ascii="Times New Roman" w:hAnsi="Times New Roman" w:cs="Times New Roman"/>
          <w:sz w:val="24"/>
          <w:szCs w:val="24"/>
        </w:rPr>
        <w:t>; MAURICIO ANTONIO POMPILIO</w:t>
      </w:r>
      <w:r w:rsidRPr="00356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67DF">
        <w:rPr>
          <w:rFonts w:ascii="Times New Roman" w:hAnsi="Times New Roman" w:cs="Times New Roman"/>
          <w:sz w:val="24"/>
          <w:szCs w:val="24"/>
          <w:vertAlign w:val="subscript"/>
        </w:rPr>
        <w:t xml:space="preserve">; </w:t>
      </w:r>
      <w:r w:rsidRPr="003567DF">
        <w:rPr>
          <w:rFonts w:ascii="Times New Roman" w:hAnsi="Times New Roman" w:cs="Times New Roman"/>
          <w:sz w:val="24"/>
          <w:szCs w:val="24"/>
        </w:rPr>
        <w:t>ELENIR ROSE JARDIM CURY PONTES</w:t>
      </w:r>
      <w:r w:rsidRPr="003567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567DF">
        <w:rPr>
          <w:rFonts w:ascii="Times New Roman" w:hAnsi="Times New Roman" w:cs="Times New Roman"/>
          <w:sz w:val="24"/>
          <w:szCs w:val="24"/>
          <w:vertAlign w:val="subscript"/>
        </w:rPr>
        <w:t>;</w:t>
      </w:r>
      <w:r w:rsidRPr="003567DF">
        <w:rPr>
          <w:rFonts w:ascii="Times New Roman" w:hAnsi="Times New Roman" w:cs="Times New Roman"/>
          <w:sz w:val="24"/>
          <w:szCs w:val="24"/>
        </w:rPr>
        <w:t xml:space="preserve"> MÁRCIA PEREIRA DE OLIVEIRA</w:t>
      </w:r>
      <w:r w:rsidRPr="003567D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567DF">
        <w:rPr>
          <w:rFonts w:ascii="Times New Roman" w:hAnsi="Times New Roman" w:cs="Times New Roman"/>
          <w:sz w:val="24"/>
          <w:szCs w:val="24"/>
        </w:rPr>
        <w:t xml:space="preserve">; LUIZA </w:t>
      </w:r>
      <w:r w:rsidRPr="003567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OLIVEIRA RAMOS PEREIRA</w:t>
      </w:r>
      <w:r w:rsidR="00D67FB3" w:rsidRPr="003567D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567DF">
        <w:rPr>
          <w:rFonts w:ascii="Times New Roman" w:hAnsi="Times New Roman" w:cs="Times New Roman"/>
          <w:sz w:val="24"/>
          <w:szCs w:val="24"/>
        </w:rPr>
        <w:t xml:space="preserve">; </w:t>
      </w:r>
      <w:r w:rsidRPr="003567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HIRO GOTO</w:t>
      </w:r>
      <w:r w:rsidR="00A46A6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perscript"/>
        </w:rPr>
        <w:t>6</w:t>
      </w:r>
      <w:r w:rsidRPr="003567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MARIA CARMEN ARROYO SANCHEZ</w:t>
      </w:r>
      <w:r w:rsidR="00A46A6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perscript"/>
        </w:rPr>
        <w:t>7</w:t>
      </w:r>
      <w:r w:rsidRPr="003567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Pr="003567DF">
        <w:rPr>
          <w:rFonts w:ascii="Times New Roman" w:hAnsi="Times New Roman" w:cs="Times New Roman"/>
          <w:sz w:val="24"/>
          <w:szCs w:val="24"/>
        </w:rPr>
        <w:t>MARIA ELIZABETH CAVALHEIROS DORVAL</w:t>
      </w:r>
      <w:r w:rsidR="00A46A63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:rsidR="00B74436" w:rsidRPr="003567DF" w:rsidRDefault="00B74436" w:rsidP="00BF30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67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567DF">
        <w:rPr>
          <w:rFonts w:ascii="Times New Roman" w:hAnsi="Times New Roman" w:cs="Times New Roman"/>
          <w:sz w:val="24"/>
          <w:szCs w:val="24"/>
        </w:rPr>
        <w:t xml:space="preserve">Universidade Federal de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Grosso do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D67FB3" w:rsidRPr="00356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dricaseal@hotmail.com</w:t>
        </w:r>
      </w:hyperlink>
      <w:r w:rsidR="00D67FB3" w:rsidRPr="003567DF">
        <w:rPr>
          <w:rFonts w:ascii="Times New Roman" w:hAnsi="Times New Roman" w:cs="Times New Roman"/>
          <w:sz w:val="24"/>
          <w:szCs w:val="24"/>
        </w:rPr>
        <w:t xml:space="preserve">; </w:t>
      </w:r>
      <w:r w:rsidR="00D67FB3" w:rsidRPr="00356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7FB3" w:rsidRPr="003567DF">
        <w:rPr>
          <w:rFonts w:ascii="Times New Roman" w:hAnsi="Times New Roman" w:cs="Times New Roman"/>
          <w:sz w:val="24"/>
          <w:szCs w:val="24"/>
        </w:rPr>
        <w:t xml:space="preserve">Universidade Federal de </w:t>
      </w:r>
      <w:proofErr w:type="spellStart"/>
      <w:r w:rsidR="00D67FB3" w:rsidRPr="003567DF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="00D67FB3" w:rsidRPr="003567DF">
        <w:rPr>
          <w:rFonts w:ascii="Times New Roman" w:hAnsi="Times New Roman" w:cs="Times New Roman"/>
          <w:sz w:val="24"/>
          <w:szCs w:val="24"/>
        </w:rPr>
        <w:t xml:space="preserve"> Grosso do </w:t>
      </w:r>
      <w:proofErr w:type="spellStart"/>
      <w:r w:rsidR="00D67FB3" w:rsidRPr="003567DF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="00D67FB3" w:rsidRPr="003567D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D67FB3" w:rsidRPr="00356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mapompilio@yahoo.com</w:t>
        </w:r>
      </w:hyperlink>
      <w:r w:rsidR="00A90D7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.br</w:t>
      </w:r>
      <w:bookmarkStart w:id="0" w:name="_GoBack"/>
      <w:bookmarkEnd w:id="0"/>
      <w:r w:rsidR="00D67FB3" w:rsidRPr="003567DF">
        <w:rPr>
          <w:rFonts w:ascii="Times New Roman" w:hAnsi="Times New Roman" w:cs="Times New Roman"/>
          <w:sz w:val="24"/>
          <w:szCs w:val="24"/>
        </w:rPr>
        <w:t>;</w:t>
      </w:r>
    </w:p>
    <w:p w:rsidR="00AB2851" w:rsidRPr="003567DF" w:rsidRDefault="00D67FB3" w:rsidP="00BF30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67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567DF">
        <w:rPr>
          <w:rFonts w:ascii="Times New Roman" w:hAnsi="Times New Roman" w:cs="Times New Roman"/>
          <w:sz w:val="24"/>
          <w:szCs w:val="24"/>
        </w:rPr>
        <w:t xml:space="preserve">Universidade Federal de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Grosso do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, </w:t>
      </w:r>
      <w:r w:rsidR="00AB2851" w:rsidRPr="003567DF">
        <w:rPr>
          <w:rFonts w:ascii="Times New Roman" w:hAnsi="Times New Roman" w:cs="Times New Roman"/>
          <w:sz w:val="24"/>
          <w:szCs w:val="24"/>
        </w:rPr>
        <w:t>elenirpontes@uol.com.br</w:t>
      </w:r>
      <w:proofErr w:type="gramStart"/>
      <w:r w:rsidRPr="003567D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04984" w:rsidRDefault="00D67FB3" w:rsidP="00BF3066">
      <w:pPr>
        <w:spacing w:after="0" w:line="240" w:lineRule="auto"/>
        <w:contextualSpacing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67D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567DF">
        <w:rPr>
          <w:rFonts w:ascii="Times New Roman" w:hAnsi="Times New Roman" w:cs="Times New Roman"/>
          <w:sz w:val="24"/>
          <w:szCs w:val="24"/>
        </w:rPr>
        <w:t>Instituto Oswaldo Cruz-Rio de Janeiro,</w:t>
      </w:r>
      <w:r w:rsidR="00AB2851" w:rsidRPr="003567DF">
        <w:rPr>
          <w:rFonts w:ascii="Times New Roman" w:hAnsi="Times New Roman" w:cs="Times New Roman"/>
          <w:sz w:val="24"/>
          <w:szCs w:val="24"/>
        </w:rPr>
        <w:t xml:space="preserve"> marciapo@ioc.com.br</w:t>
      </w:r>
      <w:r w:rsidRPr="003567DF">
        <w:rPr>
          <w:rFonts w:ascii="Times New Roman" w:hAnsi="Times New Roman" w:cs="Times New Roman"/>
          <w:sz w:val="24"/>
          <w:szCs w:val="24"/>
        </w:rPr>
        <w:t xml:space="preserve">; </w:t>
      </w:r>
      <w:r w:rsidRPr="003567D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567DF">
        <w:rPr>
          <w:rFonts w:ascii="Times New Roman" w:hAnsi="Times New Roman" w:cs="Times New Roman"/>
          <w:sz w:val="24"/>
          <w:szCs w:val="24"/>
        </w:rPr>
        <w:t>Instituto Oswaldo Cruz-Rio de Janeiro,</w:t>
      </w:r>
      <w:r w:rsidR="00AB2851" w:rsidRPr="003567DF">
        <w:rPr>
          <w:rFonts w:ascii="Times New Roman" w:hAnsi="Times New Roman" w:cs="Times New Roman"/>
          <w:sz w:val="24"/>
          <w:szCs w:val="24"/>
        </w:rPr>
        <w:t xml:space="preserve"> luizaper@yahoo.com.br</w:t>
      </w:r>
      <w:r w:rsidRPr="003567DF">
        <w:rPr>
          <w:rFonts w:ascii="Times New Roman" w:hAnsi="Times New Roman" w:cs="Times New Roman"/>
          <w:sz w:val="24"/>
          <w:szCs w:val="24"/>
          <w:vertAlign w:val="subscript"/>
        </w:rPr>
        <w:t xml:space="preserve">; </w:t>
      </w:r>
      <w:r w:rsidR="00A46A6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B2851" w:rsidRPr="003567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Universidade de São Paulo, hgoto@usp.br; </w:t>
      </w:r>
      <w:r w:rsidR="00A46A6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AB2851" w:rsidRPr="003567D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Universidade de São Paulo, arroyo@usp.br; </w:t>
      </w:r>
      <w:r w:rsidR="00A46A6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AB2851" w:rsidRPr="003567DF">
        <w:rPr>
          <w:rFonts w:ascii="Times New Roman" w:hAnsi="Times New Roman" w:cs="Times New Roman"/>
          <w:sz w:val="24"/>
          <w:szCs w:val="24"/>
        </w:rPr>
        <w:t xml:space="preserve">Universidade Federal de </w:t>
      </w:r>
      <w:proofErr w:type="spellStart"/>
      <w:r w:rsidR="00AB2851" w:rsidRPr="003567DF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="00AB2851" w:rsidRPr="003567DF">
        <w:rPr>
          <w:rFonts w:ascii="Times New Roman" w:hAnsi="Times New Roman" w:cs="Times New Roman"/>
          <w:sz w:val="24"/>
          <w:szCs w:val="24"/>
        </w:rPr>
        <w:t xml:space="preserve"> Grosso do </w:t>
      </w:r>
      <w:proofErr w:type="spellStart"/>
      <w:r w:rsidR="00AB2851" w:rsidRPr="003567DF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="00AB2851" w:rsidRPr="003567D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404984" w:rsidRPr="004049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mecdorval@gmail.com</w:t>
        </w:r>
      </w:hyperlink>
    </w:p>
    <w:p w:rsidR="00A46A63" w:rsidRPr="00404984" w:rsidRDefault="00A46A63" w:rsidP="00AA16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227ED" w:rsidRDefault="00C104E1" w:rsidP="005304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7D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risco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transmissão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67DF">
        <w:rPr>
          <w:rFonts w:ascii="Times New Roman" w:hAnsi="Times New Roman" w:cs="Times New Roman"/>
          <w:i/>
          <w:sz w:val="24"/>
          <w:szCs w:val="24"/>
        </w:rPr>
        <w:t>Leishmania</w:t>
      </w:r>
      <w:proofErr w:type="spellEnd"/>
      <w:r w:rsidRPr="003567D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transfusão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sanguínea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vem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sendo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descrito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alguns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países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, inclusive no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porém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recomendação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de testes de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rotina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detecção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parasita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bancos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sangue</w:t>
      </w:r>
      <w:proofErr w:type="spellEnd"/>
      <w:r w:rsidRPr="003567DF">
        <w:rPr>
          <w:rFonts w:ascii="Times New Roman" w:hAnsi="Times New Roman" w:cs="Times New Roman"/>
          <w:sz w:val="24"/>
          <w:szCs w:val="24"/>
        </w:rPr>
        <w:t xml:space="preserve">. </w:t>
      </w:r>
      <w:r w:rsidR="003C6C77" w:rsidRPr="003567D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leishmaniose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transmitida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transfusão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preocupação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áreas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onde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doença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endêmica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, e o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risco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imediato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tardio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trazido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modo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transmissão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criteriosamente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avaliado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. </w:t>
      </w:r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objetivo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estudo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foi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detectar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infecção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Leishmania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doadores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sangue</w:t>
      </w:r>
      <w:proofErr w:type="spellEnd"/>
      <w:r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26FD" w:rsidRPr="003567DF">
        <w:rPr>
          <w:rFonts w:ascii="Times New Roman" w:hAnsi="Times New Roman" w:cs="Times New Roman"/>
          <w:sz w:val="24"/>
          <w:szCs w:val="24"/>
        </w:rPr>
        <w:t xml:space="preserve">do Centro de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Hematologia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Hemoterapia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Grosso do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“José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Scaff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”-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Hemosul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de Campo Grande, MS, </w:t>
      </w:r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investigar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progressão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doença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nesses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indivíduos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C11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avaliação</w:t>
      </w:r>
      <w:proofErr w:type="spellEnd"/>
      <w:r w:rsidR="001A6C11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A6C11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inicial</w:t>
      </w:r>
      <w:proofErr w:type="spellEnd"/>
      <w:r w:rsidR="001A6C11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430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doadores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26FD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fo</w:t>
      </w:r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ram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testados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imunofluorescência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indireta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ELISArk39, </w:t>
      </w:r>
      <w:r w:rsidR="001A6C11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teste </w:t>
      </w:r>
      <w:proofErr w:type="spellStart"/>
      <w:r w:rsidR="001A6C11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rápido</w:t>
      </w:r>
      <w:proofErr w:type="spellEnd"/>
      <w:r w:rsidR="001A6C11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rK39 </w:t>
      </w:r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reação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cadeia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="001A6C11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pol</w:t>
      </w:r>
      <w:r w:rsidR="004975C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A6C11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merase</w:t>
      </w:r>
      <w:proofErr w:type="spellEnd"/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72D8" w:rsidRPr="003567DF">
        <w:rPr>
          <w:rFonts w:ascii="Times New Roman" w:hAnsi="Times New Roman" w:cs="Times New Roman"/>
          <w:sz w:val="24"/>
          <w:szCs w:val="24"/>
        </w:rPr>
        <w:t xml:space="preserve">Dos </w:t>
      </w:r>
      <w:proofErr w:type="spellStart"/>
      <w:r w:rsidR="000872D8" w:rsidRPr="003567DF">
        <w:rPr>
          <w:rFonts w:ascii="Times New Roman" w:hAnsi="Times New Roman" w:cs="Times New Roman"/>
          <w:sz w:val="24"/>
          <w:szCs w:val="24"/>
        </w:rPr>
        <w:t>doadores</w:t>
      </w:r>
      <w:proofErr w:type="spell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0872D8" w:rsidRPr="003567DF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2D8" w:rsidRPr="003567DF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 um teste </w:t>
      </w:r>
      <w:proofErr w:type="spellStart"/>
      <w:r w:rsidR="000872D8" w:rsidRPr="003567DF">
        <w:rPr>
          <w:rFonts w:ascii="Times New Roman" w:hAnsi="Times New Roman" w:cs="Times New Roman"/>
          <w:sz w:val="24"/>
          <w:szCs w:val="24"/>
        </w:rPr>
        <w:t>positivo</w:t>
      </w:r>
      <w:proofErr w:type="spell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, 50 </w:t>
      </w:r>
      <w:proofErr w:type="spellStart"/>
      <w:r w:rsidR="000872D8" w:rsidRPr="003567DF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2D8" w:rsidRPr="003567DF">
        <w:rPr>
          <w:rFonts w:ascii="Times New Roman" w:hAnsi="Times New Roman" w:cs="Times New Roman"/>
          <w:sz w:val="24"/>
          <w:szCs w:val="24"/>
        </w:rPr>
        <w:t>reavaliados</w:t>
      </w:r>
      <w:proofErr w:type="spell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2D8" w:rsidRPr="003567DF">
        <w:rPr>
          <w:rFonts w:ascii="Times New Roman" w:hAnsi="Times New Roman" w:cs="Times New Roman"/>
          <w:sz w:val="24"/>
          <w:szCs w:val="24"/>
        </w:rPr>
        <w:t>quatro</w:t>
      </w:r>
      <w:proofErr w:type="spell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2D8" w:rsidRPr="003567DF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2D8" w:rsidRPr="003567DF">
        <w:rPr>
          <w:rFonts w:ascii="Times New Roman" w:hAnsi="Times New Roman" w:cs="Times New Roman"/>
          <w:sz w:val="24"/>
          <w:szCs w:val="24"/>
        </w:rPr>
        <w:t>depois</w:t>
      </w:r>
      <w:proofErr w:type="spell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2D8" w:rsidRPr="003567DF">
        <w:rPr>
          <w:rFonts w:ascii="Times New Roman" w:hAnsi="Times New Roman" w:cs="Times New Roman"/>
          <w:sz w:val="24"/>
          <w:szCs w:val="24"/>
        </w:rPr>
        <w:t>pelos</w:t>
      </w:r>
      <w:proofErr w:type="spell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2D8" w:rsidRPr="003567DF">
        <w:rPr>
          <w:rFonts w:ascii="Times New Roman" w:hAnsi="Times New Roman" w:cs="Times New Roman"/>
          <w:sz w:val="24"/>
          <w:szCs w:val="24"/>
        </w:rPr>
        <w:t>mesmos</w:t>
      </w:r>
      <w:proofErr w:type="spell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2D8" w:rsidRPr="003567DF">
        <w:rPr>
          <w:rFonts w:ascii="Times New Roman" w:hAnsi="Times New Roman" w:cs="Times New Roman"/>
          <w:sz w:val="24"/>
          <w:szCs w:val="24"/>
        </w:rPr>
        <w:t>métodos</w:t>
      </w:r>
      <w:proofErr w:type="spell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2D8" w:rsidRPr="003567DF">
        <w:rPr>
          <w:rFonts w:ascii="Times New Roman" w:hAnsi="Times New Roman" w:cs="Times New Roman"/>
          <w:sz w:val="24"/>
          <w:szCs w:val="24"/>
        </w:rPr>
        <w:t>assim</w:t>
      </w:r>
      <w:proofErr w:type="spell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72D8" w:rsidRPr="003567DF">
        <w:rPr>
          <w:rFonts w:ascii="Times New Roman" w:hAnsi="Times New Roman" w:cs="Times New Roman"/>
          <w:sz w:val="24"/>
          <w:szCs w:val="24"/>
        </w:rPr>
        <w:t>como</w:t>
      </w:r>
      <w:proofErr w:type="spellEnd"/>
      <w:proofErr w:type="gramEnd"/>
      <w:r w:rsidR="000872D8" w:rsidRPr="003567DF">
        <w:rPr>
          <w:rFonts w:ascii="Times New Roman" w:hAnsi="Times New Roman" w:cs="Times New Roman"/>
          <w:sz w:val="24"/>
          <w:szCs w:val="24"/>
        </w:rPr>
        <w:t xml:space="preserve"> 25 </w:t>
      </w:r>
      <w:r w:rsidR="000872D8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proofErr w:type="spellStart"/>
      <w:r w:rsidR="000872D8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foram</w:t>
      </w:r>
      <w:proofErr w:type="spellEnd"/>
      <w:r w:rsidR="000872D8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72D8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negativos</w:t>
      </w:r>
      <w:proofErr w:type="spellEnd"/>
      <w:r w:rsidR="000872D8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="000872D8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todos</w:t>
      </w:r>
      <w:proofErr w:type="spellEnd"/>
      <w:r w:rsidR="000872D8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72D8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 w:rsidR="000872D8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testes (</w:t>
      </w:r>
      <w:proofErr w:type="spellStart"/>
      <w:r w:rsidR="000872D8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grupo</w:t>
      </w:r>
      <w:proofErr w:type="spellEnd"/>
      <w:r w:rsidR="000872D8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72D8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controle</w:t>
      </w:r>
      <w:proofErr w:type="spellEnd"/>
      <w:r w:rsidR="000872D8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872D8" w:rsidRPr="003567DF">
        <w:rPr>
          <w:rFonts w:ascii="Times New Roman" w:hAnsi="Times New Roman" w:cs="Times New Roman"/>
          <w:sz w:val="24"/>
          <w:szCs w:val="24"/>
        </w:rPr>
        <w:t xml:space="preserve">. </w:t>
      </w:r>
      <w:r w:rsidR="0053047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530472">
        <w:rPr>
          <w:rFonts w:ascii="Times New Roman" w:hAnsi="Times New Roman" w:cs="Times New Roman"/>
          <w:sz w:val="24"/>
          <w:szCs w:val="24"/>
        </w:rPr>
        <w:t>segunda</w:t>
      </w:r>
      <w:proofErr w:type="spellEnd"/>
      <w:r w:rsidR="0053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72">
        <w:rPr>
          <w:rFonts w:ascii="Times New Roman" w:hAnsi="Times New Roman" w:cs="Times New Roman"/>
          <w:sz w:val="24"/>
          <w:szCs w:val="24"/>
        </w:rPr>
        <w:t>avaliação</w:t>
      </w:r>
      <w:proofErr w:type="spellEnd"/>
      <w:r w:rsidR="00530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0472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53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72">
        <w:rPr>
          <w:rFonts w:ascii="Times New Roman" w:hAnsi="Times New Roman" w:cs="Times New Roman"/>
          <w:sz w:val="24"/>
          <w:szCs w:val="24"/>
        </w:rPr>
        <w:t>doadores</w:t>
      </w:r>
      <w:proofErr w:type="spellEnd"/>
      <w:r w:rsidR="0053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72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="0053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72">
        <w:rPr>
          <w:rFonts w:ascii="Times New Roman" w:hAnsi="Times New Roman" w:cs="Times New Roman"/>
          <w:sz w:val="24"/>
          <w:szCs w:val="24"/>
        </w:rPr>
        <w:t>submetidos</w:t>
      </w:r>
      <w:proofErr w:type="spellEnd"/>
      <w:r w:rsidR="0053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72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="0053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72">
        <w:rPr>
          <w:rFonts w:ascii="Times New Roman" w:hAnsi="Times New Roman" w:cs="Times New Roman"/>
          <w:sz w:val="24"/>
          <w:szCs w:val="24"/>
        </w:rPr>
        <w:t>exames</w:t>
      </w:r>
      <w:proofErr w:type="spellEnd"/>
      <w:r w:rsidR="0053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72">
        <w:rPr>
          <w:rFonts w:ascii="Times New Roman" w:hAnsi="Times New Roman" w:cs="Times New Roman"/>
          <w:sz w:val="24"/>
          <w:szCs w:val="24"/>
        </w:rPr>
        <w:t>clínico</w:t>
      </w:r>
      <w:proofErr w:type="spellEnd"/>
      <w:r w:rsidR="00530472">
        <w:rPr>
          <w:rFonts w:ascii="Times New Roman" w:hAnsi="Times New Roman" w:cs="Times New Roman"/>
          <w:sz w:val="24"/>
          <w:szCs w:val="24"/>
        </w:rPr>
        <w:t xml:space="preserve"> e</w:t>
      </w:r>
      <w:r w:rsidR="00404984">
        <w:rPr>
          <w:rFonts w:ascii="Times New Roman" w:hAnsi="Times New Roman" w:cs="Times New Roman"/>
          <w:sz w:val="24"/>
          <w:szCs w:val="24"/>
        </w:rPr>
        <w:t xml:space="preserve"> </w:t>
      </w:r>
      <w:r w:rsidR="00530472">
        <w:rPr>
          <w:rFonts w:ascii="Times New Roman" w:hAnsi="Times New Roman" w:cs="Times New Roman"/>
          <w:sz w:val="24"/>
          <w:szCs w:val="24"/>
        </w:rPr>
        <w:t xml:space="preserve">laboratorial para </w:t>
      </w:r>
      <w:proofErr w:type="spellStart"/>
      <w:r w:rsidR="00530472">
        <w:rPr>
          <w:rFonts w:ascii="Times New Roman" w:hAnsi="Times New Roman" w:cs="Times New Roman"/>
          <w:sz w:val="24"/>
          <w:szCs w:val="24"/>
        </w:rPr>
        <w:t>identificação</w:t>
      </w:r>
      <w:proofErr w:type="spellEnd"/>
      <w:r w:rsidR="0053047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30472">
        <w:rPr>
          <w:rFonts w:ascii="Times New Roman" w:hAnsi="Times New Roman" w:cs="Times New Roman"/>
          <w:sz w:val="24"/>
          <w:szCs w:val="24"/>
        </w:rPr>
        <w:t>alterações</w:t>
      </w:r>
      <w:proofErr w:type="spellEnd"/>
      <w:r w:rsidR="00530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72">
        <w:rPr>
          <w:rFonts w:ascii="Times New Roman" w:hAnsi="Times New Roman" w:cs="Times New Roman"/>
          <w:sz w:val="24"/>
          <w:szCs w:val="24"/>
        </w:rPr>
        <w:t>compatíveis</w:t>
      </w:r>
      <w:proofErr w:type="spellEnd"/>
      <w:r w:rsidR="00530472"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r w:rsidR="00530472">
        <w:rPr>
          <w:rFonts w:ascii="Times New Roman" w:hAnsi="Times New Roman" w:cs="Times New Roman"/>
          <w:sz w:val="24"/>
          <w:szCs w:val="24"/>
        </w:rPr>
        <w:t>doença</w:t>
      </w:r>
      <w:proofErr w:type="spellEnd"/>
      <w:r w:rsidR="005304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26FD" w:rsidRPr="003567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idade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entrevistados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variou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de 18 a 68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mediana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de 32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Houve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predomínio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homens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(70,2%) e 96,3%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residem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atualmente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Campo Grande, MS;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sendo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maioria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(79,1%)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proveniente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área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urbana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>.</w:t>
      </w:r>
      <w:r w:rsidR="000872D8">
        <w:rPr>
          <w:rFonts w:ascii="Times New Roman" w:hAnsi="Times New Roman" w:cs="Times New Roman"/>
          <w:sz w:val="24"/>
          <w:szCs w:val="24"/>
        </w:rPr>
        <w:t xml:space="preserve"> </w:t>
      </w:r>
      <w:r w:rsidR="00F227ED">
        <w:rPr>
          <w:rFonts w:ascii="Times New Roman" w:hAnsi="Times New Roman" w:cs="Times New Roman"/>
          <w:sz w:val="24"/>
          <w:szCs w:val="24"/>
        </w:rPr>
        <w:t xml:space="preserve">O tempo </w:t>
      </w:r>
      <w:proofErr w:type="spellStart"/>
      <w:r w:rsidR="00F227ED">
        <w:rPr>
          <w:rFonts w:ascii="Times New Roman" w:hAnsi="Times New Roman" w:cs="Times New Roman"/>
          <w:sz w:val="24"/>
          <w:szCs w:val="24"/>
        </w:rPr>
        <w:t>médio</w:t>
      </w:r>
      <w:proofErr w:type="spellEnd"/>
      <w:r w:rsidR="00F227E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27ED">
        <w:rPr>
          <w:rFonts w:ascii="Times New Roman" w:hAnsi="Times New Roman" w:cs="Times New Roman"/>
          <w:sz w:val="24"/>
          <w:szCs w:val="24"/>
        </w:rPr>
        <w:t>doação</w:t>
      </w:r>
      <w:proofErr w:type="spellEnd"/>
      <w:r w:rsidR="00F2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7ED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="00F227ED">
        <w:rPr>
          <w:rFonts w:ascii="Times New Roman" w:hAnsi="Times New Roman" w:cs="Times New Roman"/>
          <w:sz w:val="24"/>
          <w:szCs w:val="24"/>
        </w:rPr>
        <w:t xml:space="preserve"> de 7 </w:t>
      </w:r>
      <w:proofErr w:type="spellStart"/>
      <w:r w:rsidR="00F227ED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="00F227ED">
        <w:rPr>
          <w:rFonts w:ascii="Times New Roman" w:hAnsi="Times New Roman" w:cs="Times New Roman"/>
          <w:sz w:val="24"/>
          <w:szCs w:val="24"/>
        </w:rPr>
        <w:t xml:space="preserve"> e 6</w:t>
      </w:r>
      <w:proofErr w:type="gramStart"/>
      <w:r w:rsidR="00F227ED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="00F227ED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F227ED">
        <w:rPr>
          <w:rFonts w:ascii="Times New Roman" w:hAnsi="Times New Roman" w:cs="Times New Roman"/>
          <w:sz w:val="24"/>
          <w:szCs w:val="24"/>
        </w:rPr>
        <w:t>tinham</w:t>
      </w:r>
      <w:proofErr w:type="spellEnd"/>
      <w:r w:rsidR="00F2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7ED">
        <w:rPr>
          <w:rFonts w:ascii="Times New Roman" w:hAnsi="Times New Roman" w:cs="Times New Roman"/>
          <w:sz w:val="24"/>
          <w:szCs w:val="24"/>
        </w:rPr>
        <w:t>história</w:t>
      </w:r>
      <w:proofErr w:type="spellEnd"/>
      <w:r w:rsidR="00F227E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27ED">
        <w:rPr>
          <w:rFonts w:ascii="Times New Roman" w:hAnsi="Times New Roman" w:cs="Times New Roman"/>
          <w:sz w:val="24"/>
          <w:szCs w:val="24"/>
        </w:rPr>
        <w:t>transfusão</w:t>
      </w:r>
      <w:proofErr w:type="spellEnd"/>
      <w:r w:rsidR="00F22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7ED">
        <w:rPr>
          <w:rFonts w:ascii="Times New Roman" w:hAnsi="Times New Roman" w:cs="Times New Roman"/>
          <w:sz w:val="24"/>
          <w:szCs w:val="24"/>
        </w:rPr>
        <w:t>sanguínea</w:t>
      </w:r>
      <w:proofErr w:type="spellEnd"/>
      <w:r w:rsidR="00F227ED">
        <w:rPr>
          <w:rFonts w:ascii="Times New Roman" w:hAnsi="Times New Roman" w:cs="Times New Roman"/>
          <w:sz w:val="24"/>
          <w:szCs w:val="24"/>
        </w:rPr>
        <w:t xml:space="preserve">. </w:t>
      </w:r>
      <w:r w:rsidR="003C6C77" w:rsidRPr="003567D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C6C77" w:rsidRPr="003567DF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 primeira avaliação, a infecção por </w:t>
      </w:r>
      <w:r w:rsidR="003C6C77" w:rsidRPr="003567DF">
        <w:rPr>
          <w:rStyle w:val="hps"/>
          <w:rFonts w:ascii="Times New Roman" w:hAnsi="Times New Roman" w:cs="Times New Roman"/>
          <w:i/>
          <w:color w:val="000000" w:themeColor="text1"/>
          <w:sz w:val="24"/>
          <w:szCs w:val="24"/>
          <w:lang w:val="pt-PT"/>
        </w:rPr>
        <w:t>Leishmania</w:t>
      </w:r>
      <w:r w:rsidR="003C6C77" w:rsidRPr="003567DF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esteve presente em 41</w:t>
      </w:r>
      <w:proofErr w:type="gramStart"/>
      <w:r w:rsidR="003C6C77" w:rsidRPr="003567DF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,4</w:t>
      </w:r>
      <w:proofErr w:type="gramEnd"/>
      <w:r w:rsidR="003C6C77" w:rsidRPr="003567DF">
        <w:rPr>
          <w:rStyle w:val="hps"/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% (36,7% a 46,1% IC95%) dos doadores (n=430).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Nenhum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dos 75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indivíduos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reavaliados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desenvolveu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doença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, mas a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retestagem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revelou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positividade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método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diagnóstico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36</w:t>
      </w:r>
      <w:proofErr w:type="gramStart"/>
      <w:r w:rsidR="00880DF1" w:rsidRPr="003567DF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% (IC95%: 25,1-46,9) dos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doadores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. Dos 50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doadores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inicialmente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positivos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, 50%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permaneceram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positivos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e dos 25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inicialmente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negativos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dois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testaram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positivo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avaliação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subseq</w:t>
      </w:r>
      <w:r w:rsidR="00B01354">
        <w:rPr>
          <w:rFonts w:ascii="Times New Roman" w:hAnsi="Times New Roman" w:cs="Times New Roman"/>
          <w:sz w:val="24"/>
          <w:szCs w:val="24"/>
        </w:rPr>
        <w:t>u</w:t>
      </w:r>
      <w:r w:rsidR="00880DF1" w:rsidRPr="003567DF">
        <w:rPr>
          <w:rFonts w:ascii="Times New Roman" w:hAnsi="Times New Roman" w:cs="Times New Roman"/>
          <w:sz w:val="24"/>
          <w:szCs w:val="24"/>
        </w:rPr>
        <w:t>ente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>.</w:t>
      </w:r>
      <w:r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Considerando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r w:rsidR="00F426FD" w:rsidRPr="003567DF">
        <w:rPr>
          <w:rFonts w:ascii="Times New Roman" w:hAnsi="Times New Roman" w:cs="Times New Roman"/>
          <w:sz w:val="24"/>
          <w:szCs w:val="24"/>
        </w:rPr>
        <w:t>a</w:t>
      </w:r>
      <w:r w:rsidR="00F426FD" w:rsidRPr="003567DF">
        <w:rPr>
          <w:rFonts w:ascii="Times New Roman" w:eastAsia="SymbolMT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426FD" w:rsidRPr="003567DF">
        <w:rPr>
          <w:rFonts w:ascii="Times New Roman" w:eastAsia="SymbolMT" w:hAnsi="Times New Roman" w:cs="Times New Roman"/>
          <w:sz w:val="24"/>
          <w:szCs w:val="24"/>
          <w:lang w:eastAsia="pt-BR"/>
        </w:rPr>
        <w:t>presença</w:t>
      </w:r>
      <w:proofErr w:type="spellEnd"/>
      <w:r w:rsidR="00F426FD" w:rsidRPr="003567DF">
        <w:rPr>
          <w:rFonts w:ascii="Times New Roman" w:eastAsia="SymbolMT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="00F426FD" w:rsidRPr="003567DF">
        <w:rPr>
          <w:rFonts w:ascii="Times New Roman" w:eastAsia="SymbolMT" w:hAnsi="Times New Roman" w:cs="Times New Roman"/>
          <w:sz w:val="24"/>
          <w:szCs w:val="24"/>
          <w:lang w:eastAsia="pt-BR"/>
        </w:rPr>
        <w:t>anticorpos</w:t>
      </w:r>
      <w:proofErr w:type="spellEnd"/>
      <w:r w:rsidR="00F426FD" w:rsidRPr="003567DF">
        <w:rPr>
          <w:rFonts w:ascii="Times New Roman" w:eastAsia="SymbolMT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="00F426FD" w:rsidRPr="003567DF">
        <w:rPr>
          <w:rFonts w:ascii="Times New Roman" w:eastAsia="SymbolMT" w:hAnsi="Times New Roman" w:cs="Times New Roman"/>
          <w:i/>
          <w:sz w:val="24"/>
          <w:szCs w:val="24"/>
          <w:lang w:eastAsia="pt-BR"/>
        </w:rPr>
        <w:t>Leishmania</w:t>
      </w:r>
      <w:proofErr w:type="spellEnd"/>
      <w:r w:rsidR="00F426FD" w:rsidRPr="003567DF">
        <w:rPr>
          <w:rFonts w:ascii="Times New Roman" w:eastAsia="SymbolMT" w:hAnsi="Times New Roman" w:cs="Times New Roman"/>
          <w:sz w:val="24"/>
          <w:szCs w:val="24"/>
          <w:lang w:eastAsia="pt-BR"/>
        </w:rPr>
        <w:t xml:space="preserve"> e de DNA do </w:t>
      </w:r>
      <w:proofErr w:type="spellStart"/>
      <w:r w:rsidR="00F426FD" w:rsidRPr="003567DF">
        <w:rPr>
          <w:rFonts w:ascii="Times New Roman" w:eastAsia="SymbolMT" w:hAnsi="Times New Roman" w:cs="Times New Roman"/>
          <w:sz w:val="24"/>
          <w:szCs w:val="24"/>
          <w:lang w:eastAsia="pt-BR"/>
        </w:rPr>
        <w:t>parasita</w:t>
      </w:r>
      <w:proofErr w:type="spellEnd"/>
      <w:r w:rsidR="00F426FD" w:rsidRPr="003567DF">
        <w:rPr>
          <w:rFonts w:ascii="Times New Roman" w:eastAsia="SymbolMT" w:hAnsi="Times New Roman" w:cs="Times New Roman"/>
          <w:sz w:val="24"/>
          <w:szCs w:val="24"/>
          <w:lang w:eastAsia="pt-BR"/>
        </w:rPr>
        <w:t xml:space="preserve"> no </w:t>
      </w:r>
      <w:proofErr w:type="spellStart"/>
      <w:r w:rsidR="00F426FD" w:rsidRPr="003567DF">
        <w:rPr>
          <w:rFonts w:ascii="Times New Roman" w:eastAsia="SymbolMT" w:hAnsi="Times New Roman" w:cs="Times New Roman"/>
          <w:sz w:val="24"/>
          <w:szCs w:val="24"/>
          <w:lang w:eastAsia="pt-BR"/>
        </w:rPr>
        <w:t>sangue</w:t>
      </w:r>
      <w:proofErr w:type="spellEnd"/>
      <w:r w:rsidR="00F426FD" w:rsidRPr="003567DF">
        <w:rPr>
          <w:rFonts w:ascii="Times New Roman" w:eastAsia="SymbolMT" w:hAnsi="Times New Roman" w:cs="Times New Roman"/>
          <w:sz w:val="24"/>
          <w:szCs w:val="24"/>
          <w:lang w:eastAsia="pt-BR"/>
        </w:rPr>
        <w:t xml:space="preserve"> dos </w:t>
      </w:r>
      <w:proofErr w:type="spellStart"/>
      <w:r w:rsidR="00F426FD" w:rsidRPr="003567DF">
        <w:rPr>
          <w:rFonts w:ascii="Times New Roman" w:eastAsia="SymbolMT" w:hAnsi="Times New Roman" w:cs="Times New Roman"/>
          <w:sz w:val="24"/>
          <w:szCs w:val="24"/>
          <w:lang w:eastAsia="pt-BR"/>
        </w:rPr>
        <w:t>doadores</w:t>
      </w:r>
      <w:proofErr w:type="spellEnd"/>
      <w:r w:rsidR="00F426FD" w:rsidRPr="003567DF">
        <w:rPr>
          <w:rFonts w:ascii="Times New Roman" w:eastAsia="SymbolMT" w:hAnsi="Times New Roman" w:cs="Times New Roman"/>
          <w:sz w:val="24"/>
          <w:szCs w:val="24"/>
          <w:lang w:eastAsia="pt-BR"/>
        </w:rPr>
        <w:t xml:space="preserve"> e </w:t>
      </w:r>
      <w:r w:rsidR="003C6C77" w:rsidRPr="003567D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gravidade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parasitose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torna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necessário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discussão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FD" w:rsidRPr="003567DF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</w:t>
      </w:r>
      <w:r w:rsidR="003C6C77" w:rsidRPr="003567D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risco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transmissão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transfusional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 xml:space="preserve"> e</w:t>
      </w:r>
      <w:r w:rsidR="003C6C77" w:rsidRPr="003567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inclusão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métodos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diagnóstico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3C6C77" w:rsidRPr="003567DF">
        <w:rPr>
          <w:rFonts w:ascii="Times New Roman" w:hAnsi="Times New Roman" w:cs="Times New Roman"/>
          <w:i/>
          <w:sz w:val="24"/>
          <w:szCs w:val="24"/>
        </w:rPr>
        <w:t>Leishmania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bancos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sangue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3C6C77" w:rsidRPr="003567DF">
        <w:rPr>
          <w:rFonts w:ascii="Times New Roman" w:hAnsi="Times New Roman" w:cs="Times New Roman"/>
          <w:sz w:val="24"/>
          <w:szCs w:val="24"/>
        </w:rPr>
        <w:t>fim</w:t>
      </w:r>
      <w:proofErr w:type="spellEnd"/>
      <w:r w:rsidR="003C6C77" w:rsidRPr="003567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estabelecer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triagem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efetiva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doadores</w:t>
      </w:r>
      <w:proofErr w:type="spellEnd"/>
      <w:r w:rsidR="00880DF1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F1" w:rsidRPr="003567DF">
        <w:rPr>
          <w:rFonts w:ascii="Times New Roman" w:hAnsi="Times New Roman" w:cs="Times New Roman"/>
          <w:sz w:val="24"/>
          <w:szCs w:val="24"/>
        </w:rPr>
        <w:t>infectados</w:t>
      </w:r>
      <w:proofErr w:type="spellEnd"/>
      <w:r w:rsidR="00F426FD" w:rsidRPr="003567DF">
        <w:rPr>
          <w:rFonts w:ascii="Times New Roman" w:hAnsi="Times New Roman" w:cs="Times New Roman"/>
          <w:sz w:val="24"/>
          <w:szCs w:val="24"/>
        </w:rPr>
        <w:t>.</w:t>
      </w:r>
    </w:p>
    <w:p w:rsidR="00AC35D9" w:rsidRPr="003567DF" w:rsidRDefault="00AC35D9" w:rsidP="005304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7DF">
        <w:rPr>
          <w:rFonts w:ascii="Times New Roman" w:hAnsi="Times New Roman" w:cs="Times New Roman"/>
          <w:b/>
          <w:bCs/>
        </w:rPr>
        <w:t>Palavras-chave</w:t>
      </w:r>
      <w:proofErr w:type="spellEnd"/>
      <w:r w:rsidRPr="003567DF">
        <w:rPr>
          <w:rFonts w:ascii="Times New Roman" w:hAnsi="Times New Roman" w:cs="Times New Roman"/>
        </w:rPr>
        <w:t xml:space="preserve">: </w:t>
      </w:r>
      <w:proofErr w:type="spellStart"/>
      <w:r w:rsidRPr="003567DF">
        <w:rPr>
          <w:rFonts w:ascii="Times New Roman" w:hAnsi="Times New Roman" w:cs="Times New Roman"/>
          <w:sz w:val="24"/>
          <w:szCs w:val="24"/>
        </w:rPr>
        <w:t>leishman</w:t>
      </w:r>
      <w:r w:rsidR="001717F9" w:rsidRPr="003567DF">
        <w:rPr>
          <w:rFonts w:ascii="Times New Roman" w:hAnsi="Times New Roman" w:cs="Times New Roman"/>
          <w:sz w:val="24"/>
          <w:szCs w:val="24"/>
        </w:rPr>
        <w:t>iose</w:t>
      </w:r>
      <w:proofErr w:type="spellEnd"/>
      <w:r w:rsidR="001717F9" w:rsidRPr="003567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717F9" w:rsidRPr="003567DF">
        <w:rPr>
          <w:rFonts w:ascii="Times New Roman" w:hAnsi="Times New Roman" w:cs="Times New Roman"/>
          <w:sz w:val="24"/>
          <w:szCs w:val="24"/>
        </w:rPr>
        <w:t>infecção</w:t>
      </w:r>
      <w:proofErr w:type="spellEnd"/>
      <w:r w:rsidR="001717F9" w:rsidRPr="00356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7F9" w:rsidRPr="003567DF">
        <w:rPr>
          <w:rFonts w:ascii="Times New Roman" w:hAnsi="Times New Roman" w:cs="Times New Roman"/>
          <w:sz w:val="24"/>
          <w:szCs w:val="24"/>
        </w:rPr>
        <w:t>assintomática</w:t>
      </w:r>
      <w:proofErr w:type="spellEnd"/>
      <w:r w:rsidR="001717F9" w:rsidRPr="003567D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717F9" w:rsidRPr="003567DF">
        <w:rPr>
          <w:rFonts w:ascii="Times New Roman" w:hAnsi="Times New Roman" w:cs="Times New Roman"/>
          <w:sz w:val="24"/>
          <w:szCs w:val="24"/>
        </w:rPr>
        <w:t>doadores</w:t>
      </w:r>
      <w:proofErr w:type="spellEnd"/>
    </w:p>
    <w:sectPr w:rsidR="00AC35D9" w:rsidRPr="003567DF" w:rsidSect="00AA168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9A"/>
    <w:rsid w:val="000872D8"/>
    <w:rsid w:val="000E3592"/>
    <w:rsid w:val="001717F9"/>
    <w:rsid w:val="001A6C11"/>
    <w:rsid w:val="0031559A"/>
    <w:rsid w:val="003567DF"/>
    <w:rsid w:val="003C6C77"/>
    <w:rsid w:val="00404984"/>
    <w:rsid w:val="004975C3"/>
    <w:rsid w:val="00530472"/>
    <w:rsid w:val="00880DF1"/>
    <w:rsid w:val="00A46A63"/>
    <w:rsid w:val="00A90D74"/>
    <w:rsid w:val="00AA1682"/>
    <w:rsid w:val="00AB2851"/>
    <w:rsid w:val="00AC35D9"/>
    <w:rsid w:val="00B01354"/>
    <w:rsid w:val="00B74436"/>
    <w:rsid w:val="00B8351C"/>
    <w:rsid w:val="00BF3066"/>
    <w:rsid w:val="00C104E1"/>
    <w:rsid w:val="00D67FB3"/>
    <w:rsid w:val="00F227ED"/>
    <w:rsid w:val="00F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A045E-86C1-4685-BAF2-FAA38338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77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3C6C77"/>
  </w:style>
  <w:style w:type="character" w:styleId="Hyperlink">
    <w:name w:val="Hyperlink"/>
    <w:basedOn w:val="Fontepargpadro"/>
    <w:uiPriority w:val="99"/>
    <w:unhideWhenUsed/>
    <w:rsid w:val="00D67F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cdorval@gmail.com" TargetMode="External"/><Relationship Id="rId5" Type="http://schemas.openxmlformats.org/officeDocument/2006/relationships/hyperlink" Target="mailto:mapompilio@yahoo.com" TargetMode="External"/><Relationship Id="rId4" Type="http://schemas.openxmlformats.org/officeDocument/2006/relationships/hyperlink" Target="mailto:dricaseal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11</cp:revision>
  <dcterms:created xsi:type="dcterms:W3CDTF">2018-04-01T17:55:00Z</dcterms:created>
  <dcterms:modified xsi:type="dcterms:W3CDTF">2018-04-04T13:21:00Z</dcterms:modified>
</cp:coreProperties>
</file>