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F25A4" w14:textId="77777777" w:rsidR="008D0479" w:rsidRDefault="008D0479">
      <w:pPr>
        <w:jc w:val="right"/>
        <w:rPr>
          <w:rFonts w:ascii="Times New Roman" w:eastAsia="Times New Roman" w:hAnsi="Times New Roman" w:cs="Times New Roman"/>
        </w:rPr>
      </w:pPr>
    </w:p>
    <w:p w14:paraId="3013E1DD" w14:textId="41C7A026" w:rsidR="008D0479" w:rsidRPr="003F39B2" w:rsidRDefault="00AD0234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Patrimônio para quem? O Colégio Marista São José visto d</w:t>
      </w:r>
      <w:r w:rsidR="00F646BC">
        <w:rPr>
          <w:rFonts w:ascii="Times New Roman" w:eastAsia="Times New Roman" w:hAnsi="Times New Roman" w:cs="Times New Roman"/>
          <w:b/>
        </w:rPr>
        <w:t>a janela do</w:t>
      </w:r>
      <w:r w:rsidR="00C17B6A">
        <w:rPr>
          <w:rFonts w:ascii="Times New Roman" w:eastAsia="Times New Roman" w:hAnsi="Times New Roman" w:cs="Times New Roman"/>
          <w:b/>
        </w:rPr>
        <w:t xml:space="preserve"> Borel</w:t>
      </w:r>
    </w:p>
    <w:p w14:paraId="05CCBA99" w14:textId="77777777" w:rsidR="008D0479" w:rsidRPr="003F39B2" w:rsidRDefault="008D0479">
      <w:pPr>
        <w:jc w:val="center"/>
        <w:rPr>
          <w:rFonts w:ascii="Times New Roman" w:eastAsia="Times New Roman" w:hAnsi="Times New Roman" w:cs="Times New Roman"/>
          <w:b/>
        </w:rPr>
      </w:pPr>
    </w:p>
    <w:p w14:paraId="1A1F34DC" w14:textId="65E6FB4B" w:rsidR="008D0479" w:rsidRPr="003F39B2" w:rsidRDefault="00CF55FF">
      <w:pPr>
        <w:jc w:val="right"/>
        <w:rPr>
          <w:rFonts w:ascii="Times New Roman" w:eastAsia="Times New Roman" w:hAnsi="Times New Roman" w:cs="Times New Roman"/>
        </w:rPr>
      </w:pPr>
      <w:r w:rsidRPr="003F39B2">
        <w:rPr>
          <w:rFonts w:ascii="Times New Roman" w:eastAsia="Times New Roman" w:hAnsi="Times New Roman" w:cs="Times New Roman"/>
        </w:rPr>
        <w:t>Ana Carolina Costa Silva UERJ</w:t>
      </w:r>
    </w:p>
    <w:p w14:paraId="3A3B9505" w14:textId="29A0C42E" w:rsidR="008D0479" w:rsidRPr="003F39B2" w:rsidRDefault="00CF55FF">
      <w:pPr>
        <w:jc w:val="right"/>
        <w:rPr>
          <w:rFonts w:ascii="Times New Roman" w:eastAsia="Times New Roman" w:hAnsi="Times New Roman" w:cs="Times New Roman"/>
        </w:rPr>
      </w:pPr>
      <w:r w:rsidRPr="003F39B2">
        <w:rPr>
          <w:rFonts w:ascii="Times New Roman" w:eastAsia="Times New Roman" w:hAnsi="Times New Roman" w:cs="Times New Roman"/>
        </w:rPr>
        <w:t>Pedro Henrique Nascimento de Oliveira UERJ</w:t>
      </w:r>
    </w:p>
    <w:p w14:paraId="587939EF" w14:textId="77777777" w:rsidR="00495326" w:rsidRPr="003F39B2" w:rsidRDefault="00495326">
      <w:pPr>
        <w:rPr>
          <w:rFonts w:ascii="Times New Roman" w:eastAsia="Times New Roman" w:hAnsi="Times New Roman" w:cs="Times New Roman"/>
        </w:rPr>
      </w:pPr>
    </w:p>
    <w:p w14:paraId="0ACEFB4F" w14:textId="162DD7E3" w:rsidR="00BA69FE" w:rsidRPr="00BA69FE" w:rsidRDefault="00BA69FE" w:rsidP="00BA69F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BA69FE">
        <w:rPr>
          <w:rStyle w:val="normaltextrun"/>
          <w:b/>
          <w:bCs/>
        </w:rPr>
        <w:t>Resumo</w:t>
      </w:r>
    </w:p>
    <w:p w14:paraId="2B0968BF" w14:textId="77777777" w:rsidR="00BA69FE" w:rsidRDefault="00BA69FE" w:rsidP="00BA69F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14:paraId="418BAAF0" w14:textId="0F6183C9" w:rsidR="00BA69FE" w:rsidRDefault="00BA69FE" w:rsidP="00BA69F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O que a convivência entre uma favela e um patrimônio escolar católico comunica? Essa questão surge da investigação das representações do Colégio Marista São José para os ex-alunos e moradores da favela do Morro do Borel no bairro da Tijuca/Rio de Janeiro. Os dados coletados nas entrevistas nos levaram a interrogar o contexto no qual esses territórios passaram a conviver nessa região. A fim de perquirir a ação da Igreja como força modeladora do espaço ao tombar um colégio, bem como as relações existentes entre esse patrimônio escolar católico e a favela do Morro do Borel, contamos com Benjamin e Ginzburg para fazer explodir o continuum da história e percorrer os rastros deixados pelas fontes. Partimos das noções de patrimônio de Gonçalves e Velho, de território de Santos e da pedagogia da cidade de Medeiros Neta para chegar a responder o que a convivência entre a favela e o colégio comunicam sobre os espaços habitados na cidade.  </w:t>
      </w:r>
      <w:r>
        <w:rPr>
          <w:rStyle w:val="eop"/>
        </w:rPr>
        <w:t> </w:t>
      </w:r>
    </w:p>
    <w:p w14:paraId="04C4DD11" w14:textId="77777777" w:rsidR="00BA69FE" w:rsidRDefault="00BA69FE" w:rsidP="00BA69F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14:paraId="26299D98" w14:textId="6331B3A0" w:rsidR="00BA69FE" w:rsidRDefault="00BA69FE" w:rsidP="00BA69F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B212A">
        <w:rPr>
          <w:rStyle w:val="normaltextrun"/>
          <w:b/>
          <w:bCs/>
        </w:rPr>
        <w:t>Palavras-chave:</w:t>
      </w:r>
      <w:r>
        <w:rPr>
          <w:rStyle w:val="normaltextrun"/>
        </w:rPr>
        <w:t xml:space="preserve"> Colégio Marista São José; Morro do Borel; patrimônio; território. </w:t>
      </w:r>
    </w:p>
    <w:p w14:paraId="2452C335" w14:textId="77777777" w:rsidR="00DB1F41" w:rsidRDefault="00DB1F41" w:rsidP="00CF55F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color w:val="000000"/>
        </w:rPr>
      </w:pPr>
    </w:p>
    <w:p w14:paraId="54796957" w14:textId="17C2B97E" w:rsidR="00CF55FF" w:rsidRPr="003F39B2" w:rsidRDefault="00CF55FF" w:rsidP="00CF55F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b/>
          <w:bCs/>
        </w:rPr>
      </w:pPr>
      <w:r w:rsidRPr="003F39B2">
        <w:rPr>
          <w:rStyle w:val="normaltextrun"/>
          <w:b/>
          <w:bCs/>
          <w:color w:val="000000"/>
        </w:rPr>
        <w:t>Introdução</w:t>
      </w:r>
    </w:p>
    <w:p w14:paraId="5FF19AB7" w14:textId="77777777" w:rsidR="001E62BF" w:rsidRPr="003F39B2" w:rsidRDefault="001E62BF" w:rsidP="001E62BF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Fonts w:ascii="Segoe UI" w:hAnsi="Segoe UI" w:cs="Segoe UI"/>
        </w:rPr>
      </w:pPr>
      <w:r w:rsidRPr="003F39B2">
        <w:rPr>
          <w:rStyle w:val="normaltextrun"/>
          <w:color w:val="000000"/>
        </w:rPr>
        <w:t>“Todo mundo um dia sonha ter</w:t>
      </w:r>
      <w:r w:rsidRPr="003F39B2">
        <w:rPr>
          <w:rStyle w:val="eop"/>
          <w:color w:val="000000"/>
        </w:rPr>
        <w:t> </w:t>
      </w:r>
    </w:p>
    <w:p w14:paraId="52C9504C" w14:textId="77777777" w:rsidR="001E62BF" w:rsidRPr="003F39B2" w:rsidRDefault="001E62BF" w:rsidP="001E62BF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Fonts w:ascii="Segoe UI" w:hAnsi="Segoe UI" w:cs="Segoe UI"/>
        </w:rPr>
      </w:pPr>
      <w:r w:rsidRPr="003F39B2">
        <w:rPr>
          <w:rStyle w:val="normaltextrun"/>
          <w:color w:val="000000"/>
        </w:rPr>
        <w:t>Seu cantinho na cidade</w:t>
      </w:r>
      <w:r w:rsidRPr="003F39B2">
        <w:rPr>
          <w:rStyle w:val="eop"/>
          <w:color w:val="000000"/>
        </w:rPr>
        <w:t> </w:t>
      </w:r>
    </w:p>
    <w:p w14:paraId="101A4A14" w14:textId="77777777" w:rsidR="001E62BF" w:rsidRPr="003F39B2" w:rsidRDefault="001E62BF" w:rsidP="001E62BF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Fonts w:ascii="Segoe UI" w:hAnsi="Segoe UI" w:cs="Segoe UI"/>
        </w:rPr>
      </w:pPr>
      <w:r w:rsidRPr="003F39B2">
        <w:rPr>
          <w:rStyle w:val="normaltextrun"/>
          <w:color w:val="000000"/>
        </w:rPr>
        <w:t>Como é linda a vista lá do meu Borel</w:t>
      </w:r>
      <w:r w:rsidRPr="003F39B2">
        <w:rPr>
          <w:rStyle w:val="eop"/>
          <w:color w:val="000000"/>
        </w:rPr>
        <w:t> </w:t>
      </w:r>
    </w:p>
    <w:p w14:paraId="5B98AC44" w14:textId="77777777" w:rsidR="001E62BF" w:rsidRPr="003F39B2" w:rsidRDefault="001E62BF" w:rsidP="001E62BF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Fonts w:ascii="Segoe UI" w:hAnsi="Segoe UI" w:cs="Segoe UI"/>
        </w:rPr>
      </w:pPr>
      <w:r w:rsidRPr="003F39B2">
        <w:rPr>
          <w:rStyle w:val="normaltextrun"/>
          <w:color w:val="000000"/>
        </w:rPr>
        <w:t>Luzes na colina, meu arranha-céu”</w:t>
      </w:r>
      <w:r w:rsidRPr="003F39B2">
        <w:rPr>
          <w:rStyle w:val="eop"/>
          <w:color w:val="000000"/>
        </w:rPr>
        <w:t> </w:t>
      </w:r>
    </w:p>
    <w:p w14:paraId="0B15A617" w14:textId="77777777" w:rsidR="001E62BF" w:rsidRPr="003F39B2" w:rsidRDefault="001E62BF" w:rsidP="001E62BF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Style w:val="eop"/>
          <w:color w:val="000000"/>
        </w:rPr>
      </w:pPr>
      <w:r w:rsidRPr="003F39B2">
        <w:rPr>
          <w:rStyle w:val="normaltextrun"/>
          <w:color w:val="000000"/>
        </w:rPr>
        <w:t>(Samba-enredo da GRES Unidos da Tijuca 2020)</w:t>
      </w:r>
    </w:p>
    <w:p w14:paraId="575716F5" w14:textId="77777777" w:rsidR="00F16CE6" w:rsidRPr="003F39B2" w:rsidRDefault="00F16CE6" w:rsidP="00CF55F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</w:rPr>
      </w:pPr>
    </w:p>
    <w:p w14:paraId="33526F5F" w14:textId="26375ACB" w:rsidR="29DE78B5" w:rsidRPr="003F39B2" w:rsidRDefault="1B18A298" w:rsidP="29DE78B5">
      <w:pPr>
        <w:pStyle w:val="paragraph"/>
        <w:spacing w:before="0" w:beforeAutospacing="0" w:after="0" w:afterAutospacing="0" w:line="360" w:lineRule="auto"/>
        <w:ind w:firstLine="720"/>
        <w:jc w:val="both"/>
      </w:pPr>
      <w:r w:rsidRPr="003F39B2">
        <w:rPr>
          <w:rStyle w:val="normaltextrun"/>
          <w:color w:val="000000" w:themeColor="text1"/>
        </w:rPr>
        <w:t>N</w:t>
      </w:r>
      <w:r w:rsidR="00CE6E0F">
        <w:rPr>
          <w:rStyle w:val="normaltextrun"/>
          <w:color w:val="000000" w:themeColor="text1"/>
        </w:rPr>
        <w:t xml:space="preserve">a </w:t>
      </w:r>
      <w:r w:rsidR="302C3FAF" w:rsidRPr="003F39B2">
        <w:rPr>
          <w:rStyle w:val="normaltextrun"/>
          <w:color w:val="000000" w:themeColor="text1"/>
        </w:rPr>
        <w:t>Tijuca</w:t>
      </w:r>
      <w:r w:rsidR="2EC06228" w:rsidRPr="003F39B2">
        <w:rPr>
          <w:rStyle w:val="normaltextrun"/>
          <w:color w:val="000000" w:themeColor="text1"/>
        </w:rPr>
        <w:t xml:space="preserve">, </w:t>
      </w:r>
      <w:r w:rsidR="00CE6E0F">
        <w:rPr>
          <w:rStyle w:val="normaltextrun"/>
          <w:color w:val="000000" w:themeColor="text1"/>
        </w:rPr>
        <w:t>bairro d</w:t>
      </w:r>
      <w:r w:rsidR="4AF33BB7" w:rsidRPr="003F39B2">
        <w:rPr>
          <w:rStyle w:val="normaltextrun"/>
          <w:color w:val="000000" w:themeColor="text1"/>
        </w:rPr>
        <w:t>a cidade</w:t>
      </w:r>
      <w:r w:rsidR="686FD829" w:rsidRPr="003F39B2">
        <w:rPr>
          <w:rStyle w:val="normaltextrun"/>
          <w:color w:val="000000" w:themeColor="text1"/>
        </w:rPr>
        <w:t xml:space="preserve"> do Rio de </w:t>
      </w:r>
      <w:r w:rsidR="0DFE76ED" w:rsidRPr="003F39B2">
        <w:rPr>
          <w:rStyle w:val="normaltextrun"/>
          <w:color w:val="000000" w:themeColor="text1"/>
        </w:rPr>
        <w:t>Janeiro</w:t>
      </w:r>
      <w:r w:rsidR="01EDDB98" w:rsidRPr="003F39B2">
        <w:rPr>
          <w:rStyle w:val="normaltextrun"/>
          <w:color w:val="000000" w:themeColor="text1"/>
        </w:rPr>
        <w:t>,</w:t>
      </w:r>
      <w:r w:rsidR="0DFE76ED" w:rsidRPr="003F39B2">
        <w:rPr>
          <w:rStyle w:val="normaltextrun"/>
          <w:color w:val="000000" w:themeColor="text1"/>
        </w:rPr>
        <w:t xml:space="preserve"> </w:t>
      </w:r>
      <w:r w:rsidR="22A871C0" w:rsidRPr="003F39B2">
        <w:rPr>
          <w:rStyle w:val="normaltextrun"/>
          <w:color w:val="000000" w:themeColor="text1"/>
        </w:rPr>
        <w:t xml:space="preserve">formado </w:t>
      </w:r>
      <w:r w:rsidR="7EFBC93C" w:rsidRPr="003F39B2">
        <w:rPr>
          <w:rStyle w:val="normaltextrun"/>
          <w:color w:val="000000" w:themeColor="text1"/>
        </w:rPr>
        <w:t xml:space="preserve">no </w:t>
      </w:r>
      <w:r w:rsidR="5E74898A" w:rsidRPr="003F39B2">
        <w:rPr>
          <w:rStyle w:val="normaltextrun"/>
          <w:color w:val="000000" w:themeColor="text1"/>
        </w:rPr>
        <w:t>final</w:t>
      </w:r>
      <w:r w:rsidR="6E4551BE" w:rsidRPr="003F39B2">
        <w:rPr>
          <w:rStyle w:val="normaltextrun"/>
          <w:color w:val="000000" w:themeColor="text1"/>
        </w:rPr>
        <w:t xml:space="preserve"> do século</w:t>
      </w:r>
      <w:r w:rsidR="0F5D6FBB" w:rsidRPr="003F39B2">
        <w:rPr>
          <w:rStyle w:val="normaltextrun"/>
          <w:color w:val="000000" w:themeColor="text1"/>
        </w:rPr>
        <w:t xml:space="preserve"> </w:t>
      </w:r>
      <w:r w:rsidR="4B3F2312" w:rsidRPr="003F39B2">
        <w:rPr>
          <w:rStyle w:val="normaltextrun"/>
          <w:color w:val="000000" w:themeColor="text1"/>
        </w:rPr>
        <w:t xml:space="preserve">XVIII, </w:t>
      </w:r>
      <w:r w:rsidR="6E913919" w:rsidRPr="003F39B2">
        <w:rPr>
          <w:rStyle w:val="normaltextrun"/>
          <w:color w:val="000000" w:themeColor="text1"/>
        </w:rPr>
        <w:t xml:space="preserve">encontramos </w:t>
      </w:r>
      <w:r w:rsidR="686F0DE0" w:rsidRPr="003F39B2">
        <w:rPr>
          <w:rStyle w:val="normaltextrun"/>
          <w:color w:val="000000" w:themeColor="text1"/>
        </w:rPr>
        <w:t xml:space="preserve">muitos </w:t>
      </w:r>
      <w:r w:rsidR="002B66A9" w:rsidRPr="003F39B2">
        <w:rPr>
          <w:rStyle w:val="normaltextrun"/>
          <w:color w:val="000000" w:themeColor="text1"/>
        </w:rPr>
        <w:t>casarões, igrejas</w:t>
      </w:r>
      <w:r w:rsidR="4C881BAC" w:rsidRPr="003F39B2">
        <w:rPr>
          <w:rStyle w:val="normaltextrun"/>
          <w:color w:val="000000" w:themeColor="text1"/>
        </w:rPr>
        <w:t>, colégios</w:t>
      </w:r>
      <w:r w:rsidR="002B66A9" w:rsidRPr="003F39B2">
        <w:rPr>
          <w:rStyle w:val="normaltextrun"/>
          <w:color w:val="000000" w:themeColor="text1"/>
        </w:rPr>
        <w:t xml:space="preserve"> e</w:t>
      </w:r>
      <w:r w:rsidR="4C881BAC" w:rsidRPr="003F39B2">
        <w:rPr>
          <w:rStyle w:val="normaltextrun"/>
          <w:color w:val="000000" w:themeColor="text1"/>
        </w:rPr>
        <w:t xml:space="preserve"> </w:t>
      </w:r>
      <w:r w:rsidR="2CFDED39" w:rsidRPr="003F39B2">
        <w:rPr>
          <w:rStyle w:val="normaltextrun"/>
          <w:color w:val="000000" w:themeColor="text1"/>
        </w:rPr>
        <w:t>chácaras</w:t>
      </w:r>
      <w:r w:rsidR="6C29AC14" w:rsidRPr="003F39B2">
        <w:rPr>
          <w:rStyle w:val="normaltextrun"/>
          <w:color w:val="000000" w:themeColor="text1"/>
        </w:rPr>
        <w:t xml:space="preserve">. </w:t>
      </w:r>
      <w:r w:rsidR="2DC3E861" w:rsidRPr="003F39B2">
        <w:rPr>
          <w:rStyle w:val="normaltextrun"/>
          <w:color w:val="000000" w:themeColor="text1"/>
        </w:rPr>
        <w:t xml:space="preserve">Dentre </w:t>
      </w:r>
      <w:r w:rsidR="33377A67" w:rsidRPr="003F39B2">
        <w:rPr>
          <w:rStyle w:val="normaltextrun"/>
          <w:color w:val="000000" w:themeColor="text1"/>
        </w:rPr>
        <w:t xml:space="preserve">esses </w:t>
      </w:r>
      <w:r w:rsidR="380A5412" w:rsidRPr="003F39B2">
        <w:rPr>
          <w:rStyle w:val="normaltextrun"/>
          <w:color w:val="000000" w:themeColor="text1"/>
        </w:rPr>
        <w:t xml:space="preserve">espaços habitados </w:t>
      </w:r>
      <w:r w:rsidR="668F7580" w:rsidRPr="003F39B2">
        <w:rPr>
          <w:rStyle w:val="normaltextrun"/>
          <w:color w:val="000000" w:themeColor="text1"/>
        </w:rPr>
        <w:t xml:space="preserve">nota-se </w:t>
      </w:r>
      <w:r w:rsidR="00C20B87">
        <w:rPr>
          <w:rStyle w:val="normaltextrun"/>
          <w:color w:val="000000" w:themeColor="text1"/>
        </w:rPr>
        <w:t xml:space="preserve">a presença </w:t>
      </w:r>
      <w:r w:rsidR="0079481D" w:rsidRPr="003F39B2">
        <w:rPr>
          <w:rStyle w:val="normaltextrun"/>
          <w:color w:val="000000" w:themeColor="text1"/>
        </w:rPr>
        <w:t>há mais de um século</w:t>
      </w:r>
      <w:r w:rsidR="0079481D">
        <w:rPr>
          <w:rStyle w:val="normaltextrun"/>
          <w:color w:val="000000" w:themeColor="text1"/>
        </w:rPr>
        <w:t xml:space="preserve"> </w:t>
      </w:r>
      <w:r w:rsidR="00C20B87">
        <w:rPr>
          <w:rStyle w:val="normaltextrun"/>
          <w:color w:val="000000" w:themeColor="text1"/>
        </w:rPr>
        <w:t xml:space="preserve">de </w:t>
      </w:r>
      <w:r w:rsidR="79D54D81" w:rsidRPr="003F39B2">
        <w:rPr>
          <w:rStyle w:val="normaltextrun"/>
          <w:color w:val="000000" w:themeColor="text1"/>
        </w:rPr>
        <w:t xml:space="preserve">alguns </w:t>
      </w:r>
      <w:r w:rsidR="3DB302F6" w:rsidRPr="003F39B2">
        <w:rPr>
          <w:rStyle w:val="normaltextrun"/>
          <w:color w:val="000000" w:themeColor="text1"/>
        </w:rPr>
        <w:t xml:space="preserve">patrimônios </w:t>
      </w:r>
      <w:r w:rsidR="1587BA50" w:rsidRPr="003F39B2">
        <w:rPr>
          <w:rStyle w:val="normaltextrun"/>
          <w:color w:val="000000" w:themeColor="text1"/>
        </w:rPr>
        <w:t>tombados</w:t>
      </w:r>
      <w:r w:rsidR="73CA843D" w:rsidRPr="003F39B2">
        <w:rPr>
          <w:rStyle w:val="normaltextrun"/>
          <w:color w:val="000000" w:themeColor="text1"/>
        </w:rPr>
        <w:t>.</w:t>
      </w:r>
      <w:r w:rsidR="592078D5" w:rsidRPr="003F39B2">
        <w:rPr>
          <w:rStyle w:val="normaltextrun"/>
          <w:color w:val="000000" w:themeColor="text1"/>
        </w:rPr>
        <w:t xml:space="preserve"> </w:t>
      </w:r>
      <w:r w:rsidR="2A8E0E07" w:rsidRPr="003F39B2">
        <w:rPr>
          <w:rStyle w:val="normaltextrun"/>
          <w:color w:val="000000" w:themeColor="text1"/>
        </w:rPr>
        <w:t xml:space="preserve">O Colégio Marista São </w:t>
      </w:r>
      <w:r w:rsidR="2E55F59B" w:rsidRPr="003F39B2">
        <w:rPr>
          <w:rStyle w:val="normaltextrun"/>
          <w:color w:val="000000" w:themeColor="text1"/>
        </w:rPr>
        <w:t xml:space="preserve">José é um </w:t>
      </w:r>
      <w:r w:rsidR="05BE7A00" w:rsidRPr="003F39B2">
        <w:rPr>
          <w:rStyle w:val="normaltextrun"/>
          <w:color w:val="000000" w:themeColor="text1"/>
        </w:rPr>
        <w:t>desses</w:t>
      </w:r>
      <w:r w:rsidR="74069187" w:rsidRPr="003F39B2">
        <w:rPr>
          <w:rStyle w:val="normaltextrun"/>
          <w:color w:val="000000" w:themeColor="text1"/>
        </w:rPr>
        <w:t xml:space="preserve"> </w:t>
      </w:r>
      <w:r w:rsidR="4545FA47" w:rsidRPr="003F39B2">
        <w:rPr>
          <w:rStyle w:val="normaltextrun"/>
          <w:color w:val="000000" w:themeColor="text1"/>
        </w:rPr>
        <w:t xml:space="preserve">bens </w:t>
      </w:r>
      <w:r w:rsidR="13730512" w:rsidRPr="003F39B2">
        <w:rPr>
          <w:rStyle w:val="normaltextrun"/>
          <w:color w:val="000000" w:themeColor="text1"/>
        </w:rPr>
        <w:t xml:space="preserve">culturais </w:t>
      </w:r>
      <w:r w:rsidR="36C51B19" w:rsidRPr="003F39B2">
        <w:rPr>
          <w:rStyle w:val="normaltextrun"/>
          <w:color w:val="000000" w:themeColor="text1"/>
        </w:rPr>
        <w:t>preservados</w:t>
      </w:r>
      <w:r w:rsidR="39FC2463" w:rsidRPr="003F39B2">
        <w:rPr>
          <w:rStyle w:val="normaltextrun"/>
          <w:color w:val="000000" w:themeColor="text1"/>
        </w:rPr>
        <w:t xml:space="preserve"> </w:t>
      </w:r>
      <w:r w:rsidR="4FD81A82" w:rsidRPr="003F39B2">
        <w:rPr>
          <w:rStyle w:val="normaltextrun"/>
          <w:color w:val="000000" w:themeColor="text1"/>
        </w:rPr>
        <w:t xml:space="preserve">pelos </w:t>
      </w:r>
      <w:r w:rsidR="4FD81A82" w:rsidRPr="003F39B2">
        <w:rPr>
          <w:color w:val="000000" w:themeColor="text1"/>
        </w:rPr>
        <w:t>Decretos</w:t>
      </w:r>
      <w:r w:rsidR="18BDF951" w:rsidRPr="003F39B2">
        <w:rPr>
          <w:rFonts w:eastAsia="Arial"/>
          <w:color w:val="000000" w:themeColor="text1"/>
        </w:rPr>
        <w:t xml:space="preserve"> Municipais nº 19.010 de 05 de outubro de 2000 e n.º 19.342 de 27 de dezembro de 2000</w:t>
      </w:r>
      <w:r w:rsidR="4FD81A82" w:rsidRPr="003F39B2">
        <w:rPr>
          <w:color w:val="000000" w:themeColor="text1"/>
        </w:rPr>
        <w:t>.</w:t>
      </w:r>
    </w:p>
    <w:p w14:paraId="418AD39F" w14:textId="47900FE3" w:rsidR="00C547BE" w:rsidRPr="003F39B2" w:rsidRDefault="001F58DB" w:rsidP="12C5C7D0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 w:rsidRPr="003F39B2">
        <w:rPr>
          <w:color w:val="000000" w:themeColor="text1"/>
        </w:rPr>
        <w:lastRenderedPageBreak/>
        <w:t xml:space="preserve">O Colégio Marista São José </w:t>
      </w:r>
      <w:r w:rsidR="008E7639" w:rsidRPr="003F39B2">
        <w:rPr>
          <w:color w:val="000000" w:themeColor="text1"/>
        </w:rPr>
        <w:t>si</w:t>
      </w:r>
      <w:r w:rsidR="001F140E">
        <w:rPr>
          <w:color w:val="000000" w:themeColor="text1"/>
        </w:rPr>
        <w:t>tua-se</w:t>
      </w:r>
      <w:r w:rsidR="008E7639" w:rsidRPr="003F39B2">
        <w:rPr>
          <w:color w:val="000000" w:themeColor="text1"/>
        </w:rPr>
        <w:t xml:space="preserve"> na Rua Conde de Bon</w:t>
      </w:r>
      <w:r w:rsidR="003B7A5F" w:rsidRPr="003F39B2">
        <w:rPr>
          <w:color w:val="000000" w:themeColor="text1"/>
        </w:rPr>
        <w:t>fim, número 1067</w:t>
      </w:r>
      <w:r w:rsidR="006E7988">
        <w:rPr>
          <w:color w:val="000000" w:themeColor="text1"/>
        </w:rPr>
        <w:t>.</w:t>
      </w:r>
      <w:r w:rsidR="003B7A5F" w:rsidRPr="003F39B2">
        <w:rPr>
          <w:color w:val="000000" w:themeColor="text1"/>
        </w:rPr>
        <w:t xml:space="preserve"> </w:t>
      </w:r>
      <w:r w:rsidR="006E7988">
        <w:rPr>
          <w:color w:val="000000" w:themeColor="text1"/>
        </w:rPr>
        <w:t>Fo</w:t>
      </w:r>
      <w:r w:rsidR="00E365A9" w:rsidRPr="003F39B2">
        <w:rPr>
          <w:color w:val="000000" w:themeColor="text1"/>
        </w:rPr>
        <w:t xml:space="preserve">i o </w:t>
      </w:r>
      <w:r w:rsidR="00A01787" w:rsidRPr="003F39B2">
        <w:rPr>
          <w:color w:val="000000" w:themeColor="text1"/>
        </w:rPr>
        <w:t>terceiro</w:t>
      </w:r>
      <w:r w:rsidR="004A33A6" w:rsidRPr="003F39B2">
        <w:rPr>
          <w:color w:val="000000" w:themeColor="text1"/>
        </w:rPr>
        <w:t xml:space="preserve"> </w:t>
      </w:r>
      <w:r w:rsidR="002C7F7F" w:rsidRPr="003F39B2">
        <w:rPr>
          <w:color w:val="000000" w:themeColor="text1"/>
        </w:rPr>
        <w:t xml:space="preserve">estabelecimento </w:t>
      </w:r>
      <w:r w:rsidR="00081C87" w:rsidRPr="003F39B2">
        <w:rPr>
          <w:color w:val="000000" w:themeColor="text1"/>
        </w:rPr>
        <w:t>dos irmãos Maristas</w:t>
      </w:r>
      <w:r w:rsidR="00E60ED1" w:rsidRPr="003F39B2">
        <w:rPr>
          <w:rStyle w:val="Refdenotaderodap"/>
          <w:color w:val="000000" w:themeColor="text1"/>
        </w:rPr>
        <w:footnoteReference w:id="2"/>
      </w:r>
      <w:r w:rsidR="00081C87" w:rsidRPr="003F39B2">
        <w:rPr>
          <w:color w:val="000000" w:themeColor="text1"/>
        </w:rPr>
        <w:t xml:space="preserve"> no Brasil</w:t>
      </w:r>
      <w:r w:rsidR="0060673E" w:rsidRPr="003F39B2">
        <w:rPr>
          <w:color w:val="000000" w:themeColor="text1"/>
        </w:rPr>
        <w:t xml:space="preserve"> </w:t>
      </w:r>
      <w:r w:rsidR="00A01787" w:rsidRPr="003F39B2">
        <w:rPr>
          <w:color w:val="000000" w:themeColor="text1"/>
        </w:rPr>
        <w:t>e o segundo no Rio de Janeiro</w:t>
      </w:r>
      <w:r w:rsidR="00744203" w:rsidRPr="003F39B2">
        <w:rPr>
          <w:color w:val="000000" w:themeColor="text1"/>
        </w:rPr>
        <w:t xml:space="preserve">. </w:t>
      </w:r>
      <w:r w:rsidR="003F7F31">
        <w:rPr>
          <w:color w:val="000000" w:themeColor="text1"/>
        </w:rPr>
        <w:t>Construíd</w:t>
      </w:r>
      <w:r w:rsidR="003D00EF">
        <w:rPr>
          <w:color w:val="000000" w:themeColor="text1"/>
        </w:rPr>
        <w:t>a</w:t>
      </w:r>
      <w:r w:rsidR="003F7F31">
        <w:rPr>
          <w:color w:val="000000" w:themeColor="text1"/>
        </w:rPr>
        <w:t xml:space="preserve"> em 1932,</w:t>
      </w:r>
      <w:r w:rsidR="003D00EF">
        <w:rPr>
          <w:color w:val="000000" w:themeColor="text1"/>
        </w:rPr>
        <w:t xml:space="preserve"> a instituição </w:t>
      </w:r>
      <w:r w:rsidR="00957246" w:rsidRPr="003F39B2">
        <w:rPr>
          <w:color w:val="000000" w:themeColor="text1"/>
        </w:rPr>
        <w:t xml:space="preserve">cumpre a mesma função social educativa </w:t>
      </w:r>
      <w:r w:rsidR="008D119C" w:rsidRPr="003F39B2">
        <w:rPr>
          <w:color w:val="000000" w:themeColor="text1"/>
        </w:rPr>
        <w:t>há quase 100 anos</w:t>
      </w:r>
      <w:r w:rsidR="00736007" w:rsidRPr="003F39B2">
        <w:rPr>
          <w:color w:val="000000" w:themeColor="text1"/>
        </w:rPr>
        <w:t>.</w:t>
      </w:r>
    </w:p>
    <w:p w14:paraId="121922E3" w14:textId="37CF3F03" w:rsidR="001F52ED" w:rsidRPr="003F39B2" w:rsidRDefault="001F52ED" w:rsidP="00BD0609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Segoe UI" w:hAnsi="Segoe UI" w:cs="Segoe UI"/>
        </w:rPr>
      </w:pPr>
      <w:r w:rsidRPr="003F39B2">
        <w:rPr>
          <w:noProof/>
        </w:rPr>
        <w:drawing>
          <wp:inline distT="0" distB="0" distL="0" distR="0" wp14:anchorId="0C0C5D85" wp14:editId="1AB82D25">
            <wp:extent cx="5324474" cy="2433644"/>
            <wp:effectExtent l="0" t="0" r="0" b="5080"/>
            <wp:docPr id="2" name="Imagem 1" descr="Prédio com árvores na frente de uma ca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243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9B2">
        <w:rPr>
          <w:rStyle w:val="normaltextrun"/>
        </w:rPr>
        <w:t xml:space="preserve">Figura </w:t>
      </w:r>
      <w:r w:rsidR="48A57FDD" w:rsidRPr="003F39B2">
        <w:rPr>
          <w:rStyle w:val="normaltextrun"/>
        </w:rPr>
        <w:t>1</w:t>
      </w:r>
      <w:r w:rsidRPr="003F39B2">
        <w:rPr>
          <w:rStyle w:val="normaltextrun"/>
        </w:rPr>
        <w:t xml:space="preserve"> - Fachada do Colégio Marista São José (rua Conde de Bonfim, número 1067). </w:t>
      </w:r>
    </w:p>
    <w:p w14:paraId="695C1130" w14:textId="77777777" w:rsidR="001F52ED" w:rsidRPr="003F39B2" w:rsidRDefault="001F52ED" w:rsidP="00BD0609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Segoe UI" w:hAnsi="Segoe UI" w:cs="Segoe UI"/>
        </w:rPr>
      </w:pPr>
      <w:r w:rsidRPr="003F39B2">
        <w:rPr>
          <w:rStyle w:val="normaltextrun"/>
        </w:rPr>
        <w:t>Fonte: Google (2023)</w:t>
      </w:r>
      <w:r w:rsidRPr="003F39B2">
        <w:rPr>
          <w:rStyle w:val="eop"/>
        </w:rPr>
        <w:t> </w:t>
      </w:r>
    </w:p>
    <w:p w14:paraId="267F3AE4" w14:textId="3047FA46" w:rsidR="00736007" w:rsidRDefault="00E94820" w:rsidP="6C9E630C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 w:rsidRPr="003F39B2">
        <w:rPr>
          <w:color w:val="000000" w:themeColor="text1"/>
        </w:rPr>
        <w:t xml:space="preserve">A monumentalidade deste prédio aliada ao tempo em que ele se encontra </w:t>
      </w:r>
      <w:r w:rsidR="00F70B18" w:rsidRPr="003F39B2">
        <w:rPr>
          <w:color w:val="000000" w:themeColor="text1"/>
        </w:rPr>
        <w:t xml:space="preserve">em atividade, </w:t>
      </w:r>
      <w:r w:rsidR="002D1542" w:rsidRPr="003F39B2">
        <w:rPr>
          <w:color w:val="000000" w:themeColor="text1"/>
        </w:rPr>
        <w:t xml:space="preserve">levou-nos a investigar o que </w:t>
      </w:r>
      <w:r w:rsidR="00747861" w:rsidRPr="003F39B2">
        <w:rPr>
          <w:color w:val="000000" w:themeColor="text1"/>
        </w:rPr>
        <w:t xml:space="preserve">este patrimônio escolar católico representa para os que nele estudaram e para os que </w:t>
      </w:r>
      <w:r w:rsidR="006D7679" w:rsidRPr="003F39B2">
        <w:rPr>
          <w:color w:val="000000" w:themeColor="text1"/>
        </w:rPr>
        <w:t xml:space="preserve">por ele </w:t>
      </w:r>
      <w:r w:rsidR="00747861" w:rsidRPr="003F39B2">
        <w:rPr>
          <w:color w:val="000000" w:themeColor="text1"/>
        </w:rPr>
        <w:t xml:space="preserve">transitam </w:t>
      </w:r>
      <w:r w:rsidR="00875EC6" w:rsidRPr="003F39B2">
        <w:rPr>
          <w:color w:val="000000" w:themeColor="text1"/>
        </w:rPr>
        <w:t xml:space="preserve">por meio de entrevistas </w:t>
      </w:r>
      <w:r w:rsidR="007B336D" w:rsidRPr="003F39B2">
        <w:rPr>
          <w:color w:val="000000" w:themeColor="text1"/>
        </w:rPr>
        <w:t xml:space="preserve">realizadas </w:t>
      </w:r>
      <w:r w:rsidR="00CB0859" w:rsidRPr="003F39B2">
        <w:rPr>
          <w:color w:val="000000" w:themeColor="text1"/>
        </w:rPr>
        <w:t xml:space="preserve">nas pesquisas desenvolvidas </w:t>
      </w:r>
      <w:r w:rsidR="00806317" w:rsidRPr="003F39B2">
        <w:rPr>
          <w:color w:val="000000" w:themeColor="text1"/>
        </w:rPr>
        <w:t>pelo</w:t>
      </w:r>
      <w:r w:rsidR="00CB0859" w:rsidRPr="003F39B2">
        <w:rPr>
          <w:color w:val="000000" w:themeColor="text1"/>
        </w:rPr>
        <w:t xml:space="preserve"> Grupo de Estudos História da Educação e Religião (GEHER-Rio</w:t>
      </w:r>
      <w:r w:rsidR="00791FB2" w:rsidRPr="003F39B2">
        <w:rPr>
          <w:color w:val="000000" w:themeColor="text1"/>
        </w:rPr>
        <w:t>)</w:t>
      </w:r>
      <w:r w:rsidR="003A1C7E" w:rsidRPr="003F39B2">
        <w:rPr>
          <w:color w:val="000000" w:themeColor="text1"/>
        </w:rPr>
        <w:t xml:space="preserve"> </w:t>
      </w:r>
      <w:r w:rsidR="00594CE1" w:rsidRPr="003F39B2">
        <w:rPr>
          <w:color w:val="000000" w:themeColor="text1"/>
        </w:rPr>
        <w:t>que tem se debruçado so</w:t>
      </w:r>
      <w:r w:rsidR="000A470D" w:rsidRPr="003F39B2">
        <w:rPr>
          <w:color w:val="000000" w:themeColor="text1"/>
        </w:rPr>
        <w:t xml:space="preserve">bre a análise da materialidade das escolas, </w:t>
      </w:r>
      <w:r w:rsidR="00EF29F3" w:rsidRPr="003F39B2">
        <w:rPr>
          <w:color w:val="000000" w:themeColor="text1"/>
        </w:rPr>
        <w:t>para além de sua arquitetura, atentando-se para os sentidos atribuídos</w:t>
      </w:r>
      <w:r w:rsidR="009A7BAB">
        <w:rPr>
          <w:color w:val="000000" w:themeColor="text1"/>
        </w:rPr>
        <w:t xml:space="preserve"> a elas</w:t>
      </w:r>
      <w:r w:rsidR="00EF29F3" w:rsidRPr="003F39B2">
        <w:rPr>
          <w:color w:val="000000" w:themeColor="text1"/>
        </w:rPr>
        <w:t xml:space="preserve"> de modo a considerá-la</w:t>
      </w:r>
      <w:r w:rsidR="009A7BAB">
        <w:rPr>
          <w:color w:val="000000" w:themeColor="text1"/>
        </w:rPr>
        <w:t>s</w:t>
      </w:r>
      <w:r w:rsidR="00EF29F3" w:rsidRPr="003F39B2">
        <w:rPr>
          <w:color w:val="000000" w:themeColor="text1"/>
        </w:rPr>
        <w:t xml:space="preserve"> ou não um patrimônio</w:t>
      </w:r>
      <w:r w:rsidR="001831FA" w:rsidRPr="003F39B2">
        <w:rPr>
          <w:color w:val="000000" w:themeColor="text1"/>
        </w:rPr>
        <w:t>.</w:t>
      </w:r>
    </w:p>
    <w:p w14:paraId="4D72CF8F" w14:textId="14A5CDE1" w:rsidR="001502FD" w:rsidRPr="003F39B2" w:rsidRDefault="00C260E2" w:rsidP="52581084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>
        <w:rPr>
          <w:rFonts w:eastAsia="Arial"/>
          <w:color w:val="000000" w:themeColor="text1"/>
        </w:rPr>
        <w:t>Uma série de entrevistas foram r</w:t>
      </w:r>
      <w:r w:rsidR="00735433">
        <w:rPr>
          <w:rFonts w:eastAsia="Arial"/>
          <w:color w:val="000000" w:themeColor="text1"/>
        </w:rPr>
        <w:t>ealiza</w:t>
      </w:r>
      <w:r>
        <w:rPr>
          <w:rFonts w:eastAsia="Arial"/>
          <w:color w:val="000000" w:themeColor="text1"/>
        </w:rPr>
        <w:t>das</w:t>
      </w:r>
      <w:r w:rsidR="4534E0D0" w:rsidRPr="5EFEDB49">
        <w:rPr>
          <w:rFonts w:eastAsia="Arial"/>
          <w:color w:val="000000" w:themeColor="text1"/>
        </w:rPr>
        <w:t xml:space="preserve"> com ex-alunos e transeuntes, que circulavam em frente ao Colégi</w:t>
      </w:r>
      <w:r w:rsidR="0028527F">
        <w:rPr>
          <w:rFonts w:eastAsia="Arial"/>
          <w:color w:val="000000" w:themeColor="text1"/>
        </w:rPr>
        <w:t>o</w:t>
      </w:r>
      <w:r w:rsidR="4534E0D0" w:rsidRPr="5EFEDB49">
        <w:rPr>
          <w:rFonts w:eastAsia="Arial"/>
          <w:color w:val="000000" w:themeColor="text1"/>
        </w:rPr>
        <w:t xml:space="preserve">. Lançamos mão das metodologias do campo da História Oral construindo interfaces com ferramentas da etnografia. A escolha dos colaboradores obedeceu a lógicas diferentes, embora as questões fossem semelhantes. Para o caso dos </w:t>
      </w:r>
      <w:r w:rsidR="4534E0D0" w:rsidRPr="5EFEDB49">
        <w:rPr>
          <w:rFonts w:eastAsia="Arial"/>
          <w:color w:val="000000" w:themeColor="text1"/>
        </w:rPr>
        <w:lastRenderedPageBreak/>
        <w:t xml:space="preserve">ex-alunos, a apresentação de um dos pesquisadores à Associação de Antigos Alunos levou-o a indicações sucessivas para entrevistas, ainda que nem todos participassem da associação. Foram realizadas no colégio e nas casas dos colaboradores. Ao todo foram coletados depoimentos de cinco ex-alunos. </w:t>
      </w:r>
    </w:p>
    <w:p w14:paraId="24327479" w14:textId="77777777" w:rsidR="00C17D97" w:rsidRDefault="4534E0D0" w:rsidP="00C17D97">
      <w:pPr>
        <w:pStyle w:val="paragraph"/>
        <w:spacing w:before="0" w:beforeAutospacing="0" w:after="0" w:afterAutospacing="0" w:line="360" w:lineRule="auto"/>
        <w:ind w:firstLine="720"/>
        <w:jc w:val="both"/>
      </w:pPr>
      <w:r w:rsidRPr="5EFEDB49">
        <w:rPr>
          <w:rFonts w:eastAsia="Arial"/>
          <w:color w:val="000000" w:themeColor="text1"/>
        </w:rPr>
        <w:t>Para o caso dos moradores do bairro ou de pessoas que circulavam em frente ao Colégio, as pesquisadoras passaram tardes e manhãs em frente ao Marista abordando quem passava por ali. Essa não foi uma tarefa fácil. Primeiro, pouquíssimas pessoas andavam pela calçada do colégio, o que as levou a comentar que ela parecia privativa. Frente a esse fator, a pesquisa passou a ser realizada do outro lado da rua</w:t>
      </w:r>
      <w:r w:rsidR="36864F59" w:rsidRPr="36864F59">
        <w:rPr>
          <w:color w:val="000000" w:themeColor="text1"/>
        </w:rPr>
        <w:t>,</w:t>
      </w:r>
      <w:r w:rsidR="5EFEDB49" w:rsidRPr="5EFEDB49">
        <w:rPr>
          <w:color w:val="000000" w:themeColor="text1"/>
        </w:rPr>
        <w:t xml:space="preserve"> </w:t>
      </w:r>
      <w:r w:rsidRPr="5EFEDB49">
        <w:rPr>
          <w:rFonts w:eastAsia="Arial"/>
          <w:color w:val="000000" w:themeColor="text1"/>
        </w:rPr>
        <w:t xml:space="preserve">chegou-se a 14 pessoas que aceitaram colaborar com a pesquisa, nove homens e cinco mulheres, em sua maioria moradores do Borel e da Formiga, favelas situadas respectivamente em frente, ao lado e atrás do Colégio. </w:t>
      </w:r>
    </w:p>
    <w:p w14:paraId="03AB66F9" w14:textId="77777777" w:rsidR="00C17D97" w:rsidRDefault="00C17D97" w:rsidP="00C17D97">
      <w:pPr>
        <w:pStyle w:val="paragraph"/>
        <w:spacing w:before="0" w:beforeAutospacing="0" w:after="0" w:afterAutospacing="0" w:line="360" w:lineRule="auto"/>
        <w:ind w:firstLine="720"/>
        <w:jc w:val="both"/>
      </w:pPr>
      <w:r w:rsidRPr="00C17D97">
        <w:rPr>
          <w:color w:val="000000" w:themeColor="text1"/>
        </w:rPr>
        <w:t>Para os dois grupos, a coleta de depoimentos realizou-se a partir de entrevistas semiestruturadas, que envolviam a história do sujeito, sua origem social, as razões de frequentar aquele local (rua ou colégio) e qual o significado daquele edifício para eles. Reconhecendo a dimensão narrativa como “fator de mediação entre a identidade pessoal e a identidade pública, a ação individual e a ação coletiva” (ECKERT; ROCHA, 2013, p. 39), buscou-se por meio do diálogo entre diferentes olhares compreender a complexidade da experiência temporal humana. Atentando para a dialética da identidade narrativa, sobretudo no que tange à amplitude e à pluralidade temporal no reconhecimento de si pelos sujeitos da pesquisa, como alerta a etnografia da duração (ECKERT; ROCHA, 2013).</w:t>
      </w:r>
    </w:p>
    <w:p w14:paraId="20512CFD" w14:textId="28FB3F4A" w:rsidR="00C17D97" w:rsidRDefault="00C17D97" w:rsidP="00C17D97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 w:rsidRPr="00C17D97">
        <w:rPr>
          <w:color w:val="000000" w:themeColor="text1"/>
        </w:rPr>
        <w:t xml:space="preserve">O ato de entrevistar exige um exercício de estranhamento daquilo que é familiar (VELHO, 2013, p.78) com o fim de que se confronte e se relativize intelectual e emocionalmente as diferentes versões e interpretações existentes a respeito de fatos e situações apresentados na entrevista. A entrevista semiestruturada possibilita esse processo, pois, embora tenha questionamentos baseados em teorias e hipóteses da pesquisa, faz emergir informações de forma mais livre, e as respostas não são condicionadas a um padrão de alternativas (MANZINI, 1990/1991). Assim, as respostas </w:t>
      </w:r>
      <w:r w:rsidRPr="00C17D97">
        <w:rPr>
          <w:color w:val="000000" w:themeColor="text1"/>
        </w:rPr>
        <w:lastRenderedPageBreak/>
        <w:t>dos entrevistados produzem novas questões, favorecendo não só a descrição dos fenômenos, mas também sua explicação</w:t>
      </w:r>
      <w:r>
        <w:rPr>
          <w:color w:val="000000" w:themeColor="text1"/>
        </w:rPr>
        <w:t>.</w:t>
      </w:r>
    </w:p>
    <w:p w14:paraId="67B5F095" w14:textId="77777777" w:rsidR="00C17D97" w:rsidRDefault="00C17D97" w:rsidP="00C17D97">
      <w:pPr>
        <w:pStyle w:val="paragraph"/>
        <w:spacing w:before="0" w:beforeAutospacing="0" w:after="0" w:afterAutospacing="0" w:line="360" w:lineRule="auto"/>
        <w:ind w:firstLine="720"/>
        <w:jc w:val="both"/>
      </w:pPr>
      <w:r w:rsidRPr="00C17D97">
        <w:rPr>
          <w:color w:val="000000" w:themeColor="text1"/>
        </w:rPr>
        <w:t>As entrevistas desta pesquisa foram baseadas na entrevista compreensiva de Jean-Claude Kaufmann, que defende a aproximação entre entrevistador e entrevistado para uma melhor coleta de dados e construção de fontes. Buscou-se, portanto, romper a hierarquia entre pesquisador e sujeito da pesquisa com o uso de um tom de conversa entre indivíduos, reduzindo as distâncias (KAUFMANN, 2013). Além disso, empregou-se a escuta ativa e metódica (BOURDIEU, 1997), que equilibra a entrevista entre a pura não intervenção da entrevista não dirigida (aberta) e o dirigismo do questionário (questionário fechado), resultando no trabalho realizado de instigar e direcionar os entrevistados a partir das questões da pesquisa.</w:t>
      </w:r>
    </w:p>
    <w:p w14:paraId="273D2D41" w14:textId="0ECCB5E6" w:rsidR="00BB6C46" w:rsidRPr="003F39B2" w:rsidRDefault="009A7BAB" w:rsidP="6C9E630C">
      <w:pPr>
        <w:pStyle w:val="paragraph"/>
        <w:spacing w:before="0" w:beforeAutospacing="0" w:after="0" w:afterAutospacing="0" w:line="360" w:lineRule="auto"/>
        <w:ind w:firstLine="720"/>
        <w:jc w:val="both"/>
      </w:pPr>
      <w:r>
        <w:rPr>
          <w:color w:val="000000" w:themeColor="text1"/>
        </w:rPr>
        <w:t>No que tange as representações do colégio</w:t>
      </w:r>
      <w:r w:rsidR="008168EE" w:rsidRPr="003F39B2">
        <w:rPr>
          <w:color w:val="000000" w:themeColor="text1"/>
        </w:rPr>
        <w:t xml:space="preserve">, </w:t>
      </w:r>
      <w:r w:rsidR="00D94947" w:rsidRPr="003F39B2">
        <w:rPr>
          <w:color w:val="000000" w:themeColor="text1"/>
        </w:rPr>
        <w:t>analisamos</w:t>
      </w:r>
      <w:r w:rsidR="00193FF9" w:rsidRPr="003F39B2">
        <w:rPr>
          <w:color w:val="000000" w:themeColor="text1"/>
        </w:rPr>
        <w:t xml:space="preserve"> as entrevistas </w:t>
      </w:r>
      <w:r w:rsidR="00A35656" w:rsidRPr="003F39B2">
        <w:rPr>
          <w:color w:val="000000" w:themeColor="text1"/>
        </w:rPr>
        <w:t>a fim de encontrar “</w:t>
      </w:r>
      <w:r w:rsidR="002F46E9" w:rsidRPr="003F39B2">
        <w:rPr>
          <w:color w:val="000000" w:themeColor="text1"/>
        </w:rPr>
        <w:t>as zonas privilegiadas – rastros, indícios – que permitem decifrar a realidade opaca” (</w:t>
      </w:r>
      <w:r w:rsidR="00C63C86" w:rsidRPr="003F39B2">
        <w:rPr>
          <w:color w:val="000000" w:themeColor="text1"/>
        </w:rPr>
        <w:t>GINZBURG</w:t>
      </w:r>
      <w:r w:rsidR="002F46E9" w:rsidRPr="003F39B2">
        <w:rPr>
          <w:color w:val="000000" w:themeColor="text1"/>
        </w:rPr>
        <w:t>, 1989, p.177-178</w:t>
      </w:r>
      <w:r w:rsidR="002C6DC2" w:rsidRPr="003F39B2">
        <w:rPr>
          <w:color w:val="000000" w:themeColor="text1"/>
        </w:rPr>
        <w:t>)</w:t>
      </w:r>
      <w:r w:rsidR="00B7306B" w:rsidRPr="003F39B2">
        <w:rPr>
          <w:color w:val="000000" w:themeColor="text1"/>
        </w:rPr>
        <w:t xml:space="preserve">. </w:t>
      </w:r>
      <w:r w:rsidR="0098629D" w:rsidRPr="003F39B2">
        <w:rPr>
          <w:color w:val="000000" w:themeColor="text1"/>
        </w:rPr>
        <w:t xml:space="preserve">O </w:t>
      </w:r>
      <w:r w:rsidR="00781AAE" w:rsidRPr="003F39B2">
        <w:rPr>
          <w:color w:val="000000" w:themeColor="text1"/>
        </w:rPr>
        <w:t xml:space="preserve">cruzamento dos depoimentos dos alunos e dos transeuntes levou em conta a concepção de tempo histórico </w:t>
      </w:r>
      <w:r w:rsidR="0079409A" w:rsidRPr="003F39B2">
        <w:rPr>
          <w:color w:val="000000" w:themeColor="text1"/>
        </w:rPr>
        <w:t xml:space="preserve">de </w:t>
      </w:r>
      <w:r w:rsidR="00781AAE" w:rsidRPr="003F39B2">
        <w:rPr>
          <w:color w:val="000000" w:themeColor="text1"/>
        </w:rPr>
        <w:t>Benjamim em que se rompe com a linearidade da sucess</w:t>
      </w:r>
      <w:r w:rsidR="00B463B7" w:rsidRPr="003F39B2">
        <w:rPr>
          <w:color w:val="000000" w:themeColor="text1"/>
        </w:rPr>
        <w:t>ão dos fatos, para acessar um temp</w:t>
      </w:r>
      <w:r w:rsidR="00660063" w:rsidRPr="003F39B2">
        <w:rPr>
          <w:color w:val="000000" w:themeColor="text1"/>
        </w:rPr>
        <w:t xml:space="preserve">o </w:t>
      </w:r>
      <w:r w:rsidR="007C13BA" w:rsidRPr="003F39B2">
        <w:rPr>
          <w:color w:val="000000" w:themeColor="text1"/>
        </w:rPr>
        <w:t>heterogêneo, qualitativo,</w:t>
      </w:r>
      <w:r w:rsidR="008D152D" w:rsidRPr="003F39B2">
        <w:rPr>
          <w:color w:val="000000" w:themeColor="text1"/>
        </w:rPr>
        <w:t xml:space="preserve"> carregado de memória e atualidade</w:t>
      </w:r>
      <w:r w:rsidR="00627DCB" w:rsidRPr="003F39B2">
        <w:rPr>
          <w:color w:val="000000" w:themeColor="text1"/>
        </w:rPr>
        <w:t xml:space="preserve"> e </w:t>
      </w:r>
      <w:r w:rsidR="008D152D" w:rsidRPr="003F39B2">
        <w:rPr>
          <w:color w:val="000000" w:themeColor="text1"/>
        </w:rPr>
        <w:t>inseparável de seu conteúdo (</w:t>
      </w:r>
      <w:r w:rsidR="004C0C14" w:rsidRPr="003F39B2">
        <w:rPr>
          <w:color w:val="000000" w:themeColor="text1"/>
        </w:rPr>
        <w:t>LÖWY</w:t>
      </w:r>
      <w:r w:rsidR="008D152D" w:rsidRPr="003F39B2">
        <w:rPr>
          <w:color w:val="000000" w:themeColor="text1"/>
        </w:rPr>
        <w:t>, 2005, p.124-125).</w:t>
      </w:r>
      <w:r w:rsidR="00627DCB" w:rsidRPr="003F39B2">
        <w:rPr>
          <w:color w:val="000000" w:themeColor="text1"/>
        </w:rPr>
        <w:t xml:space="preserve"> </w:t>
      </w:r>
      <w:r w:rsidR="00DC4E04" w:rsidRPr="003F39B2">
        <w:rPr>
          <w:color w:val="000000" w:themeColor="text1"/>
        </w:rPr>
        <w:t xml:space="preserve">Sendo assim, </w:t>
      </w:r>
      <w:r w:rsidR="003C11D8" w:rsidRPr="003F39B2">
        <w:rPr>
          <w:color w:val="000000" w:themeColor="text1"/>
        </w:rPr>
        <w:t xml:space="preserve">em meio </w:t>
      </w:r>
      <w:r w:rsidR="00136CE9">
        <w:rPr>
          <w:color w:val="000000" w:themeColor="text1"/>
        </w:rPr>
        <w:t>a</w:t>
      </w:r>
      <w:r w:rsidR="003C11D8" w:rsidRPr="003F39B2">
        <w:rPr>
          <w:color w:val="000000" w:themeColor="text1"/>
        </w:rPr>
        <w:t xml:space="preserve"> questões </w:t>
      </w:r>
      <w:r w:rsidR="000743F2" w:rsidRPr="003F39B2">
        <w:rPr>
          <w:color w:val="000000" w:themeColor="text1"/>
        </w:rPr>
        <w:t xml:space="preserve">presentes </w:t>
      </w:r>
      <w:r w:rsidR="00222056" w:rsidRPr="003F39B2">
        <w:rPr>
          <w:color w:val="000000" w:themeColor="text1"/>
        </w:rPr>
        <w:t xml:space="preserve">demos um </w:t>
      </w:r>
      <w:r w:rsidR="00DA1AEF" w:rsidRPr="003F39B2">
        <w:t>“salto de tigre em direção ao passado” (</w:t>
      </w:r>
      <w:r w:rsidR="2D35A67D" w:rsidRPr="2D35A67D">
        <w:rPr>
          <w:color w:val="000000" w:themeColor="text1"/>
        </w:rPr>
        <w:t>LÖWY</w:t>
      </w:r>
      <w:r w:rsidR="00DA1AEF" w:rsidRPr="003F39B2">
        <w:t>, 2005, p.120)</w:t>
      </w:r>
      <w:r w:rsidR="00A16604" w:rsidRPr="003F39B2">
        <w:t xml:space="preserve"> a fim de </w:t>
      </w:r>
      <w:r w:rsidR="00591F02" w:rsidRPr="003F39B2">
        <w:t xml:space="preserve">refletir a </w:t>
      </w:r>
      <w:r w:rsidR="002A3942" w:rsidRPr="003F39B2">
        <w:t>trajetória patrimonial dos maristas na</w:t>
      </w:r>
      <w:r w:rsidR="008264EC" w:rsidRPr="003F39B2">
        <w:t xml:space="preserve"> cidade. </w:t>
      </w:r>
      <w:r w:rsidR="00300EFB" w:rsidRPr="003F39B2">
        <w:t xml:space="preserve">Assumimos ainda, as noções </w:t>
      </w:r>
      <w:r w:rsidR="00EC0B37" w:rsidRPr="003F39B2">
        <w:t>de Velho e Gonçalves</w:t>
      </w:r>
      <w:r w:rsidR="00262612" w:rsidRPr="003F39B2">
        <w:t xml:space="preserve"> em nossos questionamentos sobre o</w:t>
      </w:r>
      <w:r w:rsidR="002F0456" w:rsidRPr="003F39B2">
        <w:t xml:space="preserve"> patrimônio dos maristas, já que </w:t>
      </w:r>
      <w:r w:rsidR="00526128" w:rsidRPr="003F39B2">
        <w:t>se trata de um objeto material que demarca um domínio subjetivo de um grupo humano sobre outro (GONÇALVES, 2003)</w:t>
      </w:r>
      <w:r w:rsidR="003326A3" w:rsidRPr="003F39B2">
        <w:t xml:space="preserve">, bem como </w:t>
      </w:r>
      <w:r w:rsidR="009A56CD" w:rsidRPr="003F39B2">
        <w:t xml:space="preserve">resulta de </w:t>
      </w:r>
      <w:r w:rsidR="00460403" w:rsidRPr="003F39B2">
        <w:t>uma política que decide o que deve ser preservado e consagrado (VELHO, 2006, p.240</w:t>
      </w:r>
      <w:r w:rsidR="004626FA">
        <w:t>)</w:t>
      </w:r>
      <w:r w:rsidR="00460403" w:rsidRPr="003F39B2">
        <w:t>.</w:t>
      </w:r>
    </w:p>
    <w:p w14:paraId="5D4E35CC" w14:textId="3C4E0E68" w:rsidR="00C31CBF" w:rsidRDefault="004C3346" w:rsidP="6C9E630C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 w:rsidRPr="003F39B2">
        <w:rPr>
          <w:color w:val="000000" w:themeColor="text1"/>
        </w:rPr>
        <w:t xml:space="preserve">Os resultados </w:t>
      </w:r>
      <w:r w:rsidR="00ED56FF" w:rsidRPr="003F39B2">
        <w:rPr>
          <w:color w:val="000000" w:themeColor="text1"/>
        </w:rPr>
        <w:t>encontra</w:t>
      </w:r>
      <w:r w:rsidR="00C07081">
        <w:rPr>
          <w:color w:val="000000" w:themeColor="text1"/>
        </w:rPr>
        <w:t>dos</w:t>
      </w:r>
      <w:r w:rsidR="00ED56FF" w:rsidRPr="003F39B2">
        <w:rPr>
          <w:color w:val="000000" w:themeColor="text1"/>
        </w:rPr>
        <w:t xml:space="preserve"> </w:t>
      </w:r>
      <w:r w:rsidR="00D27885" w:rsidRPr="003F39B2">
        <w:rPr>
          <w:color w:val="000000" w:themeColor="text1"/>
        </w:rPr>
        <w:t>no exame d</w:t>
      </w:r>
      <w:r w:rsidR="0034223A" w:rsidRPr="003F39B2">
        <w:rPr>
          <w:color w:val="000000" w:themeColor="text1"/>
        </w:rPr>
        <w:t>os depoimentos</w:t>
      </w:r>
      <w:r w:rsidR="002155CA">
        <w:rPr>
          <w:color w:val="000000" w:themeColor="text1"/>
        </w:rPr>
        <w:t>,</w:t>
      </w:r>
      <w:r w:rsidR="0034223A" w:rsidRPr="003F39B2">
        <w:rPr>
          <w:color w:val="000000" w:themeColor="text1"/>
        </w:rPr>
        <w:t xml:space="preserve"> com base </w:t>
      </w:r>
      <w:r w:rsidR="00D75986" w:rsidRPr="003F39B2">
        <w:rPr>
          <w:color w:val="000000" w:themeColor="text1"/>
        </w:rPr>
        <w:t>n</w:t>
      </w:r>
      <w:r w:rsidR="0093520C" w:rsidRPr="003F39B2">
        <w:rPr>
          <w:color w:val="000000" w:themeColor="text1"/>
        </w:rPr>
        <w:t>o aporte teórico apresentado</w:t>
      </w:r>
      <w:r w:rsidR="002155CA">
        <w:rPr>
          <w:color w:val="000000" w:themeColor="text1"/>
        </w:rPr>
        <w:t>,</w:t>
      </w:r>
      <w:r w:rsidR="0093520C" w:rsidRPr="003F39B2">
        <w:rPr>
          <w:color w:val="000000" w:themeColor="text1"/>
        </w:rPr>
        <w:t xml:space="preserve"> nos levaram a incorporar a noção de território </w:t>
      </w:r>
      <w:r w:rsidR="003F39B2" w:rsidRPr="003F39B2">
        <w:rPr>
          <w:color w:val="000000" w:themeColor="text1"/>
        </w:rPr>
        <w:t xml:space="preserve">em nossa </w:t>
      </w:r>
      <w:r w:rsidR="00A0140B">
        <w:rPr>
          <w:color w:val="000000" w:themeColor="text1"/>
        </w:rPr>
        <w:t xml:space="preserve">análise </w:t>
      </w:r>
      <w:r w:rsidR="00D759F1">
        <w:rPr>
          <w:color w:val="000000" w:themeColor="text1"/>
        </w:rPr>
        <w:t xml:space="preserve">e a refletir sobre uma pedagogia da cidade </w:t>
      </w:r>
      <w:r w:rsidR="00A0140B">
        <w:rPr>
          <w:color w:val="000000" w:themeColor="text1"/>
        </w:rPr>
        <w:t>produzida por esse patrimônio escolar católico na Tijuca.</w:t>
      </w:r>
      <w:r w:rsidR="00C0183A">
        <w:rPr>
          <w:color w:val="000000" w:themeColor="text1"/>
        </w:rPr>
        <w:t xml:space="preserve"> </w:t>
      </w:r>
      <w:r w:rsidR="00864F47">
        <w:rPr>
          <w:color w:val="000000" w:themeColor="text1"/>
        </w:rPr>
        <w:t>A</w:t>
      </w:r>
      <w:r w:rsidR="001902BA">
        <w:rPr>
          <w:color w:val="000000" w:themeColor="text1"/>
        </w:rPr>
        <w:t xml:space="preserve">o perquirir os sentidos e as representações atribuídas ao colégio pelos colaboradores, </w:t>
      </w:r>
      <w:r w:rsidR="00165F5C">
        <w:rPr>
          <w:color w:val="000000" w:themeColor="text1"/>
        </w:rPr>
        <w:t>chegamos à seguinte questão: Patrimônio para quem?</w:t>
      </w:r>
    </w:p>
    <w:p w14:paraId="40CD8FAE" w14:textId="77777777" w:rsidR="00165F5C" w:rsidRPr="003F39B2" w:rsidRDefault="00165F5C" w:rsidP="6C9E630C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</w:p>
    <w:p w14:paraId="46D01BF5" w14:textId="610C0C9E" w:rsidR="007B4960" w:rsidRPr="00437C7E" w:rsidRDefault="00B6204F" w:rsidP="00B6204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</w:rPr>
      </w:pPr>
      <w:r>
        <w:rPr>
          <w:rStyle w:val="normaltextrun"/>
          <w:b/>
          <w:bCs/>
          <w:color w:val="000000"/>
        </w:rPr>
        <w:t xml:space="preserve">Patrimônio para quem? </w:t>
      </w:r>
      <w:r w:rsidR="007B4960" w:rsidRPr="00437C7E">
        <w:rPr>
          <w:rStyle w:val="normaltextrun"/>
          <w:b/>
          <w:bCs/>
          <w:color w:val="000000"/>
          <w:shd w:val="clear" w:color="auto" w:fill="FFFFFF"/>
        </w:rPr>
        <w:t>Entre o morro e o castelo</w:t>
      </w:r>
      <w:r w:rsidR="00F300F8">
        <w:rPr>
          <w:rStyle w:val="Refdenotaderodap"/>
          <w:b/>
          <w:bCs/>
          <w:color w:val="000000"/>
          <w:shd w:val="clear" w:color="auto" w:fill="FFFFFF"/>
        </w:rPr>
        <w:footnoteReference w:id="3"/>
      </w:r>
    </w:p>
    <w:p w14:paraId="54B73516" w14:textId="77777777" w:rsidR="00BB6C46" w:rsidRDefault="00BB6C46" w:rsidP="6C9E630C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</w:p>
    <w:p w14:paraId="4D5FAB59" w14:textId="3373CF87" w:rsidR="00204FCF" w:rsidRDefault="0011493E" w:rsidP="6C9E630C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t xml:space="preserve">O exame </w:t>
      </w:r>
      <w:r w:rsidR="000F4254">
        <w:rPr>
          <w:color w:val="000000" w:themeColor="text1"/>
        </w:rPr>
        <w:t xml:space="preserve">das </w:t>
      </w:r>
      <w:r w:rsidR="00E731F3">
        <w:rPr>
          <w:color w:val="000000" w:themeColor="text1"/>
        </w:rPr>
        <w:t xml:space="preserve">entrevistas </w:t>
      </w:r>
      <w:r w:rsidR="00452663">
        <w:rPr>
          <w:color w:val="000000" w:themeColor="text1"/>
        </w:rPr>
        <w:t>dos</w:t>
      </w:r>
      <w:r w:rsidR="00E731F3">
        <w:rPr>
          <w:color w:val="000000" w:themeColor="text1"/>
        </w:rPr>
        <w:t xml:space="preserve"> antigos alunos e </w:t>
      </w:r>
      <w:r w:rsidR="00926FA2">
        <w:rPr>
          <w:color w:val="000000" w:themeColor="text1"/>
        </w:rPr>
        <w:t>moradores da região</w:t>
      </w:r>
      <w:r w:rsidR="00FF2B24">
        <w:rPr>
          <w:color w:val="000000" w:themeColor="text1"/>
        </w:rPr>
        <w:t xml:space="preserve"> </w:t>
      </w:r>
      <w:r w:rsidR="001B5BCF">
        <w:rPr>
          <w:color w:val="000000" w:themeColor="text1"/>
        </w:rPr>
        <w:t>n</w:t>
      </w:r>
      <w:r w:rsidR="00945614">
        <w:rPr>
          <w:color w:val="000000" w:themeColor="text1"/>
        </w:rPr>
        <w:t xml:space="preserve">os levou a uma série de representações </w:t>
      </w:r>
      <w:r w:rsidR="001B2872">
        <w:rPr>
          <w:color w:val="000000" w:themeColor="text1"/>
        </w:rPr>
        <w:t xml:space="preserve">que o patrimônio investigado assumia para cada um </w:t>
      </w:r>
      <w:r w:rsidR="00C305F6">
        <w:rPr>
          <w:color w:val="000000" w:themeColor="text1"/>
        </w:rPr>
        <w:t xml:space="preserve">deles </w:t>
      </w:r>
      <w:r w:rsidR="001B2872">
        <w:rPr>
          <w:color w:val="000000" w:themeColor="text1"/>
        </w:rPr>
        <w:t xml:space="preserve">dependendo de sua relação com </w:t>
      </w:r>
      <w:r w:rsidR="00C305F6">
        <w:rPr>
          <w:color w:val="000000" w:themeColor="text1"/>
        </w:rPr>
        <w:t>o</w:t>
      </w:r>
      <w:r w:rsidR="00E51194">
        <w:rPr>
          <w:color w:val="000000" w:themeColor="text1"/>
        </w:rPr>
        <w:t xml:space="preserve"> </w:t>
      </w:r>
      <w:r w:rsidR="00334916">
        <w:rPr>
          <w:color w:val="000000" w:themeColor="text1"/>
        </w:rPr>
        <w:t>prédio. Para os alunos</w:t>
      </w:r>
      <w:r w:rsidR="009079DD">
        <w:rPr>
          <w:color w:val="000000" w:themeColor="text1"/>
        </w:rPr>
        <w:t xml:space="preserve">, </w:t>
      </w:r>
      <w:r w:rsidR="00801EAB">
        <w:rPr>
          <w:color w:val="000000" w:themeColor="text1"/>
        </w:rPr>
        <w:t xml:space="preserve">o colégio significava </w:t>
      </w:r>
      <w:r w:rsidR="00651014">
        <w:rPr>
          <w:color w:val="000000" w:themeColor="text1"/>
        </w:rPr>
        <w:t xml:space="preserve">um </w:t>
      </w:r>
      <w:r w:rsidR="00BB12CB">
        <w:rPr>
          <w:color w:val="000000" w:themeColor="text1"/>
        </w:rPr>
        <w:t>esp</w:t>
      </w:r>
      <w:r w:rsidR="00D93FF9">
        <w:rPr>
          <w:color w:val="000000" w:themeColor="text1"/>
        </w:rPr>
        <w:t>aço mágico de recordação que merece ser preservado</w:t>
      </w:r>
      <w:r w:rsidR="00D47974">
        <w:rPr>
          <w:color w:val="000000" w:themeColor="text1"/>
        </w:rPr>
        <w:t xml:space="preserve"> pela sua </w:t>
      </w:r>
      <w:r w:rsidR="008E79D2">
        <w:rPr>
          <w:color w:val="000000" w:themeColor="text1"/>
        </w:rPr>
        <w:t xml:space="preserve">capacidade de </w:t>
      </w:r>
      <w:r w:rsidR="00B92B8E">
        <w:rPr>
          <w:color w:val="000000" w:themeColor="text1"/>
        </w:rPr>
        <w:t xml:space="preserve">fazê-los reviver </w:t>
      </w:r>
      <w:r w:rsidR="00582BF3">
        <w:rPr>
          <w:color w:val="000000" w:themeColor="text1"/>
        </w:rPr>
        <w:t xml:space="preserve">os momentos </w:t>
      </w:r>
      <w:r w:rsidR="00405146">
        <w:rPr>
          <w:color w:val="000000" w:themeColor="text1"/>
        </w:rPr>
        <w:t>vividos em</w:t>
      </w:r>
      <w:r w:rsidR="00582BF3">
        <w:rPr>
          <w:color w:val="000000" w:themeColor="text1"/>
        </w:rPr>
        <w:t xml:space="preserve"> seus anos escolares. </w:t>
      </w:r>
      <w:r w:rsidR="00405146">
        <w:rPr>
          <w:color w:val="000000" w:themeColor="text1"/>
        </w:rPr>
        <w:t>P</w:t>
      </w:r>
      <w:r w:rsidR="005130FC">
        <w:rPr>
          <w:color w:val="000000" w:themeColor="text1"/>
        </w:rPr>
        <w:t>ara os transeunte</w:t>
      </w:r>
      <w:r w:rsidR="00850577">
        <w:rPr>
          <w:color w:val="000000" w:themeColor="text1"/>
        </w:rPr>
        <w:t xml:space="preserve">s, </w:t>
      </w:r>
      <w:r w:rsidR="004040F1">
        <w:rPr>
          <w:color w:val="000000" w:themeColor="text1"/>
        </w:rPr>
        <w:t>o</w:t>
      </w:r>
      <w:r w:rsidR="00236DD1">
        <w:rPr>
          <w:color w:val="000000" w:themeColor="text1"/>
        </w:rPr>
        <w:t xml:space="preserve"> colégio representa uma </w:t>
      </w:r>
      <w:r w:rsidR="00694781">
        <w:rPr>
          <w:color w:val="000000" w:themeColor="text1"/>
        </w:rPr>
        <w:t>“</w:t>
      </w:r>
      <w:r w:rsidR="00236DD1">
        <w:rPr>
          <w:color w:val="000000" w:themeColor="text1"/>
        </w:rPr>
        <w:t>instituição</w:t>
      </w:r>
      <w:r w:rsidR="001C24DB">
        <w:rPr>
          <w:color w:val="000000" w:themeColor="text1"/>
        </w:rPr>
        <w:t xml:space="preserve"> de valor</w:t>
      </w:r>
      <w:r w:rsidR="00694781">
        <w:rPr>
          <w:color w:val="000000" w:themeColor="text1"/>
        </w:rPr>
        <w:t>”</w:t>
      </w:r>
      <w:r w:rsidR="001C24DB">
        <w:rPr>
          <w:color w:val="000000" w:themeColor="text1"/>
        </w:rPr>
        <w:t xml:space="preserve">, “com um bom ensino”, </w:t>
      </w:r>
      <w:r w:rsidR="001747DE">
        <w:rPr>
          <w:color w:val="000000" w:themeColor="text1"/>
        </w:rPr>
        <w:t xml:space="preserve">“de tradição” e “bem conservado”. Entretanto, </w:t>
      </w:r>
      <w:r w:rsidR="00A73733">
        <w:rPr>
          <w:color w:val="000000" w:themeColor="text1"/>
        </w:rPr>
        <w:t>ao admirar a beleza e a grandiosidade do colégio, alguns</w:t>
      </w:r>
      <w:r w:rsidR="007C1033">
        <w:rPr>
          <w:color w:val="000000" w:themeColor="text1"/>
        </w:rPr>
        <w:t xml:space="preserve"> </w:t>
      </w:r>
      <w:r w:rsidR="00A73733">
        <w:rPr>
          <w:color w:val="000000" w:themeColor="text1"/>
        </w:rPr>
        <w:t xml:space="preserve">destacam que a instituição não é para eles, </w:t>
      </w:r>
      <w:r w:rsidR="00080DC9">
        <w:rPr>
          <w:color w:val="000000" w:themeColor="text1"/>
        </w:rPr>
        <w:t>pois se trata de um ensino direcionado à elite, à burguesia.</w:t>
      </w:r>
    </w:p>
    <w:p w14:paraId="5742F96F" w14:textId="461133BE" w:rsidR="0E9CB0E8" w:rsidRDefault="006A5F87" w:rsidP="00E511A9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t>Esses moradores que</w:t>
      </w:r>
      <w:r w:rsidR="00B576FF">
        <w:rPr>
          <w:color w:val="000000" w:themeColor="text1"/>
        </w:rPr>
        <w:t xml:space="preserve"> </w:t>
      </w:r>
      <w:r w:rsidR="009B4BA3">
        <w:rPr>
          <w:color w:val="000000" w:themeColor="text1"/>
        </w:rPr>
        <w:t xml:space="preserve">indicaram certa distância do </w:t>
      </w:r>
      <w:r w:rsidR="005B2320">
        <w:rPr>
          <w:color w:val="000000" w:themeColor="text1"/>
        </w:rPr>
        <w:t>Marista</w:t>
      </w:r>
      <w:r w:rsidR="009B4BA3">
        <w:rPr>
          <w:color w:val="000000" w:themeColor="text1"/>
        </w:rPr>
        <w:t xml:space="preserve"> em suas falas</w:t>
      </w:r>
      <w:r w:rsidR="00054AD4">
        <w:rPr>
          <w:color w:val="000000" w:themeColor="text1"/>
        </w:rPr>
        <w:t>,</w:t>
      </w:r>
      <w:r w:rsidR="009B4BA3">
        <w:rPr>
          <w:color w:val="000000" w:themeColor="text1"/>
        </w:rPr>
        <w:t xml:space="preserve"> vivem na favela do</w:t>
      </w:r>
      <w:r w:rsidR="00FA2CBD">
        <w:rPr>
          <w:color w:val="000000" w:themeColor="text1"/>
        </w:rPr>
        <w:t xml:space="preserve"> Borel, que está situada</w:t>
      </w:r>
      <w:r w:rsidR="005F7DEB">
        <w:rPr>
          <w:color w:val="000000" w:themeColor="text1"/>
        </w:rPr>
        <w:t xml:space="preserve"> em frente </w:t>
      </w:r>
      <w:r w:rsidR="0086440D">
        <w:rPr>
          <w:color w:val="000000" w:themeColor="text1"/>
        </w:rPr>
        <w:t>ao colégio</w:t>
      </w:r>
      <w:r w:rsidR="000408D9">
        <w:rPr>
          <w:color w:val="000000" w:themeColor="text1"/>
        </w:rPr>
        <w:t xml:space="preserve">, e apareceu </w:t>
      </w:r>
      <w:r w:rsidR="00EE4A80">
        <w:rPr>
          <w:color w:val="000000" w:themeColor="text1"/>
        </w:rPr>
        <w:t xml:space="preserve">também </w:t>
      </w:r>
      <w:r w:rsidR="000408D9">
        <w:rPr>
          <w:color w:val="000000" w:themeColor="text1"/>
        </w:rPr>
        <w:t>em algu</w:t>
      </w:r>
      <w:r w:rsidR="00200373">
        <w:rPr>
          <w:color w:val="000000" w:themeColor="text1"/>
        </w:rPr>
        <w:t xml:space="preserve">ns depoimentos dados pelos antigos alunos. </w:t>
      </w:r>
      <w:r w:rsidR="002E0FC8">
        <w:rPr>
          <w:color w:val="000000" w:themeColor="text1"/>
        </w:rPr>
        <w:t xml:space="preserve">Os apontamentos da desigualdade de acesso ao colégio e </w:t>
      </w:r>
      <w:r w:rsidR="00617A92">
        <w:rPr>
          <w:color w:val="000000" w:themeColor="text1"/>
        </w:rPr>
        <w:t xml:space="preserve">o não reconhecimento desta instituição </w:t>
      </w:r>
      <w:r w:rsidR="00EE4A80">
        <w:rPr>
          <w:color w:val="000000" w:themeColor="text1"/>
        </w:rPr>
        <w:t xml:space="preserve">enquanto patrimônio pelos moradores do Borel chamaram a nossa atenção </w:t>
      </w:r>
      <w:r w:rsidR="00DB3607">
        <w:rPr>
          <w:color w:val="000000" w:themeColor="text1"/>
        </w:rPr>
        <w:t xml:space="preserve">sobre a coexistência </w:t>
      </w:r>
      <w:r w:rsidR="007127CC">
        <w:rPr>
          <w:color w:val="000000" w:themeColor="text1"/>
        </w:rPr>
        <w:t xml:space="preserve">desses </w:t>
      </w:r>
      <w:r w:rsidR="008A53D0">
        <w:rPr>
          <w:color w:val="000000" w:themeColor="text1"/>
        </w:rPr>
        <w:t xml:space="preserve">espaços habitados na </w:t>
      </w:r>
      <w:r w:rsidR="00E511A9">
        <w:rPr>
          <w:color w:val="000000" w:themeColor="text1"/>
        </w:rPr>
        <w:t>Tijuca</w:t>
      </w:r>
      <w:r w:rsidR="00172941">
        <w:rPr>
          <w:color w:val="000000" w:themeColor="text1"/>
        </w:rPr>
        <w:t xml:space="preserve">, nos levando a refletir o que </w:t>
      </w:r>
      <w:r w:rsidR="00D71A0A">
        <w:rPr>
          <w:color w:val="000000" w:themeColor="text1"/>
        </w:rPr>
        <w:t xml:space="preserve">a pedagogia da cidade comunica sobre </w:t>
      </w:r>
      <w:r w:rsidR="00EF0551">
        <w:rPr>
          <w:color w:val="000000" w:themeColor="text1"/>
        </w:rPr>
        <w:t>essa convivência.</w:t>
      </w:r>
      <w:r w:rsidR="66319B56" w:rsidRPr="66319B56">
        <w:rPr>
          <w:color w:val="000000" w:themeColor="text1"/>
        </w:rPr>
        <w:t xml:space="preserve"> </w:t>
      </w:r>
    </w:p>
    <w:p w14:paraId="2C755E98" w14:textId="03C96207" w:rsidR="0E9CB0E8" w:rsidRDefault="00FD0C2F" w:rsidP="00566E12">
      <w:pPr>
        <w:pStyle w:val="paragraph"/>
        <w:spacing w:before="0" w:beforeAutospacing="0" w:after="0" w:afterAutospacing="0" w:line="360" w:lineRule="auto"/>
        <w:jc w:val="center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FC24BA2" wp14:editId="40C2C36E">
            <wp:extent cx="4885344" cy="2257425"/>
            <wp:effectExtent l="0" t="0" r="0" b="0"/>
            <wp:docPr id="1450509137" name="Picture 1817537032" descr="Circuito eletrônico com fio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09137" name="Picture 1817537032" descr="Circuito eletrônico com fios&#10;&#10;Descrição gerada automaticamente com confiança mé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698" cy="225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BA6E8" w14:textId="3E337C62" w:rsidR="60F2B6EF" w:rsidRDefault="68C77D06" w:rsidP="00566E12">
      <w:pPr>
        <w:pStyle w:val="paragraph"/>
        <w:spacing w:before="0" w:beforeAutospacing="0" w:after="0" w:afterAutospacing="0" w:line="360" w:lineRule="auto"/>
        <w:jc w:val="center"/>
        <w:rPr>
          <w:color w:val="000000" w:themeColor="text1"/>
          <w:sz w:val="20"/>
          <w:szCs w:val="20"/>
        </w:rPr>
      </w:pPr>
      <w:r w:rsidRPr="0A3769FD">
        <w:rPr>
          <w:color w:val="000000" w:themeColor="text1"/>
          <w:sz w:val="20"/>
          <w:szCs w:val="20"/>
        </w:rPr>
        <w:t xml:space="preserve">Figura 2 - </w:t>
      </w:r>
      <w:r w:rsidR="7C602CCE" w:rsidRPr="0A3769FD">
        <w:rPr>
          <w:color w:val="000000" w:themeColor="text1"/>
          <w:sz w:val="20"/>
          <w:szCs w:val="20"/>
        </w:rPr>
        <w:t xml:space="preserve">Mapa satélite </w:t>
      </w:r>
      <w:r w:rsidR="0A3769FD" w:rsidRPr="0A3769FD">
        <w:rPr>
          <w:color w:val="000000" w:themeColor="text1"/>
          <w:sz w:val="20"/>
          <w:szCs w:val="20"/>
        </w:rPr>
        <w:t>mostrando</w:t>
      </w:r>
      <w:r w:rsidR="4908C92D" w:rsidRPr="0A3769FD">
        <w:rPr>
          <w:color w:val="000000" w:themeColor="text1"/>
          <w:sz w:val="20"/>
          <w:szCs w:val="20"/>
        </w:rPr>
        <w:t xml:space="preserve"> a </w:t>
      </w:r>
      <w:r w:rsidR="0A3769FD" w:rsidRPr="0A3769FD">
        <w:rPr>
          <w:color w:val="000000" w:themeColor="text1"/>
          <w:sz w:val="20"/>
          <w:szCs w:val="20"/>
        </w:rPr>
        <w:t>proximidade</w:t>
      </w:r>
      <w:r w:rsidR="54C331C1" w:rsidRPr="0A3769FD">
        <w:rPr>
          <w:color w:val="000000" w:themeColor="text1"/>
          <w:sz w:val="20"/>
          <w:szCs w:val="20"/>
        </w:rPr>
        <w:t xml:space="preserve"> do Colégio</w:t>
      </w:r>
      <w:r w:rsidRPr="0A3769FD">
        <w:rPr>
          <w:color w:val="000000" w:themeColor="text1"/>
          <w:sz w:val="20"/>
          <w:szCs w:val="20"/>
        </w:rPr>
        <w:t xml:space="preserve"> </w:t>
      </w:r>
      <w:r w:rsidR="2203055E" w:rsidRPr="0A3769FD">
        <w:rPr>
          <w:color w:val="000000" w:themeColor="text1"/>
          <w:sz w:val="20"/>
          <w:szCs w:val="20"/>
        </w:rPr>
        <w:t>Marista São José</w:t>
      </w:r>
      <w:r w:rsidR="34DCAA6A" w:rsidRPr="0A3769FD">
        <w:rPr>
          <w:color w:val="000000" w:themeColor="text1"/>
          <w:sz w:val="20"/>
          <w:szCs w:val="20"/>
        </w:rPr>
        <w:t xml:space="preserve"> e </w:t>
      </w:r>
      <w:r w:rsidR="00CE1E4D">
        <w:rPr>
          <w:color w:val="000000" w:themeColor="text1"/>
          <w:sz w:val="20"/>
          <w:szCs w:val="20"/>
        </w:rPr>
        <w:t xml:space="preserve">a </w:t>
      </w:r>
      <w:r w:rsidR="6F17D4B1" w:rsidRPr="0A3769FD">
        <w:rPr>
          <w:color w:val="000000" w:themeColor="text1"/>
          <w:sz w:val="20"/>
          <w:szCs w:val="20"/>
        </w:rPr>
        <w:t xml:space="preserve">Favela do </w:t>
      </w:r>
      <w:r w:rsidR="748B66B7" w:rsidRPr="0A3769FD">
        <w:rPr>
          <w:color w:val="000000" w:themeColor="text1"/>
          <w:sz w:val="20"/>
          <w:szCs w:val="20"/>
        </w:rPr>
        <w:t>Borel</w:t>
      </w:r>
    </w:p>
    <w:p w14:paraId="7EB9D363" w14:textId="6AAC9413" w:rsidR="00D53E5C" w:rsidRDefault="00D53E5C" w:rsidP="0A3769FD">
      <w:pPr>
        <w:pStyle w:val="paragraph"/>
        <w:spacing w:before="0" w:beforeAutospacing="0" w:after="0" w:afterAutospacing="0" w:line="360" w:lineRule="auto"/>
        <w:jc w:val="center"/>
        <w:rPr>
          <w:color w:val="000000" w:themeColor="text1"/>
          <w:sz w:val="20"/>
          <w:szCs w:val="20"/>
        </w:rPr>
      </w:pPr>
      <w:r w:rsidRPr="0A3769FD">
        <w:rPr>
          <w:color w:val="000000" w:themeColor="text1"/>
          <w:sz w:val="20"/>
          <w:szCs w:val="20"/>
        </w:rPr>
        <w:t>Fonte</w:t>
      </w:r>
      <w:r w:rsidR="0A3769FD" w:rsidRPr="0A3769FD">
        <w:rPr>
          <w:color w:val="000000" w:themeColor="text1"/>
          <w:sz w:val="20"/>
          <w:szCs w:val="20"/>
        </w:rPr>
        <w:t>:</w:t>
      </w:r>
      <w:r w:rsidR="01DB46B9" w:rsidRPr="01DB46B9">
        <w:rPr>
          <w:color w:val="000000" w:themeColor="text1"/>
          <w:sz w:val="20"/>
          <w:szCs w:val="20"/>
        </w:rPr>
        <w:t xml:space="preserve"> Google </w:t>
      </w:r>
      <w:r w:rsidR="2CB63B7C" w:rsidRPr="2CB63B7C">
        <w:rPr>
          <w:color w:val="000000" w:themeColor="text1"/>
          <w:sz w:val="20"/>
          <w:szCs w:val="20"/>
        </w:rPr>
        <w:t>Maps</w:t>
      </w:r>
    </w:p>
    <w:p w14:paraId="6F0824B1" w14:textId="75FACF53" w:rsidR="003148C0" w:rsidRDefault="00E511A9" w:rsidP="003148C0">
      <w:pPr>
        <w:pStyle w:val="paragraph"/>
        <w:spacing w:before="0" w:beforeAutospacing="0" w:after="0" w:afterAutospacing="0" w:line="360" w:lineRule="auto"/>
        <w:ind w:firstLine="720"/>
        <w:jc w:val="both"/>
        <w:rPr>
          <w:rStyle w:val="normaltextrun"/>
          <w:color w:val="000000" w:themeColor="text1"/>
        </w:rPr>
      </w:pPr>
      <w:r w:rsidRPr="082D09C2">
        <w:rPr>
          <w:rStyle w:val="normaltextrun"/>
          <w:color w:val="000000" w:themeColor="text1"/>
        </w:rPr>
        <w:t xml:space="preserve">O início da favela do Borel remonta a 1921, quando o Morro do Castelo, no </w:t>
      </w:r>
      <w:r w:rsidR="00CE1E4D">
        <w:rPr>
          <w:rStyle w:val="normaltextrun"/>
          <w:color w:val="000000" w:themeColor="text1"/>
        </w:rPr>
        <w:t>centro da cidade</w:t>
      </w:r>
      <w:r w:rsidRPr="082D09C2">
        <w:rPr>
          <w:rStyle w:val="normaltextrun"/>
          <w:color w:val="000000" w:themeColor="text1"/>
        </w:rPr>
        <w:t xml:space="preserve">, foi demolido </w:t>
      </w:r>
      <w:r w:rsidR="00CE1E4D">
        <w:rPr>
          <w:rStyle w:val="normaltextrun"/>
          <w:color w:val="000000" w:themeColor="text1"/>
        </w:rPr>
        <w:t>pela</w:t>
      </w:r>
      <w:r w:rsidRPr="082D09C2">
        <w:rPr>
          <w:rStyle w:val="normaltextrun"/>
          <w:color w:val="000000" w:themeColor="text1"/>
        </w:rPr>
        <w:t xml:space="preserve"> reforma urbana do prefeito Carlos Sampaio (1861-1930), para construir os palácios da Exposição Internacional do Centenário da Independência</w:t>
      </w:r>
      <w:r w:rsidR="00C32FEF">
        <w:rPr>
          <w:rStyle w:val="normaltextrun"/>
          <w:color w:val="000000" w:themeColor="text1"/>
        </w:rPr>
        <w:t xml:space="preserve"> (1922)</w:t>
      </w:r>
      <w:r w:rsidRPr="082D09C2">
        <w:rPr>
          <w:rStyle w:val="normaltextrun"/>
          <w:color w:val="000000" w:themeColor="text1"/>
        </w:rPr>
        <w:t xml:space="preserve">. </w:t>
      </w:r>
      <w:r w:rsidR="00624571">
        <w:rPr>
          <w:rStyle w:val="normaltextrun"/>
          <w:color w:val="000000" w:themeColor="text1"/>
        </w:rPr>
        <w:t>A</w:t>
      </w:r>
      <w:r w:rsidRPr="082D09C2">
        <w:rPr>
          <w:rStyle w:val="normaltextrun"/>
          <w:color w:val="000000" w:themeColor="text1"/>
        </w:rPr>
        <w:t xml:space="preserve"> favela do Borel surge assim como uma nova oportunidade de moradia para a população pobre e prolet</w:t>
      </w:r>
      <w:r w:rsidR="00B66A2B">
        <w:rPr>
          <w:rStyle w:val="normaltextrun"/>
          <w:color w:val="000000" w:themeColor="text1"/>
        </w:rPr>
        <w:t>ária</w:t>
      </w:r>
      <w:r w:rsidRPr="082D09C2">
        <w:rPr>
          <w:rStyle w:val="normaltextrun"/>
          <w:color w:val="000000" w:themeColor="text1"/>
        </w:rPr>
        <w:t xml:space="preserve"> que precisava ser realocada por conta da modernização da cidade, </w:t>
      </w:r>
      <w:r w:rsidR="00F543C2">
        <w:rPr>
          <w:rStyle w:val="normaltextrun"/>
          <w:color w:val="000000" w:themeColor="text1"/>
        </w:rPr>
        <w:t>tornando-se</w:t>
      </w:r>
      <w:r w:rsidRPr="082D09C2">
        <w:rPr>
          <w:rStyle w:val="normaltextrun"/>
          <w:color w:val="000000" w:themeColor="text1"/>
        </w:rPr>
        <w:t xml:space="preserve"> a região que mais recebeu os antigos moradores do Morro do Castelo</w:t>
      </w:r>
      <w:r w:rsidR="7D51B91F" w:rsidRPr="7D51B91F">
        <w:rPr>
          <w:rStyle w:val="normaltextrun"/>
          <w:color w:val="000000" w:themeColor="text1"/>
        </w:rPr>
        <w:t xml:space="preserve"> (SIMAS</w:t>
      </w:r>
      <w:r w:rsidR="2D0F619F" w:rsidRPr="2D0F619F">
        <w:rPr>
          <w:rStyle w:val="normaltextrun"/>
          <w:color w:val="000000" w:themeColor="text1"/>
        </w:rPr>
        <w:t xml:space="preserve">, </w:t>
      </w:r>
      <w:r w:rsidR="506177A6" w:rsidRPr="506177A6">
        <w:rPr>
          <w:rStyle w:val="normaltextrun"/>
          <w:color w:val="000000" w:themeColor="text1"/>
        </w:rPr>
        <w:t>2023).</w:t>
      </w:r>
    </w:p>
    <w:p w14:paraId="329945F0" w14:textId="11949F62" w:rsidR="004B0998" w:rsidRPr="00352A23" w:rsidRDefault="00D63808" w:rsidP="00352A23">
      <w:pPr>
        <w:pStyle w:val="paragraph"/>
        <w:spacing w:before="0" w:beforeAutospacing="0" w:after="0" w:afterAutospacing="0" w:line="360" w:lineRule="auto"/>
        <w:ind w:firstLine="720"/>
        <w:jc w:val="both"/>
      </w:pPr>
      <w:r>
        <w:rPr>
          <w:color w:val="000000" w:themeColor="text1"/>
        </w:rPr>
        <w:t>A favela do Borel e o Colégio Marista São José</w:t>
      </w:r>
      <w:r w:rsidR="00A73FE4">
        <w:rPr>
          <w:color w:val="000000" w:themeColor="text1"/>
        </w:rPr>
        <w:t xml:space="preserve">, portanto, coabitam </w:t>
      </w:r>
      <w:r w:rsidR="001A431F">
        <w:rPr>
          <w:color w:val="000000" w:themeColor="text1"/>
        </w:rPr>
        <w:t xml:space="preserve">a região da Tijuca há muito anos, constituindo-se territórios, por se tratar de espaços identitários </w:t>
      </w:r>
      <w:r w:rsidR="00682035">
        <w:rPr>
          <w:color w:val="000000" w:themeColor="text1"/>
        </w:rPr>
        <w:t>do bairro (</w:t>
      </w:r>
      <w:r w:rsidR="002604F0">
        <w:rPr>
          <w:color w:val="000000" w:themeColor="text1"/>
        </w:rPr>
        <w:t xml:space="preserve">SANTOS, </w:t>
      </w:r>
      <w:r w:rsidR="00F0118C">
        <w:rPr>
          <w:color w:val="000000" w:themeColor="text1"/>
        </w:rPr>
        <w:t>2</w:t>
      </w:r>
      <w:r w:rsidR="00465E5C">
        <w:rPr>
          <w:color w:val="000000" w:themeColor="text1"/>
        </w:rPr>
        <w:t xml:space="preserve">006) </w:t>
      </w:r>
      <w:r w:rsidR="00881B7F">
        <w:rPr>
          <w:color w:val="000000" w:themeColor="text1"/>
        </w:rPr>
        <w:t xml:space="preserve">que </w:t>
      </w:r>
      <w:r w:rsidR="00C36293">
        <w:rPr>
          <w:color w:val="000000" w:themeColor="text1"/>
        </w:rPr>
        <w:t xml:space="preserve">convivem numa região marcada pela presença de distintas classes sociais. </w:t>
      </w:r>
      <w:r w:rsidR="23983F62" w:rsidRPr="23983F62">
        <w:t>As relações hierárquicas de uma comunidade sobre outra no território resultam em associação, dominação ou exclusão, dependendo das relações de poder e da política estabelecidas no local (ROSENDAHL, 2005)</w:t>
      </w:r>
      <w:r w:rsidR="00DD306D">
        <w:t xml:space="preserve">. </w:t>
      </w:r>
      <w:r w:rsidR="00E43148">
        <w:t xml:space="preserve">A percepção gerada pela simples presença do edifício dos maristas na paisagem </w:t>
      </w:r>
      <w:r w:rsidR="00352A23">
        <w:t xml:space="preserve">pelos moradores do Borel </w:t>
      </w:r>
      <w:r w:rsidR="004A2D97">
        <w:t xml:space="preserve">lança luz </w:t>
      </w:r>
      <w:r w:rsidR="00024440">
        <w:t xml:space="preserve">sobre </w:t>
      </w:r>
      <w:r w:rsidR="00F55A86">
        <w:t xml:space="preserve">a posição hierárquica da igreja frente </w:t>
      </w:r>
      <w:r w:rsidR="007D2C8C">
        <w:t>à favela</w:t>
      </w:r>
      <w:r w:rsidR="00251A73">
        <w:t xml:space="preserve">, resultante da sua política </w:t>
      </w:r>
      <w:r w:rsidR="009D7468">
        <w:t>patrimonial.</w:t>
      </w:r>
    </w:p>
    <w:p w14:paraId="57D57850" w14:textId="7F778E32" w:rsidR="77B9EB03" w:rsidRDefault="00385565" w:rsidP="00D63808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t>A</w:t>
      </w:r>
      <w:r w:rsidR="77B9EB03" w:rsidRPr="77B9EB03">
        <w:rPr>
          <w:color w:val="000000" w:themeColor="text1"/>
        </w:rPr>
        <w:t xml:space="preserve"> pedagogia da cidade se manifesta no estilo de vida urbano, no aprendizado da civilidade e do direito à cidade, bem como nas funções pedagógicas expressas em projetos urbanos e escolares (MEDEIROS NETA, 2010). O Colégio Marista São José é um local </w:t>
      </w:r>
      <w:r w:rsidR="77B9EB03" w:rsidRPr="77B9EB03">
        <w:rPr>
          <w:color w:val="000000" w:themeColor="text1"/>
        </w:rPr>
        <w:lastRenderedPageBreak/>
        <w:t xml:space="preserve">de votação durante as eleições. Alguns moradores do Borel frequentam o local nesses períodos. </w:t>
      </w:r>
      <w:r w:rsidR="00820533">
        <w:rPr>
          <w:color w:val="000000" w:themeColor="text1"/>
        </w:rPr>
        <w:t>A</w:t>
      </w:r>
      <w:r w:rsidR="77B9EB03" w:rsidRPr="77B9EB03">
        <w:rPr>
          <w:color w:val="000000" w:themeColor="text1"/>
        </w:rPr>
        <w:t xml:space="preserve">dmiram a beleza do ambiente e sua grandiosidade, porém destacam que não é para eles. </w:t>
      </w:r>
      <w:r w:rsidR="07376B37" w:rsidRPr="07376B37">
        <w:rPr>
          <w:color w:val="000000" w:themeColor="text1"/>
        </w:rPr>
        <w:t>A</w:t>
      </w:r>
      <w:r w:rsidR="77B9EB03" w:rsidRPr="77B9EB03">
        <w:rPr>
          <w:color w:val="000000" w:themeColor="text1"/>
        </w:rPr>
        <w:t xml:space="preserve"> instituição é percebida como um objeto de desejo, gerando sentimentos de distanciamento, separação e invisibilidade para aqueles que não fazem parte d</w:t>
      </w:r>
      <w:r w:rsidR="005114F9">
        <w:rPr>
          <w:color w:val="000000" w:themeColor="text1"/>
        </w:rPr>
        <w:t>ela</w:t>
      </w:r>
      <w:r w:rsidR="77B9EB03" w:rsidRPr="77B9EB03">
        <w:rPr>
          <w:color w:val="000000" w:themeColor="text1"/>
        </w:rPr>
        <w:t xml:space="preserve">. A capacidade de fazer uso do território não só diferencia, mas também distancia os indivíduos, mesmo quando parecem estar próximos (SANTOS, </w:t>
      </w:r>
      <w:r w:rsidR="1AD4AE86" w:rsidRPr="1AD4AE86">
        <w:rPr>
          <w:color w:val="000000" w:themeColor="text1"/>
        </w:rPr>
        <w:t>2006</w:t>
      </w:r>
      <w:r w:rsidR="77B9EB03" w:rsidRPr="77B9EB03">
        <w:rPr>
          <w:color w:val="000000" w:themeColor="text1"/>
        </w:rPr>
        <w:t>).</w:t>
      </w:r>
      <w:r w:rsidR="2E17C400" w:rsidRPr="2E17C400">
        <w:rPr>
          <w:color w:val="000000" w:themeColor="text1"/>
        </w:rPr>
        <w:t xml:space="preserve"> </w:t>
      </w:r>
    </w:p>
    <w:p w14:paraId="59B8BBFA" w14:textId="74759FB1" w:rsidR="0E9CB0E8" w:rsidRDefault="05CAF638" w:rsidP="05CAF638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 w:rsidRPr="05CAF638">
        <w:rPr>
          <w:color w:val="000000" w:themeColor="text1"/>
        </w:rPr>
        <w:t>“</w:t>
      </w:r>
      <w:r w:rsidR="000D4B44">
        <w:rPr>
          <w:color w:val="000000" w:themeColor="text1"/>
        </w:rPr>
        <w:t>(...) U</w:t>
      </w:r>
      <w:r w:rsidRPr="05CAF638">
        <w:rPr>
          <w:color w:val="000000" w:themeColor="text1"/>
        </w:rPr>
        <w:t xml:space="preserve">ma coisa que assustou os pais foi a relação do morro com o colégio, a gente teve de pôr as </w:t>
      </w:r>
      <w:r w:rsidR="00286002">
        <w:rPr>
          <w:color w:val="000000" w:themeColor="text1"/>
        </w:rPr>
        <w:t>p</w:t>
      </w:r>
      <w:r w:rsidRPr="05CAF638">
        <w:rPr>
          <w:color w:val="000000" w:themeColor="text1"/>
        </w:rPr>
        <w:t>lacas de ferro na frente dos vidros das janelas. E os alunos também abaixavam quando no morro do Borel</w:t>
      </w:r>
      <w:r w:rsidR="000D4B44">
        <w:rPr>
          <w:color w:val="000000" w:themeColor="text1"/>
        </w:rPr>
        <w:t xml:space="preserve"> </w:t>
      </w:r>
      <w:r w:rsidRPr="05CAF638">
        <w:rPr>
          <w:color w:val="000000" w:themeColor="text1"/>
        </w:rPr>
        <w:t>havia uma luta ali, uma insegurança para os pai</w:t>
      </w:r>
      <w:r w:rsidR="000D4B44">
        <w:rPr>
          <w:color w:val="000000" w:themeColor="text1"/>
        </w:rPr>
        <w:t>s</w:t>
      </w:r>
      <w:r w:rsidR="570A5EF7" w:rsidRPr="570A5EF7">
        <w:rPr>
          <w:color w:val="000000" w:themeColor="text1"/>
        </w:rPr>
        <w:t>”</w:t>
      </w:r>
      <w:r w:rsidR="001A6FA9">
        <w:rPr>
          <w:color w:val="000000" w:themeColor="text1"/>
        </w:rPr>
        <w:t xml:space="preserve">. Enquanto para os moradores do morro, o colégio representa distância e </w:t>
      </w:r>
      <w:r w:rsidR="00DF6F5F">
        <w:rPr>
          <w:color w:val="000000" w:themeColor="text1"/>
        </w:rPr>
        <w:t xml:space="preserve">riqueza, para o colégio, a favela representa um perigo por seu cotidiano de confrontos armados, que chega a oferecer risco ao número de alunos matriculados. </w:t>
      </w:r>
      <w:r w:rsidR="003C42CC">
        <w:rPr>
          <w:color w:val="000000" w:themeColor="text1"/>
        </w:rPr>
        <w:t xml:space="preserve">Entretanto, os recursos </w:t>
      </w:r>
      <w:r w:rsidR="00E57556">
        <w:rPr>
          <w:color w:val="000000" w:themeColor="text1"/>
        </w:rPr>
        <w:t>do caráter privado da</w:t>
      </w:r>
      <w:r w:rsidR="007D60C1">
        <w:rPr>
          <w:color w:val="000000" w:themeColor="text1"/>
        </w:rPr>
        <w:t xml:space="preserve"> instituição contribuem na amenização </w:t>
      </w:r>
      <w:r w:rsidR="00353749">
        <w:rPr>
          <w:color w:val="000000" w:themeColor="text1"/>
        </w:rPr>
        <w:t xml:space="preserve">dos impactos da presença </w:t>
      </w:r>
      <w:r w:rsidR="00A87CA5">
        <w:rPr>
          <w:color w:val="000000" w:themeColor="text1"/>
        </w:rPr>
        <w:t xml:space="preserve">da favela </w:t>
      </w:r>
      <w:r w:rsidR="002F6962">
        <w:rPr>
          <w:color w:val="000000" w:themeColor="text1"/>
        </w:rPr>
        <w:t xml:space="preserve">na região. Inclusive um dos colaboradores transeuntes afirma </w:t>
      </w:r>
      <w:r w:rsidR="00A76958">
        <w:rPr>
          <w:color w:val="000000" w:themeColor="text1"/>
        </w:rPr>
        <w:t xml:space="preserve">essa </w:t>
      </w:r>
      <w:r w:rsidR="005558ED">
        <w:rPr>
          <w:color w:val="000000" w:themeColor="text1"/>
        </w:rPr>
        <w:t>questão</w:t>
      </w:r>
      <w:r w:rsidR="00A76958">
        <w:rPr>
          <w:color w:val="000000" w:themeColor="text1"/>
        </w:rPr>
        <w:t xml:space="preserve"> ao ser perguntado sobre a</w:t>
      </w:r>
      <w:r w:rsidR="00851FDA">
        <w:rPr>
          <w:color w:val="000000" w:themeColor="text1"/>
        </w:rPr>
        <w:t xml:space="preserve"> fachada da instituição</w:t>
      </w:r>
      <w:r w:rsidR="005558ED">
        <w:rPr>
          <w:color w:val="000000" w:themeColor="text1"/>
        </w:rPr>
        <w:t xml:space="preserve">. </w:t>
      </w:r>
      <w:r w:rsidR="00851FDA">
        <w:rPr>
          <w:color w:val="000000" w:themeColor="text1"/>
        </w:rPr>
        <w:t>“</w:t>
      </w:r>
      <w:r w:rsidR="005558ED">
        <w:t>M</w:t>
      </w:r>
      <w:r w:rsidR="00851FDA" w:rsidRPr="7F63A13E">
        <w:t>elhor que as outras escolas, mas aí também é paga, né. Se fosse público, também não seria assim.</w:t>
      </w:r>
      <w:r w:rsidR="00851FDA">
        <w:rPr>
          <w:color w:val="000000" w:themeColor="text1"/>
        </w:rPr>
        <w:t>”</w:t>
      </w:r>
      <w:r w:rsidR="005558ED">
        <w:rPr>
          <w:color w:val="000000" w:themeColor="text1"/>
        </w:rPr>
        <w:t xml:space="preserve">, </w:t>
      </w:r>
      <w:r w:rsidR="00E72504">
        <w:rPr>
          <w:color w:val="000000" w:themeColor="text1"/>
        </w:rPr>
        <w:t xml:space="preserve">nessa fala se evidencia </w:t>
      </w:r>
      <w:r w:rsidR="00F74892">
        <w:rPr>
          <w:color w:val="000000" w:themeColor="text1"/>
        </w:rPr>
        <w:t>o</w:t>
      </w:r>
      <w:r w:rsidR="008A1F38">
        <w:rPr>
          <w:color w:val="000000" w:themeColor="text1"/>
        </w:rPr>
        <w:t xml:space="preserve"> quanto </w:t>
      </w:r>
      <w:r w:rsidR="00717B9F">
        <w:rPr>
          <w:color w:val="000000" w:themeColor="text1"/>
        </w:rPr>
        <w:t xml:space="preserve">os moradores do Borel </w:t>
      </w:r>
      <w:r w:rsidR="007D6B48">
        <w:rPr>
          <w:color w:val="000000" w:themeColor="text1"/>
        </w:rPr>
        <w:t>se sente</w:t>
      </w:r>
      <w:r w:rsidR="00B2432D">
        <w:rPr>
          <w:color w:val="000000" w:themeColor="text1"/>
        </w:rPr>
        <w:t>m desprovidos d</w:t>
      </w:r>
      <w:r w:rsidR="0019086E">
        <w:rPr>
          <w:color w:val="000000" w:themeColor="text1"/>
        </w:rPr>
        <w:t xml:space="preserve">e acesso à educação de qualidade </w:t>
      </w:r>
      <w:r w:rsidR="009657DD">
        <w:rPr>
          <w:color w:val="000000" w:themeColor="text1"/>
        </w:rPr>
        <w:t>que é um direito social</w:t>
      </w:r>
      <w:r w:rsidR="00A71B6E">
        <w:rPr>
          <w:rStyle w:val="Refdenotaderodap"/>
          <w:color w:val="000000" w:themeColor="text1"/>
        </w:rPr>
        <w:footnoteReference w:id="4"/>
      </w:r>
      <w:r w:rsidR="009657DD">
        <w:rPr>
          <w:color w:val="000000" w:themeColor="text1"/>
        </w:rPr>
        <w:t xml:space="preserve"> </w:t>
      </w:r>
      <w:r w:rsidR="004623B0">
        <w:rPr>
          <w:color w:val="000000" w:themeColor="text1"/>
        </w:rPr>
        <w:t xml:space="preserve">(BRASIL, 1988) </w:t>
      </w:r>
      <w:r w:rsidR="009657DD">
        <w:rPr>
          <w:color w:val="000000" w:themeColor="text1"/>
        </w:rPr>
        <w:t>a ser provido pelo</w:t>
      </w:r>
      <w:r w:rsidR="0019086E">
        <w:rPr>
          <w:color w:val="000000" w:themeColor="text1"/>
        </w:rPr>
        <w:t xml:space="preserve"> serviço público.</w:t>
      </w:r>
    </w:p>
    <w:p w14:paraId="7AFA3879" w14:textId="07350F25" w:rsidR="00F47B23" w:rsidRDefault="00F47B23" w:rsidP="00F47B23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t xml:space="preserve">Essa </w:t>
      </w:r>
      <w:r w:rsidR="00D27A95">
        <w:rPr>
          <w:color w:val="000000" w:themeColor="text1"/>
        </w:rPr>
        <w:t>coexistência</w:t>
      </w:r>
      <w:r>
        <w:rPr>
          <w:color w:val="000000" w:themeColor="text1"/>
        </w:rPr>
        <w:t xml:space="preserve"> de territórios, um religioso e um favelado, aponta para as desigualdades urbanísticas acentuadas pela presença do Colégio Marista São José.</w:t>
      </w:r>
      <w:r w:rsidRPr="77B9EB03">
        <w:rPr>
          <w:color w:val="000000" w:themeColor="text1"/>
        </w:rPr>
        <w:t xml:space="preserve"> Ao analisar a evolução temporal e a expansão geográfica da favela, bem como o direito e o acesso à cidade</w:t>
      </w:r>
      <w:r>
        <w:rPr>
          <w:color w:val="000000" w:themeColor="text1"/>
        </w:rPr>
        <w:t xml:space="preserve"> frente ao tombamento da instituição</w:t>
      </w:r>
      <w:r w:rsidRPr="77B9EB03">
        <w:rPr>
          <w:color w:val="000000" w:themeColor="text1"/>
        </w:rPr>
        <w:t xml:space="preserve">, é evidente que a presença da escola </w:t>
      </w:r>
      <w:r>
        <w:rPr>
          <w:color w:val="000000" w:themeColor="text1"/>
        </w:rPr>
        <w:t>demarca</w:t>
      </w:r>
      <w:r w:rsidRPr="77B9EB03">
        <w:rPr>
          <w:color w:val="000000" w:themeColor="text1"/>
        </w:rPr>
        <w:t xml:space="preserve"> uma área privilegiada, atendendo a uma elite social específica. </w:t>
      </w:r>
    </w:p>
    <w:p w14:paraId="228D7C7B" w14:textId="77777777" w:rsidR="00EF0551" w:rsidRDefault="00EF0551" w:rsidP="002B16D0">
      <w:pPr>
        <w:pStyle w:val="paragraph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22CC5C18" w14:textId="77777777" w:rsidR="0070292C" w:rsidRDefault="0070292C" w:rsidP="00355DC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color w:val="000000"/>
          <w:shd w:val="clear" w:color="auto" w:fill="FFFFFF"/>
        </w:rPr>
      </w:pPr>
    </w:p>
    <w:p w14:paraId="364592AF" w14:textId="77777777" w:rsidR="0070292C" w:rsidRDefault="0070292C" w:rsidP="00355DC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color w:val="000000"/>
          <w:shd w:val="clear" w:color="auto" w:fill="FFFFFF"/>
        </w:rPr>
      </w:pPr>
    </w:p>
    <w:p w14:paraId="2B9BA7EA" w14:textId="77777777" w:rsidR="0070292C" w:rsidRDefault="0070292C" w:rsidP="00355DC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b/>
          <w:bCs/>
          <w:color w:val="000000"/>
          <w:shd w:val="clear" w:color="auto" w:fill="FFFFFF"/>
        </w:rPr>
      </w:pPr>
    </w:p>
    <w:p w14:paraId="2F07E172" w14:textId="26191732" w:rsidR="00EF0551" w:rsidRPr="002F4C24" w:rsidRDefault="00355DCD" w:rsidP="00355DC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2F4C24">
        <w:rPr>
          <w:rStyle w:val="normaltextrun"/>
          <w:b/>
          <w:bCs/>
          <w:color w:val="000000"/>
          <w:shd w:val="clear" w:color="auto" w:fill="FFFFFF"/>
        </w:rPr>
        <w:lastRenderedPageBreak/>
        <w:t>Algumas considerações </w:t>
      </w:r>
      <w:r w:rsidRPr="002F4C24">
        <w:rPr>
          <w:rStyle w:val="eop"/>
          <w:b/>
          <w:bCs/>
          <w:color w:val="000000"/>
          <w:shd w:val="clear" w:color="auto" w:fill="FFFFFF"/>
        </w:rPr>
        <w:t> </w:t>
      </w:r>
    </w:p>
    <w:p w14:paraId="0377AAE2" w14:textId="77777777" w:rsidR="00F75686" w:rsidRDefault="00F75686" w:rsidP="6C9E630C">
      <w:pPr>
        <w:pStyle w:val="paragraph"/>
        <w:spacing w:before="0" w:beforeAutospacing="0" w:after="0" w:afterAutospacing="0" w:line="360" w:lineRule="auto"/>
        <w:ind w:firstLine="720"/>
        <w:jc w:val="both"/>
        <w:rPr>
          <w:color w:val="000000" w:themeColor="text1"/>
        </w:rPr>
      </w:pPr>
    </w:p>
    <w:p w14:paraId="7A8DCEEE" w14:textId="2E35C749" w:rsidR="00A129B3" w:rsidRDefault="00CF55FF" w:rsidP="00F16CE6">
      <w:pPr>
        <w:pStyle w:val="paragraph"/>
        <w:spacing w:before="0" w:beforeAutospacing="0" w:after="0" w:afterAutospacing="0" w:line="360" w:lineRule="auto"/>
        <w:ind w:firstLine="720"/>
        <w:jc w:val="both"/>
        <w:textAlignment w:val="baseline"/>
        <w:rPr>
          <w:rStyle w:val="normaltextrun"/>
          <w:color w:val="000000"/>
        </w:rPr>
      </w:pPr>
      <w:r w:rsidRPr="009C2AA3">
        <w:rPr>
          <w:rStyle w:val="normaltextrun"/>
          <w:color w:val="000000"/>
        </w:rPr>
        <w:t xml:space="preserve">Não é possível olhar para um dos patrimônios tombados pela prefeitura da cidade do Rio de Janeiro no ano de 2000, o Colégio Marista São José, sem perceber </w:t>
      </w:r>
      <w:r w:rsidR="002F4C24">
        <w:rPr>
          <w:rStyle w:val="normaltextrun"/>
          <w:color w:val="000000"/>
        </w:rPr>
        <w:t>a favela</w:t>
      </w:r>
      <w:r w:rsidRPr="009C2AA3">
        <w:rPr>
          <w:rStyle w:val="normaltextrun"/>
          <w:color w:val="000000"/>
        </w:rPr>
        <w:t xml:space="preserve"> do Borel a sua volta. Essa convivência nos levou a interrogar as relações existentes entre amb</w:t>
      </w:r>
      <w:r w:rsidR="002F4C24">
        <w:rPr>
          <w:rStyle w:val="normaltextrun"/>
          <w:color w:val="000000"/>
        </w:rPr>
        <w:t>o</w:t>
      </w:r>
      <w:r w:rsidRPr="009C2AA3">
        <w:rPr>
          <w:rStyle w:val="normaltextrun"/>
          <w:color w:val="000000"/>
        </w:rPr>
        <w:t xml:space="preserve">s </w:t>
      </w:r>
      <w:r w:rsidR="00AC48A6">
        <w:rPr>
          <w:rStyle w:val="normaltextrun"/>
          <w:color w:val="000000"/>
        </w:rPr>
        <w:t>os territórios</w:t>
      </w:r>
      <w:r w:rsidRPr="009C2AA3">
        <w:rPr>
          <w:rStyle w:val="normaltextrun"/>
          <w:color w:val="000000"/>
        </w:rPr>
        <w:t xml:space="preserve">. </w:t>
      </w:r>
      <w:r w:rsidR="003216D8">
        <w:rPr>
          <w:rStyle w:val="normaltextrun"/>
          <w:color w:val="000000"/>
        </w:rPr>
        <w:t xml:space="preserve">A </w:t>
      </w:r>
      <w:r w:rsidR="00CA1DB9">
        <w:rPr>
          <w:rStyle w:val="normaltextrun"/>
          <w:color w:val="000000"/>
        </w:rPr>
        <w:t>análise d</w:t>
      </w:r>
      <w:r w:rsidR="00625FC4">
        <w:rPr>
          <w:rStyle w:val="normaltextrun"/>
          <w:color w:val="000000"/>
        </w:rPr>
        <w:t>o</w:t>
      </w:r>
      <w:r w:rsidRPr="009C2AA3">
        <w:rPr>
          <w:rStyle w:val="normaltextrun"/>
          <w:color w:val="000000"/>
        </w:rPr>
        <w:t xml:space="preserve"> processo de ocupação </w:t>
      </w:r>
      <w:r w:rsidR="006C3BB4">
        <w:rPr>
          <w:rStyle w:val="normaltextrun"/>
          <w:color w:val="000000"/>
        </w:rPr>
        <w:t>do morro</w:t>
      </w:r>
      <w:r w:rsidRPr="009C2AA3">
        <w:rPr>
          <w:rStyle w:val="normaltextrun"/>
          <w:color w:val="000000"/>
        </w:rPr>
        <w:t xml:space="preserve"> </w:t>
      </w:r>
      <w:r w:rsidR="007C7A5E">
        <w:rPr>
          <w:rStyle w:val="normaltextrun"/>
          <w:color w:val="000000"/>
        </w:rPr>
        <w:t>e d</w:t>
      </w:r>
      <w:r w:rsidRPr="009C2AA3">
        <w:rPr>
          <w:rStyle w:val="normaltextrun"/>
          <w:color w:val="000000"/>
        </w:rPr>
        <w:t>o contexto de construção do colégio</w:t>
      </w:r>
      <w:r w:rsidR="00873358">
        <w:rPr>
          <w:rStyle w:val="normaltextrun"/>
          <w:color w:val="000000"/>
        </w:rPr>
        <w:t xml:space="preserve"> nos mostrou uma convivência de </w:t>
      </w:r>
      <w:r w:rsidR="00EA249F">
        <w:rPr>
          <w:rStyle w:val="normaltextrun"/>
          <w:color w:val="000000"/>
        </w:rPr>
        <w:t>mais de 90</w:t>
      </w:r>
      <w:r w:rsidR="00873358">
        <w:rPr>
          <w:rStyle w:val="normaltextrun"/>
          <w:color w:val="000000"/>
        </w:rPr>
        <w:t xml:space="preserve"> anos</w:t>
      </w:r>
      <w:r w:rsidRPr="009C2AA3">
        <w:rPr>
          <w:rStyle w:val="normaltextrun"/>
          <w:color w:val="000000"/>
        </w:rPr>
        <w:t xml:space="preserve">. </w:t>
      </w:r>
      <w:r w:rsidR="00B93EBD">
        <w:rPr>
          <w:rStyle w:val="normaltextrun"/>
          <w:color w:val="000000"/>
        </w:rPr>
        <w:t>Com as entrevistas, i</w:t>
      </w:r>
      <w:r w:rsidRPr="009C2AA3">
        <w:rPr>
          <w:rStyle w:val="normaltextrun"/>
          <w:color w:val="000000"/>
        </w:rPr>
        <w:t>nferimos que a presença do Colégio e d</w:t>
      </w:r>
      <w:r w:rsidR="006C3BB4">
        <w:rPr>
          <w:rStyle w:val="normaltextrun"/>
          <w:color w:val="000000"/>
        </w:rPr>
        <w:t xml:space="preserve">a favela </w:t>
      </w:r>
      <w:r w:rsidRPr="009C2AA3">
        <w:rPr>
          <w:rStyle w:val="normaltextrun"/>
          <w:color w:val="000000"/>
        </w:rPr>
        <w:t>na Tijuca imprime uma demarcação de fronteira pela elite e pela Igreja, a partir d</w:t>
      </w:r>
      <w:r w:rsidR="00A129B3">
        <w:rPr>
          <w:rStyle w:val="normaltextrun"/>
          <w:color w:val="000000"/>
        </w:rPr>
        <w:t>o tombamento</w:t>
      </w:r>
      <w:r w:rsidRPr="009C2AA3">
        <w:rPr>
          <w:rStyle w:val="normaltextrun"/>
          <w:color w:val="000000"/>
        </w:rPr>
        <w:t xml:space="preserve"> do colégio no início do século XXI. </w:t>
      </w:r>
    </w:p>
    <w:p w14:paraId="5A33228C" w14:textId="4E7C75DF" w:rsidR="00F16CE6" w:rsidRDefault="00CF55FF" w:rsidP="00F16CE6">
      <w:pPr>
        <w:pStyle w:val="paragraph"/>
        <w:spacing w:before="0" w:beforeAutospacing="0" w:after="0" w:afterAutospacing="0" w:line="360" w:lineRule="auto"/>
        <w:ind w:firstLine="720"/>
        <w:jc w:val="both"/>
        <w:textAlignment w:val="baseline"/>
        <w:rPr>
          <w:rStyle w:val="normaltextrun"/>
          <w:color w:val="000000"/>
          <w:highlight w:val="yellow"/>
        </w:rPr>
      </w:pPr>
      <w:r w:rsidRPr="009C2AA3">
        <w:rPr>
          <w:rStyle w:val="normaltextrun"/>
          <w:color w:val="000000"/>
        </w:rPr>
        <w:t>Patrimônio para quem? Essa pergunta vem à tona ao</w:t>
      </w:r>
      <w:r w:rsidR="0052406C">
        <w:rPr>
          <w:rStyle w:val="normaltextrun"/>
          <w:color w:val="000000"/>
        </w:rPr>
        <w:t xml:space="preserve"> </w:t>
      </w:r>
      <w:r w:rsidR="0065487F">
        <w:rPr>
          <w:rStyle w:val="normaltextrun"/>
          <w:color w:val="000000"/>
        </w:rPr>
        <w:t xml:space="preserve">percebermos que </w:t>
      </w:r>
      <w:r w:rsidR="00F723A3">
        <w:rPr>
          <w:rStyle w:val="normaltextrun"/>
          <w:color w:val="000000"/>
        </w:rPr>
        <w:t>a favela</w:t>
      </w:r>
      <w:r w:rsidR="0065487F">
        <w:rPr>
          <w:rStyle w:val="normaltextrun"/>
          <w:color w:val="000000"/>
        </w:rPr>
        <w:t xml:space="preserve"> e o colégio estão presentes</w:t>
      </w:r>
      <w:r w:rsidR="00F723A3">
        <w:rPr>
          <w:rStyle w:val="normaltextrun"/>
          <w:color w:val="000000"/>
        </w:rPr>
        <w:t xml:space="preserve"> na região </w:t>
      </w:r>
      <w:r w:rsidR="00427181">
        <w:rPr>
          <w:rStyle w:val="normaltextrun"/>
          <w:color w:val="000000"/>
        </w:rPr>
        <w:t>quase pelo mesmo tempo</w:t>
      </w:r>
      <w:r w:rsidRPr="009C2AA3">
        <w:rPr>
          <w:rStyle w:val="normaltextrun"/>
          <w:color w:val="000000"/>
        </w:rPr>
        <w:t>, o que reforça a manutenção de uma desigualdade espacial intrínseca no desenvolvimento urbanístico da cidade</w:t>
      </w:r>
      <w:r w:rsidR="009234DB">
        <w:rPr>
          <w:rStyle w:val="normaltextrun"/>
          <w:color w:val="000000"/>
        </w:rPr>
        <w:t>.</w:t>
      </w:r>
      <w:r w:rsidRPr="009C2AA3">
        <w:rPr>
          <w:rStyle w:val="normaltextrun"/>
          <w:color w:val="000000"/>
        </w:rPr>
        <w:t xml:space="preserve"> </w:t>
      </w:r>
      <w:r w:rsidR="00DB1F41">
        <w:rPr>
          <w:rStyle w:val="normaltextrun"/>
          <w:color w:val="000000"/>
        </w:rPr>
        <w:t>No</w:t>
      </w:r>
      <w:r w:rsidRPr="009C2AA3">
        <w:rPr>
          <w:rStyle w:val="normaltextrun"/>
          <w:color w:val="000000"/>
        </w:rPr>
        <w:t xml:space="preserve"> mesmo período em que a congregação comprava o terreno </w:t>
      </w:r>
      <w:r w:rsidR="00DB1F41">
        <w:rPr>
          <w:rStyle w:val="normaltextrun"/>
          <w:color w:val="000000"/>
        </w:rPr>
        <w:t>para</w:t>
      </w:r>
      <w:r w:rsidRPr="009C2AA3">
        <w:rPr>
          <w:rStyle w:val="normaltextrun"/>
          <w:color w:val="000000"/>
        </w:rPr>
        <w:t xml:space="preserve"> construi</w:t>
      </w:r>
      <w:r w:rsidR="00DB1F41">
        <w:rPr>
          <w:rStyle w:val="normaltextrun"/>
          <w:color w:val="000000"/>
        </w:rPr>
        <w:t>r</w:t>
      </w:r>
      <w:r w:rsidRPr="009C2AA3">
        <w:rPr>
          <w:rStyle w:val="normaltextrun"/>
          <w:color w:val="000000"/>
        </w:rPr>
        <w:t xml:space="preserve"> o colégio, trabalhadores removidos do morro do Castelo passavam a ocupar o que se constituiu como </w:t>
      </w:r>
      <w:r w:rsidR="009234DB">
        <w:rPr>
          <w:rStyle w:val="normaltextrun"/>
          <w:color w:val="000000"/>
        </w:rPr>
        <w:t>m</w:t>
      </w:r>
      <w:r w:rsidRPr="009C2AA3">
        <w:rPr>
          <w:rStyle w:val="normaltextrun"/>
          <w:color w:val="000000"/>
        </w:rPr>
        <w:t>orro do Borel.</w:t>
      </w:r>
    </w:p>
    <w:p w14:paraId="55D9AA11" w14:textId="18B37E1E" w:rsidR="0078085A" w:rsidRDefault="00CF55FF" w:rsidP="2FB20B62">
      <w:pPr>
        <w:pStyle w:val="paragraph"/>
        <w:spacing w:before="0" w:beforeAutospacing="0" w:after="0" w:afterAutospacing="0" w:line="360" w:lineRule="auto"/>
        <w:ind w:firstLine="720"/>
        <w:jc w:val="both"/>
        <w:textAlignment w:val="baseline"/>
        <w:rPr>
          <w:rStyle w:val="normaltextrun"/>
          <w:rFonts w:ascii="Segoe UI" w:hAnsi="Segoe UI" w:cs="Segoe UI"/>
          <w:sz w:val="18"/>
          <w:szCs w:val="18"/>
          <w:shd w:val="clear" w:color="auto" w:fill="FFFFFF"/>
        </w:rPr>
      </w:pPr>
      <w:r w:rsidRPr="7A41B24C">
        <w:rPr>
          <w:rStyle w:val="normaltextrun"/>
          <w:color w:val="000000" w:themeColor="text1"/>
        </w:rPr>
        <w:t>Reconhecendo que o tombamento tem o papel de preservar, isto é, manter a dinâmica de ocupação de um determinado espaço, optamos por refletir neste trabalho a pedagogia que este espaço da cidade comunica no que tange a convivência entre territorialidades de classes sociais distintas. Para tanto, rompendo com a linearidade do tempo, saltamos dos processos de ocupação para as observações no momento presente de moradores da região, alunos e funcionários do colégio a fim de apontar a manutenção da agência da igreja enquanto força modeladora do espaço frente às impressões daqueles para os quais o colégio não é um patrimônio.</w:t>
      </w:r>
    </w:p>
    <w:p w14:paraId="2DB76359" w14:textId="61DD41BC" w:rsidR="0078085A" w:rsidRDefault="7297D0F9" w:rsidP="7297D0F9">
      <w:pPr>
        <w:spacing w:line="360" w:lineRule="auto"/>
        <w:ind w:left="-20" w:right="-20" w:firstLine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55F762B4">
        <w:rPr>
          <w:rFonts w:ascii="Times New Roman" w:eastAsia="Times New Roman" w:hAnsi="Times New Roman" w:cs="Times New Roman"/>
          <w:color w:val="000000" w:themeColor="text1"/>
        </w:rPr>
        <w:t xml:space="preserve">Ao longo do tempo, por meio </w:t>
      </w:r>
      <w:r w:rsidR="00A27AEB">
        <w:rPr>
          <w:rFonts w:ascii="Times New Roman" w:eastAsia="Times New Roman" w:hAnsi="Times New Roman" w:cs="Times New Roman"/>
          <w:color w:val="000000" w:themeColor="text1"/>
        </w:rPr>
        <w:t>d</w:t>
      </w:r>
      <w:r w:rsidRPr="55F762B4">
        <w:rPr>
          <w:rFonts w:ascii="Times New Roman" w:eastAsia="Times New Roman" w:hAnsi="Times New Roman" w:cs="Times New Roman"/>
          <w:color w:val="000000" w:themeColor="text1"/>
        </w:rPr>
        <w:t>o tombamento, o Colégio Marista se legitim</w:t>
      </w:r>
      <w:r w:rsidR="00A27AEB">
        <w:rPr>
          <w:rFonts w:ascii="Times New Roman" w:eastAsia="Times New Roman" w:hAnsi="Times New Roman" w:cs="Times New Roman"/>
          <w:color w:val="000000" w:themeColor="text1"/>
        </w:rPr>
        <w:t>ou</w:t>
      </w:r>
      <w:r w:rsidRPr="55F762B4">
        <w:rPr>
          <w:rFonts w:ascii="Times New Roman" w:eastAsia="Times New Roman" w:hAnsi="Times New Roman" w:cs="Times New Roman"/>
          <w:color w:val="000000" w:themeColor="text1"/>
        </w:rPr>
        <w:t xml:space="preserve"> como propriedade </w:t>
      </w:r>
      <w:r w:rsidR="000768B4">
        <w:rPr>
          <w:rFonts w:ascii="Times New Roman" w:eastAsia="Times New Roman" w:hAnsi="Times New Roman" w:cs="Times New Roman"/>
          <w:color w:val="000000" w:themeColor="text1"/>
        </w:rPr>
        <w:t>da elite</w:t>
      </w:r>
      <w:r w:rsidRPr="55F762B4">
        <w:rPr>
          <w:rFonts w:ascii="Times New Roman" w:eastAsia="Times New Roman" w:hAnsi="Times New Roman" w:cs="Times New Roman"/>
          <w:color w:val="000000" w:themeColor="text1"/>
        </w:rPr>
        <w:t xml:space="preserve">, que </w:t>
      </w:r>
      <w:r w:rsidR="006A6D29">
        <w:rPr>
          <w:rFonts w:ascii="Times New Roman" w:eastAsia="Times New Roman" w:hAnsi="Times New Roman" w:cs="Times New Roman"/>
          <w:color w:val="000000" w:themeColor="text1"/>
        </w:rPr>
        <w:t>o constitui como patrimônio</w:t>
      </w:r>
      <w:r w:rsidRPr="55F762B4">
        <w:rPr>
          <w:rFonts w:ascii="Times New Roman" w:eastAsia="Times New Roman" w:hAnsi="Times New Roman" w:cs="Times New Roman"/>
          <w:color w:val="000000" w:themeColor="text1"/>
        </w:rPr>
        <w:t xml:space="preserve"> para impedir a instalação dos demais estratos sociais nesse espaço. Enquanto isso, aqueles que habitam o bairro da Tijuca, </w:t>
      </w:r>
      <w:r w:rsidR="008575DB">
        <w:rPr>
          <w:rFonts w:ascii="Times New Roman" w:eastAsia="Times New Roman" w:hAnsi="Times New Roman" w:cs="Times New Roman"/>
          <w:color w:val="000000" w:themeColor="text1"/>
        </w:rPr>
        <w:t>no território do Morro do Borel</w:t>
      </w:r>
      <w:r w:rsidRPr="55F762B4">
        <w:rPr>
          <w:rFonts w:ascii="Times New Roman" w:eastAsia="Times New Roman" w:hAnsi="Times New Roman" w:cs="Times New Roman"/>
          <w:color w:val="000000" w:themeColor="text1"/>
        </w:rPr>
        <w:t xml:space="preserve">, encontram-se do outro lado da linha - e da calçada </w:t>
      </w:r>
      <w:r w:rsidRPr="55F762B4">
        <w:rPr>
          <w:rFonts w:ascii="Times New Roman" w:eastAsia="Times New Roman" w:hAnsi="Times New Roman" w:cs="Times New Roman"/>
          <w:color w:val="000000" w:themeColor="text1"/>
        </w:rPr>
        <w:lastRenderedPageBreak/>
        <w:t>- como se estivessem sentados na janela, apenas observando de longe espectadores olhando a vitrine de uma loja de luxo.</w:t>
      </w:r>
    </w:p>
    <w:p w14:paraId="543DB1A9" w14:textId="021D38E1" w:rsidR="00B4292D" w:rsidRDefault="00B4292D" w:rsidP="00566E12">
      <w:pPr>
        <w:pStyle w:val="paragraph"/>
        <w:spacing w:before="0" w:beforeAutospacing="0" w:after="0" w:afterAutospacing="0" w:line="360" w:lineRule="auto"/>
        <w:jc w:val="center"/>
        <w:textAlignment w:val="baseline"/>
      </w:pPr>
      <w:r>
        <w:rPr>
          <w:noProof/>
        </w:rPr>
        <w:drawing>
          <wp:inline distT="0" distB="0" distL="0" distR="0" wp14:anchorId="58732CFE" wp14:editId="7E256840">
            <wp:extent cx="4124398" cy="3095625"/>
            <wp:effectExtent l="0" t="0" r="9525" b="0"/>
            <wp:docPr id="397110062" name="Picture 39711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829" cy="309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73C9" w14:textId="605DBAFC" w:rsidR="00566E12" w:rsidRDefault="00566E12" w:rsidP="00566E12">
      <w:pPr>
        <w:pStyle w:val="paragraph"/>
        <w:spacing w:before="0" w:beforeAutospacing="0" w:after="0" w:afterAutospacing="0" w:line="360" w:lineRule="auto"/>
        <w:jc w:val="center"/>
        <w:rPr>
          <w:color w:val="000000" w:themeColor="text1"/>
          <w:sz w:val="20"/>
          <w:szCs w:val="20"/>
        </w:rPr>
      </w:pPr>
      <w:r w:rsidRPr="0A3769FD">
        <w:rPr>
          <w:color w:val="000000" w:themeColor="text1"/>
          <w:sz w:val="20"/>
          <w:szCs w:val="20"/>
        </w:rPr>
        <w:t xml:space="preserve">Figura 2 </w:t>
      </w:r>
      <w:r>
        <w:rPr>
          <w:color w:val="000000" w:themeColor="text1"/>
          <w:sz w:val="20"/>
          <w:szCs w:val="20"/>
        </w:rPr>
        <w:t>–</w:t>
      </w:r>
      <w:r w:rsidRPr="0A3769FD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Vista panorâmica da Favela do Borel</w:t>
      </w:r>
    </w:p>
    <w:p w14:paraId="1EC193BA" w14:textId="5DD144C3" w:rsidR="00566E12" w:rsidRDefault="49CDE3E1" w:rsidP="00566E12">
      <w:pPr>
        <w:pStyle w:val="paragraph"/>
        <w:spacing w:before="0" w:beforeAutospacing="0" w:after="0" w:afterAutospacing="0" w:line="360" w:lineRule="auto"/>
        <w:jc w:val="center"/>
        <w:rPr>
          <w:color w:val="000000" w:themeColor="text1"/>
          <w:sz w:val="20"/>
          <w:szCs w:val="20"/>
        </w:rPr>
      </w:pPr>
      <w:r w:rsidRPr="49CDE3E1">
        <w:rPr>
          <w:color w:val="000000" w:themeColor="text1"/>
          <w:sz w:val="20"/>
          <w:szCs w:val="20"/>
        </w:rPr>
        <w:t xml:space="preserve">Fonte: </w:t>
      </w:r>
      <w:r w:rsidR="02117C5C" w:rsidRPr="02117C5C">
        <w:rPr>
          <w:color w:val="000000" w:themeColor="text1"/>
          <w:sz w:val="20"/>
          <w:szCs w:val="20"/>
        </w:rPr>
        <w:t>DNONATO</w:t>
      </w:r>
      <w:r w:rsidRPr="49CDE3E1">
        <w:rPr>
          <w:color w:val="000000" w:themeColor="text1"/>
          <w:sz w:val="20"/>
          <w:szCs w:val="20"/>
        </w:rPr>
        <w:t>.BLOGSPOT.COM</w:t>
      </w:r>
    </w:p>
    <w:p w14:paraId="53744942" w14:textId="53BBFA10" w:rsidR="7FA828EE" w:rsidRDefault="7FA828EE" w:rsidP="7FA828EE">
      <w:pPr>
        <w:pStyle w:val="paragraph"/>
        <w:spacing w:before="0" w:beforeAutospacing="0" w:after="0" w:afterAutospacing="0" w:line="360" w:lineRule="auto"/>
        <w:jc w:val="both"/>
        <w:rPr>
          <w:rStyle w:val="normaltextrun"/>
          <w:color w:val="000000" w:themeColor="text1"/>
        </w:rPr>
      </w:pPr>
    </w:p>
    <w:p w14:paraId="38D81A22" w14:textId="3E6A91C7" w:rsidR="00512A79" w:rsidRDefault="00506CA4" w:rsidP="003277B9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D5E8E9E">
        <w:rPr>
          <w:color w:val="000000" w:themeColor="text1"/>
        </w:rPr>
        <w:t>Referências</w:t>
      </w:r>
    </w:p>
    <w:p w14:paraId="52BA3012" w14:textId="77777777" w:rsidR="00A936BC" w:rsidRPr="00382D1E" w:rsidRDefault="00A936BC" w:rsidP="003277B9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14:paraId="3E659F32" w14:textId="77777777" w:rsidR="00B8250B" w:rsidRDefault="00B8250B" w:rsidP="003277B9">
      <w:pPr>
        <w:jc w:val="both"/>
        <w:rPr>
          <w:rFonts w:ascii="Times New Roman" w:eastAsia="Times New Roman" w:hAnsi="Times New Roman" w:cs="Times New Roman"/>
        </w:rPr>
      </w:pPr>
      <w:r w:rsidRPr="5B300ACD">
        <w:rPr>
          <w:rFonts w:ascii="Times New Roman" w:eastAsia="Times New Roman" w:hAnsi="Times New Roman" w:cs="Times New Roman"/>
        </w:rPr>
        <w:t xml:space="preserve">AMOROSO, </w:t>
      </w:r>
      <w:r w:rsidRPr="043AA9CA">
        <w:rPr>
          <w:rFonts w:ascii="Times New Roman" w:eastAsia="Times New Roman" w:hAnsi="Times New Roman" w:cs="Times New Roman"/>
        </w:rPr>
        <w:t>Mauro</w:t>
      </w:r>
      <w:r w:rsidRPr="0AA8BC5E">
        <w:rPr>
          <w:rFonts w:ascii="Times New Roman" w:eastAsia="Times New Roman" w:hAnsi="Times New Roman" w:cs="Times New Roman"/>
        </w:rPr>
        <w:t xml:space="preserve">. </w:t>
      </w:r>
      <w:r w:rsidRPr="2844DA21">
        <w:rPr>
          <w:rFonts w:ascii="Times New Roman" w:eastAsia="Times New Roman" w:hAnsi="Times New Roman" w:cs="Times New Roman"/>
        </w:rPr>
        <w:t>As lutas do povo do Borel</w:t>
      </w:r>
      <w:r w:rsidRPr="20B96AB4">
        <w:rPr>
          <w:rFonts w:ascii="Times New Roman" w:eastAsia="Times New Roman" w:hAnsi="Times New Roman" w:cs="Times New Roman"/>
        </w:rPr>
        <w:t xml:space="preserve">. </w:t>
      </w:r>
      <w:r w:rsidRPr="0B2367A3">
        <w:rPr>
          <w:rFonts w:ascii="Times New Roman" w:eastAsia="Times New Roman" w:hAnsi="Times New Roman" w:cs="Times New Roman"/>
        </w:rPr>
        <w:t xml:space="preserve">Dicionário de Favelas Marielle Franco, </w:t>
      </w:r>
      <w:r w:rsidRPr="2523D10B">
        <w:rPr>
          <w:rFonts w:ascii="Times New Roman" w:eastAsia="Times New Roman" w:hAnsi="Times New Roman" w:cs="Times New Roman"/>
        </w:rPr>
        <w:t xml:space="preserve">2024. Disponível em: </w:t>
      </w:r>
      <w:r w:rsidRPr="00D90AFF">
        <w:rPr>
          <w:rFonts w:ascii="Times New Roman" w:eastAsia="Times New Roman" w:hAnsi="Times New Roman" w:cs="Times New Roman"/>
        </w:rPr>
        <w:t>https://wikifavelas.com.br/index.php/As_lutas_do_povo_do_Borel</w:t>
      </w:r>
      <w:r w:rsidRPr="2523D10B">
        <w:rPr>
          <w:rFonts w:ascii="Times New Roman" w:eastAsia="Times New Roman" w:hAnsi="Times New Roman" w:cs="Times New Roman"/>
        </w:rPr>
        <w:t xml:space="preserve"> Acesso em: 27 de maio de 2024.  </w:t>
      </w:r>
    </w:p>
    <w:p w14:paraId="1849F9FA" w14:textId="77777777" w:rsidR="00B8250B" w:rsidRDefault="00B8250B" w:rsidP="00D30F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5B990E90" w14:textId="5F995475" w:rsidR="00B8250B" w:rsidRDefault="00B8250B" w:rsidP="00D30F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D30FB3">
        <w:rPr>
          <w:rFonts w:ascii="Times New Roman" w:eastAsia="Times New Roman" w:hAnsi="Times New Roman" w:cs="Times New Roman"/>
          <w:color w:val="000000"/>
        </w:rPr>
        <w:t xml:space="preserve">BOURDIEU, Pierre. Compreender. In : BOURDIEU, Pierre. </w:t>
      </w:r>
      <w:r w:rsidRPr="00D30FB3">
        <w:rPr>
          <w:rFonts w:ascii="Times New Roman" w:eastAsia="Times New Roman" w:hAnsi="Times New Roman" w:cs="Times New Roman"/>
          <w:b/>
          <w:bCs/>
          <w:color w:val="000000"/>
        </w:rPr>
        <w:t>A miséria do mundo</w:t>
      </w:r>
      <w:r w:rsidRPr="00D30FB3">
        <w:rPr>
          <w:rFonts w:ascii="Times New Roman" w:eastAsia="Times New Roman" w:hAnsi="Times New Roman" w:cs="Times New Roman"/>
          <w:color w:val="000000"/>
        </w:rPr>
        <w:t>. Petrópolis, Rio de Janeiro: Vozes, 1997, p.693-713.</w:t>
      </w:r>
    </w:p>
    <w:p w14:paraId="66A1BF52" w14:textId="77777777" w:rsidR="00B8250B" w:rsidRDefault="00B8250B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19D09C82" w14:textId="6907ADC1" w:rsidR="00B8250B" w:rsidRDefault="00B8250B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CF55FF">
        <w:rPr>
          <w:rFonts w:ascii="Times New Roman" w:eastAsia="Times New Roman" w:hAnsi="Times New Roman" w:cs="Times New Roman"/>
          <w:color w:val="000000"/>
        </w:rPr>
        <w:t xml:space="preserve">GINZBURG, C. </w:t>
      </w:r>
      <w:r w:rsidRPr="00102D26">
        <w:rPr>
          <w:rFonts w:ascii="Times New Roman" w:eastAsia="Times New Roman" w:hAnsi="Times New Roman" w:cs="Times New Roman"/>
          <w:b/>
          <w:bCs/>
          <w:color w:val="000000"/>
        </w:rPr>
        <w:t>Mitos, Emblemas, Sinais</w:t>
      </w:r>
      <w:r w:rsidRPr="00CF55FF">
        <w:rPr>
          <w:rFonts w:ascii="Times New Roman" w:eastAsia="Times New Roman" w:hAnsi="Times New Roman" w:cs="Times New Roman"/>
          <w:color w:val="000000"/>
        </w:rPr>
        <w:t>: Morfologia e História. São Paulo: Companhia Das Letras</w:t>
      </w:r>
      <w:r>
        <w:rPr>
          <w:rFonts w:ascii="Times New Roman" w:eastAsia="Times New Roman" w:hAnsi="Times New Roman" w:cs="Times New Roman"/>
          <w:color w:val="000000"/>
        </w:rPr>
        <w:t>, 1989.</w:t>
      </w:r>
      <w:r w:rsidRPr="00CF55FF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FF32F38" w14:textId="77777777" w:rsidR="00B8250B" w:rsidRDefault="00B8250B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7310D3CE" w14:textId="66359071" w:rsidR="00B8250B" w:rsidRDefault="00B8250B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CF55FF">
        <w:rPr>
          <w:rFonts w:ascii="Times New Roman" w:eastAsia="Times New Roman" w:hAnsi="Times New Roman" w:cs="Times New Roman"/>
          <w:color w:val="000000"/>
        </w:rPr>
        <w:t>GONÇALVES, J. O Patrimônio como categoria de pensamento. In</w:t>
      </w:r>
      <w:r>
        <w:rPr>
          <w:rFonts w:ascii="Times New Roman" w:eastAsia="Times New Roman" w:hAnsi="Times New Roman" w:cs="Times New Roman"/>
          <w:color w:val="000000"/>
        </w:rPr>
        <w:t>: ABREU,</w:t>
      </w:r>
      <w:r w:rsidRPr="00CF55FF">
        <w:rPr>
          <w:rFonts w:ascii="Times New Roman" w:eastAsia="Times New Roman" w:hAnsi="Times New Roman" w:cs="Times New Roman"/>
          <w:color w:val="000000"/>
        </w:rPr>
        <w:t xml:space="preserve"> R.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CF55FF">
        <w:rPr>
          <w:rFonts w:ascii="Times New Roman" w:eastAsia="Times New Roman" w:hAnsi="Times New Roman" w:cs="Times New Roman"/>
          <w:color w:val="000000"/>
        </w:rPr>
        <w:t xml:space="preserve">(Org.). </w:t>
      </w:r>
      <w:r w:rsidRPr="003D5323">
        <w:rPr>
          <w:rFonts w:ascii="Times New Roman" w:eastAsia="Times New Roman" w:hAnsi="Times New Roman" w:cs="Times New Roman"/>
          <w:b/>
          <w:bCs/>
          <w:color w:val="000000"/>
        </w:rPr>
        <w:t>Memória e Patrimônio</w:t>
      </w:r>
      <w:r w:rsidRPr="00CF55FF">
        <w:rPr>
          <w:rFonts w:ascii="Times New Roman" w:eastAsia="Times New Roman" w:hAnsi="Times New Roman" w:cs="Times New Roman"/>
          <w:color w:val="000000"/>
        </w:rPr>
        <w:t>. Rio de Janeiro: Dp&amp;A</w:t>
      </w:r>
      <w:r>
        <w:rPr>
          <w:rFonts w:ascii="Times New Roman" w:eastAsia="Times New Roman" w:hAnsi="Times New Roman" w:cs="Times New Roman"/>
          <w:color w:val="000000"/>
        </w:rPr>
        <w:t>, 2003</w:t>
      </w:r>
      <w:r w:rsidRPr="00CF55FF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5926AF4E" w14:textId="77777777" w:rsidR="00B8250B" w:rsidRDefault="00B8250B" w:rsidP="00D30F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679A88F5" w14:textId="1F674DF7" w:rsidR="00B8250B" w:rsidRDefault="00B8250B" w:rsidP="00D30F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D30FB3">
        <w:rPr>
          <w:rFonts w:ascii="Times New Roman" w:eastAsia="Times New Roman" w:hAnsi="Times New Roman" w:cs="Times New Roman"/>
          <w:color w:val="000000"/>
        </w:rPr>
        <w:t xml:space="preserve">KAUFMANN, Jean-Claude. </w:t>
      </w:r>
      <w:r w:rsidRPr="00D30FB3">
        <w:rPr>
          <w:rFonts w:ascii="Times New Roman" w:eastAsia="Times New Roman" w:hAnsi="Times New Roman" w:cs="Times New Roman"/>
          <w:b/>
          <w:bCs/>
          <w:color w:val="000000"/>
        </w:rPr>
        <w:t>A entrevista compreensiva</w:t>
      </w:r>
      <w:r w:rsidRPr="00D30FB3">
        <w:rPr>
          <w:rFonts w:ascii="Times New Roman" w:eastAsia="Times New Roman" w:hAnsi="Times New Roman" w:cs="Times New Roman"/>
          <w:color w:val="000000"/>
        </w:rPr>
        <w:t xml:space="preserve">: um guia para pesquisa de campo. Petrópolis, RJ: Vozes; Maceió, AL: </w:t>
      </w:r>
      <w:proofErr w:type="spellStart"/>
      <w:r w:rsidRPr="00D30FB3">
        <w:rPr>
          <w:rFonts w:ascii="Times New Roman" w:eastAsia="Times New Roman" w:hAnsi="Times New Roman" w:cs="Times New Roman"/>
          <w:color w:val="000000"/>
        </w:rPr>
        <w:t>Edufal</w:t>
      </w:r>
      <w:proofErr w:type="spellEnd"/>
      <w:r w:rsidRPr="00D30FB3">
        <w:rPr>
          <w:rFonts w:ascii="Times New Roman" w:eastAsia="Times New Roman" w:hAnsi="Times New Roman" w:cs="Times New Roman"/>
          <w:color w:val="000000"/>
        </w:rPr>
        <w:t>, 2013.</w:t>
      </w:r>
    </w:p>
    <w:p w14:paraId="3A8A10CD" w14:textId="77777777" w:rsidR="00B8250B" w:rsidRDefault="00B8250B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2E851A6A" w14:textId="3C20347A" w:rsidR="00B8250B" w:rsidRDefault="00B8250B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CF55FF">
        <w:rPr>
          <w:rFonts w:ascii="Times New Roman" w:eastAsia="Times New Roman" w:hAnsi="Times New Roman" w:cs="Times New Roman"/>
          <w:color w:val="000000"/>
        </w:rPr>
        <w:lastRenderedPageBreak/>
        <w:t xml:space="preserve">LÖWY, M. </w:t>
      </w:r>
      <w:r w:rsidRPr="00C240C7">
        <w:rPr>
          <w:rFonts w:ascii="Times New Roman" w:eastAsia="Times New Roman" w:hAnsi="Times New Roman" w:cs="Times New Roman"/>
          <w:b/>
          <w:bCs/>
          <w:color w:val="000000"/>
        </w:rPr>
        <w:t>Walter Benjamín</w:t>
      </w:r>
      <w:r w:rsidRPr="00CF55FF">
        <w:rPr>
          <w:rFonts w:ascii="Times New Roman" w:eastAsia="Times New Roman" w:hAnsi="Times New Roman" w:cs="Times New Roman"/>
          <w:color w:val="000000"/>
        </w:rPr>
        <w:t>: Aviso de Incêndio. Uma Leitura Das Teses “Sobre O Conceito De História” São Paulo: Boitempo</w:t>
      </w:r>
      <w:r>
        <w:rPr>
          <w:rFonts w:ascii="Times New Roman" w:eastAsia="Times New Roman" w:hAnsi="Times New Roman" w:cs="Times New Roman"/>
          <w:color w:val="000000"/>
        </w:rPr>
        <w:t>, 2005.</w:t>
      </w:r>
    </w:p>
    <w:p w14:paraId="4365648A" w14:textId="77777777" w:rsidR="00B8250B" w:rsidRDefault="00B8250B" w:rsidP="00D30F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43530E34" w14:textId="5DB35233" w:rsidR="00B8250B" w:rsidRDefault="00B8250B" w:rsidP="00D30F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D30FB3">
        <w:rPr>
          <w:rFonts w:ascii="Times New Roman" w:eastAsia="Times New Roman" w:hAnsi="Times New Roman" w:cs="Times New Roman"/>
          <w:color w:val="000000"/>
        </w:rPr>
        <w:t xml:space="preserve">MANZINI, Eduardo José. A entrevista na pesquisa social. </w:t>
      </w:r>
      <w:r w:rsidRPr="00D30FB3">
        <w:rPr>
          <w:rFonts w:ascii="Times New Roman" w:eastAsia="Times New Roman" w:hAnsi="Times New Roman" w:cs="Times New Roman"/>
          <w:b/>
          <w:bCs/>
          <w:color w:val="000000"/>
        </w:rPr>
        <w:t>Didática</w:t>
      </w:r>
      <w:r w:rsidRPr="00D30FB3">
        <w:rPr>
          <w:rFonts w:ascii="Times New Roman" w:eastAsia="Times New Roman" w:hAnsi="Times New Roman" w:cs="Times New Roman"/>
          <w:color w:val="000000"/>
        </w:rPr>
        <w:t>, São Paulo, v. 26/27, p. 149-158, 1990/1991.</w:t>
      </w:r>
    </w:p>
    <w:p w14:paraId="52554B91" w14:textId="77777777" w:rsidR="00B8250B" w:rsidRDefault="00B8250B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6454B57C" w14:textId="23CEDF32" w:rsidR="00B8250B" w:rsidRDefault="00B8250B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14767603">
        <w:rPr>
          <w:rFonts w:ascii="Times New Roman" w:eastAsia="Times New Roman" w:hAnsi="Times New Roman" w:cs="Times New Roman"/>
          <w:color w:val="000000" w:themeColor="text1"/>
        </w:rPr>
        <w:t xml:space="preserve">MEDEIROS NETA, Olivia Morais de. É possível uma pedagogia da cidade?. </w:t>
      </w:r>
      <w:r w:rsidRPr="008507FA">
        <w:rPr>
          <w:rFonts w:ascii="Times New Roman" w:eastAsia="Times New Roman" w:hAnsi="Times New Roman" w:cs="Times New Roman"/>
          <w:b/>
          <w:bCs/>
          <w:color w:val="000000" w:themeColor="text1"/>
        </w:rPr>
        <w:t>Revista HISTEDBR On-line</w:t>
      </w:r>
      <w:r w:rsidRPr="14767603">
        <w:rPr>
          <w:rFonts w:ascii="Times New Roman" w:eastAsia="Times New Roman" w:hAnsi="Times New Roman" w:cs="Times New Roman"/>
          <w:color w:val="000000" w:themeColor="text1"/>
        </w:rPr>
        <w:t xml:space="preserve">, Campinas, SP, v. 10, n. 40, p. 212–221, 2012. Disponível em: https://periodicos.sbu.unicamp.br/ojs/index.php/histedbr/article/view/8639815. Acesso em: 27 maio. 2024. </w:t>
      </w:r>
    </w:p>
    <w:p w14:paraId="2D1E882F" w14:textId="77777777" w:rsidR="00B8250B" w:rsidRDefault="00B8250B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20C332A9" w14:textId="2D40E1AD" w:rsidR="00B8250B" w:rsidRDefault="00B8250B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A056A5">
        <w:rPr>
          <w:rFonts w:ascii="Times New Roman" w:eastAsia="Times New Roman" w:hAnsi="Times New Roman" w:cs="Times New Roman"/>
          <w:color w:val="000000"/>
        </w:rPr>
        <w:t>OLIVEIRA</w:t>
      </w:r>
      <w:r>
        <w:rPr>
          <w:rFonts w:ascii="Times New Roman" w:eastAsia="Times New Roman" w:hAnsi="Times New Roman" w:cs="Times New Roman"/>
          <w:color w:val="000000"/>
        </w:rPr>
        <w:t>, Pedro</w:t>
      </w:r>
      <w:r w:rsidRPr="00A056A5">
        <w:rPr>
          <w:rFonts w:ascii="Times New Roman" w:eastAsia="Times New Roman" w:hAnsi="Times New Roman" w:cs="Times New Roman"/>
          <w:color w:val="000000"/>
        </w:rPr>
        <w:t>; LEONARDI</w:t>
      </w:r>
      <w:r>
        <w:rPr>
          <w:rFonts w:ascii="Times New Roman" w:eastAsia="Times New Roman" w:hAnsi="Times New Roman" w:cs="Times New Roman"/>
          <w:color w:val="000000"/>
        </w:rPr>
        <w:t xml:space="preserve">, Paula. </w:t>
      </w:r>
      <w:r w:rsidRPr="00FD473B">
        <w:rPr>
          <w:rFonts w:ascii="Times New Roman" w:eastAsia="Times New Roman" w:hAnsi="Times New Roman" w:cs="Times New Roman"/>
          <w:color w:val="000000"/>
        </w:rPr>
        <w:t>O castelo do Harry Potter: a presença do Colégio Marista na Tijuca, Rio de Janeiro</w:t>
      </w:r>
      <w:r>
        <w:rPr>
          <w:rFonts w:ascii="Times New Roman" w:eastAsia="Times New Roman" w:hAnsi="Times New Roman" w:cs="Times New Roman"/>
          <w:color w:val="000000"/>
        </w:rPr>
        <w:t xml:space="preserve">. In: REUNIÃO NACIONAL DA ANPED, 41, 2023, Manaus. Anais eletrônicos. Manaus: ANPED, 2023. p.1-5. Disponível em: </w:t>
      </w:r>
      <w:hyperlink r:id="rId12" w:history="1">
        <w:r w:rsidRPr="00D37872">
          <w:rPr>
            <w:rStyle w:val="Hyperlink"/>
            <w:rFonts w:ascii="Times New Roman" w:eastAsia="Times New Roman" w:hAnsi="Times New Roman" w:cs="Times New Roman"/>
          </w:rPr>
          <w:t>https://base.pro.br/sites/41anped/trab.php?cod=12930</w:t>
        </w:r>
      </w:hyperlink>
      <w:r>
        <w:rPr>
          <w:rFonts w:ascii="Times New Roman" w:eastAsia="Times New Roman" w:hAnsi="Times New Roman" w:cs="Times New Roman"/>
          <w:color w:val="000000"/>
        </w:rPr>
        <w:t>. Acesso em: 27 maio 2024.</w:t>
      </w:r>
    </w:p>
    <w:p w14:paraId="52D3B380" w14:textId="77777777" w:rsidR="00B8250B" w:rsidRDefault="00B8250B" w:rsidP="00D30F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7B7B4459" w14:textId="075B40DB" w:rsidR="00B8250B" w:rsidRPr="00566E12" w:rsidRDefault="00B8250B" w:rsidP="00D30F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D30FB3">
        <w:rPr>
          <w:rFonts w:ascii="Times New Roman" w:eastAsia="Times New Roman" w:hAnsi="Times New Roman" w:cs="Times New Roman"/>
          <w:color w:val="000000"/>
        </w:rPr>
        <w:t xml:space="preserve">ROCHA, Ana Luiza C. </w:t>
      </w:r>
      <w:proofErr w:type="spellStart"/>
      <w:r w:rsidRPr="00D30FB3">
        <w:rPr>
          <w:rFonts w:ascii="Times New Roman" w:eastAsia="Times New Roman" w:hAnsi="Times New Roman" w:cs="Times New Roman"/>
          <w:color w:val="000000"/>
        </w:rPr>
        <w:t>da</w:t>
      </w:r>
      <w:proofErr w:type="spellEnd"/>
      <w:r w:rsidRPr="00D30FB3">
        <w:rPr>
          <w:rFonts w:ascii="Times New Roman" w:eastAsia="Times New Roman" w:hAnsi="Times New Roman" w:cs="Times New Roman"/>
          <w:color w:val="000000"/>
        </w:rPr>
        <w:t xml:space="preserve">; ECKERT, Cornelia. </w:t>
      </w:r>
      <w:r w:rsidRPr="00D30FB3">
        <w:rPr>
          <w:rFonts w:ascii="Times New Roman" w:eastAsia="Times New Roman" w:hAnsi="Times New Roman" w:cs="Times New Roman"/>
          <w:b/>
          <w:bCs/>
          <w:color w:val="000000"/>
        </w:rPr>
        <w:t>Etnografia da duração</w:t>
      </w:r>
      <w:r w:rsidRPr="00D30FB3">
        <w:rPr>
          <w:rFonts w:ascii="Times New Roman" w:eastAsia="Times New Roman" w:hAnsi="Times New Roman" w:cs="Times New Roman"/>
          <w:color w:val="000000"/>
        </w:rPr>
        <w:t>: antropologia das memórias coletivas em coleções etnográficas. Porto Alegre: Marcavisual, 2013.</w:t>
      </w:r>
    </w:p>
    <w:p w14:paraId="18EC1B87" w14:textId="77777777" w:rsidR="00B8250B" w:rsidRDefault="00B8250B" w:rsidP="003277B9">
      <w:pPr>
        <w:jc w:val="both"/>
        <w:rPr>
          <w:rFonts w:ascii="Times New Roman" w:eastAsia="Arial" w:hAnsi="Times New Roman" w:cs="Times New Roman"/>
          <w:color w:val="000000" w:themeColor="text1"/>
        </w:rPr>
      </w:pPr>
    </w:p>
    <w:p w14:paraId="42FA0B0F" w14:textId="1E9A1A35" w:rsidR="00B8250B" w:rsidRPr="009C2AA3" w:rsidRDefault="00B8250B" w:rsidP="003277B9">
      <w:pPr>
        <w:jc w:val="both"/>
        <w:rPr>
          <w:rFonts w:ascii="Times New Roman" w:hAnsi="Times New Roman" w:cs="Times New Roman"/>
        </w:rPr>
      </w:pPr>
      <w:r w:rsidRPr="009C2AA3">
        <w:rPr>
          <w:rFonts w:ascii="Times New Roman" w:eastAsia="Arial" w:hAnsi="Times New Roman" w:cs="Times New Roman"/>
          <w:color w:val="000000" w:themeColor="text1"/>
        </w:rPr>
        <w:t xml:space="preserve">ROSENDAHL, Zeni.  Território e territorialidade: uma perspectiva geográfica para o estudo da religião. </w:t>
      </w:r>
      <w:r w:rsidRPr="009C2AA3">
        <w:rPr>
          <w:rFonts w:ascii="Times New Roman" w:eastAsia="Arial" w:hAnsi="Times New Roman" w:cs="Times New Roman"/>
          <w:i/>
          <w:iCs/>
          <w:color w:val="000000" w:themeColor="text1"/>
        </w:rPr>
        <w:t>Anais do X Encontro Geográfico da América Latina</w:t>
      </w:r>
      <w:r w:rsidRPr="009C2AA3">
        <w:rPr>
          <w:rFonts w:ascii="Times New Roman" w:eastAsia="Arial" w:hAnsi="Times New Roman" w:cs="Times New Roman"/>
          <w:color w:val="000000" w:themeColor="text1"/>
        </w:rPr>
        <w:t xml:space="preserve">, 2005. Universidade de São Paulo. p. 12928 - 12942. </w:t>
      </w:r>
    </w:p>
    <w:p w14:paraId="6219EDB3" w14:textId="77777777" w:rsidR="00B8250B" w:rsidRDefault="00B8250B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0D871AB0" w14:textId="34E8CD54" w:rsidR="00B8250B" w:rsidRDefault="00B8250B" w:rsidP="003277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 w:rsidRPr="00CF55FF">
        <w:rPr>
          <w:rFonts w:ascii="Times New Roman" w:eastAsia="Times New Roman" w:hAnsi="Times New Roman" w:cs="Times New Roman"/>
          <w:color w:val="000000"/>
        </w:rPr>
        <w:t xml:space="preserve">SANTOS, M. O Dinheiro e o Território. In M. Santos. </w:t>
      </w:r>
      <w:r w:rsidRPr="008507FA">
        <w:rPr>
          <w:rFonts w:ascii="Times New Roman" w:eastAsia="Times New Roman" w:hAnsi="Times New Roman" w:cs="Times New Roman"/>
          <w:b/>
          <w:bCs/>
          <w:color w:val="000000"/>
        </w:rPr>
        <w:t>Território, Territórios</w:t>
      </w:r>
      <w:r w:rsidRPr="00CF55FF">
        <w:rPr>
          <w:rFonts w:ascii="Times New Roman" w:eastAsia="Times New Roman" w:hAnsi="Times New Roman" w:cs="Times New Roman"/>
          <w:color w:val="000000"/>
        </w:rPr>
        <w:t>. Rio De Janeiro: Dp&amp;A</w:t>
      </w:r>
      <w:r>
        <w:rPr>
          <w:rFonts w:ascii="Times New Roman" w:eastAsia="Times New Roman" w:hAnsi="Times New Roman" w:cs="Times New Roman"/>
          <w:color w:val="000000"/>
        </w:rPr>
        <w:t>, 2006.</w:t>
      </w:r>
    </w:p>
    <w:p w14:paraId="5B4DF1FB" w14:textId="77777777" w:rsidR="00B8250B" w:rsidRDefault="00B8250B" w:rsidP="003277B9">
      <w:pPr>
        <w:jc w:val="both"/>
        <w:rPr>
          <w:rFonts w:ascii="Times New Roman" w:eastAsia="Times New Roman" w:hAnsi="Times New Roman" w:cs="Times New Roman"/>
        </w:rPr>
      </w:pPr>
    </w:p>
    <w:p w14:paraId="13179C6B" w14:textId="17C0D23B" w:rsidR="00B8250B" w:rsidRDefault="00B8250B" w:rsidP="003277B9">
      <w:pPr>
        <w:jc w:val="both"/>
        <w:rPr>
          <w:rFonts w:ascii="Times New Roman" w:eastAsia="Times New Roman" w:hAnsi="Times New Roman" w:cs="Times New Roman"/>
        </w:rPr>
      </w:pPr>
      <w:r w:rsidRPr="09A6B3EC">
        <w:rPr>
          <w:rFonts w:ascii="Times New Roman" w:eastAsia="Times New Roman" w:hAnsi="Times New Roman" w:cs="Times New Roman"/>
        </w:rPr>
        <w:t>SIMAS, Dan</w:t>
      </w:r>
      <w:r>
        <w:rPr>
          <w:rFonts w:ascii="Times New Roman" w:eastAsia="Times New Roman" w:hAnsi="Times New Roman" w:cs="Times New Roman"/>
        </w:rPr>
        <w:t>i</w:t>
      </w:r>
      <w:r w:rsidRPr="09A6B3EC">
        <w:rPr>
          <w:rFonts w:ascii="Times New Roman" w:eastAsia="Times New Roman" w:hAnsi="Times New Roman" w:cs="Times New Roman"/>
        </w:rPr>
        <w:t>ele. O desmonte do Morro do Castelo. Fundação da Biblioteca Nacional, 2023. Disponível em: https://www.gov.br/bn/pt-br/central-de-conteudos/noticias/o-desmonte-do-morro-do-castelo Acesso em: 27 maio. 2024.</w:t>
      </w:r>
      <w:r w:rsidRPr="18074780">
        <w:rPr>
          <w:rFonts w:ascii="Times New Roman" w:eastAsia="Times New Roman" w:hAnsi="Times New Roman" w:cs="Times New Roman"/>
        </w:rPr>
        <w:t xml:space="preserve"> </w:t>
      </w:r>
    </w:p>
    <w:p w14:paraId="05B03A65" w14:textId="77777777" w:rsidR="00B8250B" w:rsidRDefault="00B8250B" w:rsidP="08F5040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BD87D7B" w14:textId="58490E23" w:rsidR="00B8250B" w:rsidRDefault="00B8250B" w:rsidP="08F5040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8F5040A">
        <w:rPr>
          <w:rFonts w:ascii="Times New Roman" w:eastAsia="Times New Roman" w:hAnsi="Times New Roman" w:cs="Times New Roman"/>
          <w:color w:val="000000" w:themeColor="text1"/>
        </w:rPr>
        <w:t xml:space="preserve">VELHO, G. </w:t>
      </w:r>
      <w:r w:rsidRPr="00E910EB">
        <w:rPr>
          <w:rFonts w:ascii="Times New Roman" w:eastAsia="Times New Roman" w:hAnsi="Times New Roman" w:cs="Times New Roman"/>
          <w:bCs/>
          <w:color w:val="000000" w:themeColor="text1"/>
        </w:rPr>
        <w:t>Patrimônio, negociação e conflito.</w:t>
      </w:r>
      <w:r w:rsidRPr="08F5040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E910EB">
        <w:rPr>
          <w:rFonts w:ascii="Times New Roman" w:eastAsia="Times New Roman" w:hAnsi="Times New Roman" w:cs="Times New Roman"/>
          <w:b/>
          <w:bCs/>
          <w:color w:val="000000" w:themeColor="text1"/>
        </w:rPr>
        <w:t>Mana</w:t>
      </w:r>
      <w:r w:rsidRPr="08F5040A">
        <w:rPr>
          <w:rFonts w:ascii="Times New Roman" w:eastAsia="Times New Roman" w:hAnsi="Times New Roman" w:cs="Times New Roman"/>
          <w:color w:val="000000" w:themeColor="text1"/>
        </w:rPr>
        <w:t>. Estudos de Antropologia Social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Pr="08F5040A">
        <w:rPr>
          <w:rFonts w:ascii="Times New Roman" w:eastAsia="Times New Roman" w:hAnsi="Times New Roman" w:cs="Times New Roman"/>
          <w:color w:val="000000" w:themeColor="text1"/>
        </w:rPr>
        <w:t>Rio de Janeiro,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v.</w:t>
      </w:r>
      <w:r w:rsidRPr="08F5040A">
        <w:rPr>
          <w:rFonts w:ascii="Times New Roman" w:eastAsia="Times New Roman" w:hAnsi="Times New Roman" w:cs="Times New Roman"/>
          <w:color w:val="000000" w:themeColor="text1"/>
        </w:rPr>
        <w:t>12</w:t>
      </w:r>
      <w:r>
        <w:rPr>
          <w:rFonts w:ascii="Times New Roman" w:eastAsia="Times New Roman" w:hAnsi="Times New Roman" w:cs="Times New Roman"/>
          <w:color w:val="000000" w:themeColor="text1"/>
        </w:rPr>
        <w:t>, n.</w:t>
      </w:r>
      <w:r w:rsidRPr="08F5040A">
        <w:rPr>
          <w:rFonts w:ascii="Times New Roman" w:eastAsia="Times New Roman" w:hAnsi="Times New Roman" w:cs="Times New Roman"/>
          <w:color w:val="000000" w:themeColor="text1"/>
        </w:rPr>
        <w:t>1</w:t>
      </w:r>
      <w:r>
        <w:rPr>
          <w:rFonts w:ascii="Times New Roman" w:eastAsia="Times New Roman" w:hAnsi="Times New Roman" w:cs="Times New Roman"/>
          <w:color w:val="000000" w:themeColor="text1"/>
        </w:rPr>
        <w:t>, p.238</w:t>
      </w:r>
      <w:r w:rsidRPr="08F5040A">
        <w:rPr>
          <w:rFonts w:ascii="Times New Roman" w:eastAsia="Times New Roman" w:hAnsi="Times New Roman" w:cs="Times New Roman"/>
          <w:color w:val="000000" w:themeColor="text1"/>
        </w:rPr>
        <w:t>-262</w:t>
      </w:r>
      <w:r>
        <w:rPr>
          <w:rFonts w:ascii="Times New Roman" w:eastAsia="Times New Roman" w:hAnsi="Times New Roman" w:cs="Times New Roman"/>
          <w:color w:val="000000" w:themeColor="text1"/>
        </w:rPr>
        <w:t>, 2006</w:t>
      </w:r>
      <w:r w:rsidRPr="08F5040A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70EF4B17" w14:textId="77777777" w:rsidR="00B8250B" w:rsidRDefault="00B8250B" w:rsidP="00566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B528B8A" w14:textId="54BCFAD3" w:rsidR="00B8250B" w:rsidRDefault="00B8250B" w:rsidP="00566E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CAA2CB3">
        <w:rPr>
          <w:rFonts w:ascii="Times New Roman" w:eastAsia="Times New Roman" w:hAnsi="Times New Roman" w:cs="Times New Roman"/>
          <w:color w:val="000000" w:themeColor="text1"/>
        </w:rPr>
        <w:t xml:space="preserve">VELHO, G. </w:t>
      </w:r>
      <w:r w:rsidRPr="4CAA2CB3">
        <w:rPr>
          <w:rFonts w:ascii="Times New Roman" w:eastAsia="Times New Roman" w:hAnsi="Times New Roman" w:cs="Times New Roman"/>
          <w:b/>
          <w:color w:val="000000" w:themeColor="text1"/>
        </w:rPr>
        <w:t>Um antropólogo na cidade</w:t>
      </w:r>
      <w:r w:rsidRPr="4CAA2CB3">
        <w:rPr>
          <w:rFonts w:ascii="Times New Roman" w:eastAsia="Times New Roman" w:hAnsi="Times New Roman" w:cs="Times New Roman"/>
          <w:color w:val="000000" w:themeColor="text1"/>
        </w:rPr>
        <w:t>. Rio de Janeiro: Zahar, 2013</w:t>
      </w:r>
      <w:r>
        <w:rPr>
          <w:rFonts w:ascii="Times New Roman" w:eastAsia="Times New Roman" w:hAnsi="Times New Roman" w:cs="Times New Roman"/>
          <w:color w:val="000000" w:themeColor="text1"/>
        </w:rPr>
        <w:t>.</w:t>
      </w:r>
    </w:p>
    <w:sectPr w:rsidR="00B8250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1B81EA" w14:textId="77777777" w:rsidR="00C76A2B" w:rsidRDefault="00C76A2B">
      <w:r>
        <w:separator/>
      </w:r>
    </w:p>
  </w:endnote>
  <w:endnote w:type="continuationSeparator" w:id="0">
    <w:p w14:paraId="42E42D75" w14:textId="77777777" w:rsidR="00C76A2B" w:rsidRDefault="00C76A2B">
      <w:r>
        <w:continuationSeparator/>
      </w:r>
    </w:p>
  </w:endnote>
  <w:endnote w:type="continuationNotice" w:id="1">
    <w:p w14:paraId="07041A24" w14:textId="77777777" w:rsidR="00C76A2B" w:rsidRDefault="00C76A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2707B" w14:textId="77777777" w:rsidR="008D0479" w:rsidRDefault="008D0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70FFF" w14:textId="77777777" w:rsidR="008D0479" w:rsidRDefault="008D0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CC73AC" w14:textId="77777777" w:rsidR="008D0479" w:rsidRDefault="008D0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8C6241" w14:textId="77777777" w:rsidR="00C76A2B" w:rsidRDefault="00C76A2B">
      <w:r>
        <w:separator/>
      </w:r>
    </w:p>
  </w:footnote>
  <w:footnote w:type="continuationSeparator" w:id="0">
    <w:p w14:paraId="3DA66871" w14:textId="77777777" w:rsidR="00C76A2B" w:rsidRDefault="00C76A2B">
      <w:r>
        <w:continuationSeparator/>
      </w:r>
    </w:p>
  </w:footnote>
  <w:footnote w:type="continuationNotice" w:id="1">
    <w:p w14:paraId="3D0056E7" w14:textId="77777777" w:rsidR="00C76A2B" w:rsidRDefault="00C76A2B"/>
  </w:footnote>
  <w:footnote w:id="2">
    <w:p w14:paraId="1A8D0EB9" w14:textId="623316C4" w:rsidR="00E60ED1" w:rsidRPr="00E60ED1" w:rsidRDefault="00E60ED1" w:rsidP="00E60ED1">
      <w:pPr>
        <w:pStyle w:val="Textodenotaderodap"/>
        <w:jc w:val="both"/>
        <w:rPr>
          <w:rFonts w:ascii="Times New Roman" w:hAnsi="Times New Roman" w:cs="Times New Roman"/>
        </w:rPr>
      </w:pPr>
      <w:r w:rsidRPr="00E60ED1">
        <w:rPr>
          <w:rStyle w:val="Refdenotaderodap"/>
          <w:rFonts w:ascii="Times New Roman" w:hAnsi="Times New Roman" w:cs="Times New Roman"/>
        </w:rPr>
        <w:footnoteRef/>
      </w:r>
      <w:r w:rsidRPr="00E60ED1">
        <w:rPr>
          <w:rFonts w:ascii="Times New Roman" w:hAnsi="Times New Roman" w:cs="Times New Roman"/>
        </w:rPr>
        <w:t xml:space="preserve"> Os Irmãos Maristas das Escolas </w:t>
      </w:r>
      <w:r w:rsidR="007572C6">
        <w:rPr>
          <w:rFonts w:ascii="Times New Roman" w:hAnsi="Times New Roman" w:cs="Times New Roman"/>
        </w:rPr>
        <w:t>são uma</w:t>
      </w:r>
      <w:r w:rsidRPr="00E60ED1">
        <w:rPr>
          <w:rFonts w:ascii="Times New Roman" w:hAnsi="Times New Roman" w:cs="Times New Roman"/>
        </w:rPr>
        <w:t xml:space="preserve"> congregação católica masculina fundada em 1817 na França</w:t>
      </w:r>
      <w:r w:rsidR="00E473CE">
        <w:rPr>
          <w:rFonts w:ascii="Times New Roman" w:hAnsi="Times New Roman" w:cs="Times New Roman"/>
        </w:rPr>
        <w:t>.</w:t>
      </w:r>
    </w:p>
  </w:footnote>
  <w:footnote w:id="3">
    <w:p w14:paraId="264CFE4A" w14:textId="12CEEF1B" w:rsidR="00F300F8" w:rsidRPr="00A056A5" w:rsidRDefault="00F300F8" w:rsidP="00A056A5">
      <w:pPr>
        <w:pStyle w:val="Textodenotaderodap"/>
        <w:jc w:val="both"/>
        <w:rPr>
          <w:rFonts w:ascii="Times New Roman" w:hAnsi="Times New Roman" w:cs="Times New Roman"/>
        </w:rPr>
      </w:pPr>
      <w:r w:rsidRPr="00A056A5">
        <w:rPr>
          <w:rStyle w:val="Refdenotaderodap"/>
          <w:rFonts w:ascii="Times New Roman" w:hAnsi="Times New Roman" w:cs="Times New Roman"/>
        </w:rPr>
        <w:footnoteRef/>
      </w:r>
      <w:r w:rsidRPr="00A056A5">
        <w:rPr>
          <w:rFonts w:ascii="Times New Roman" w:hAnsi="Times New Roman" w:cs="Times New Roman"/>
        </w:rPr>
        <w:t xml:space="preserve"> </w:t>
      </w:r>
      <w:r w:rsidR="008F6E2A" w:rsidRPr="00A056A5">
        <w:rPr>
          <w:rFonts w:ascii="Times New Roman" w:hAnsi="Times New Roman" w:cs="Times New Roman"/>
        </w:rPr>
        <w:t>O</w:t>
      </w:r>
      <w:r w:rsidR="00C5748D" w:rsidRPr="00A056A5">
        <w:rPr>
          <w:rFonts w:ascii="Times New Roman" w:hAnsi="Times New Roman" w:cs="Times New Roman"/>
        </w:rPr>
        <w:t xml:space="preserve"> morro refere-se a favela do Borel situada </w:t>
      </w:r>
      <w:r w:rsidR="00AB5C65" w:rsidRPr="00A056A5">
        <w:rPr>
          <w:rFonts w:ascii="Times New Roman" w:hAnsi="Times New Roman" w:cs="Times New Roman"/>
        </w:rPr>
        <w:t xml:space="preserve">na frente do </w:t>
      </w:r>
      <w:r w:rsidR="00D81C2D">
        <w:rPr>
          <w:rFonts w:ascii="Times New Roman" w:hAnsi="Times New Roman" w:cs="Times New Roman"/>
        </w:rPr>
        <w:t>colégio</w:t>
      </w:r>
      <w:r w:rsidR="00AB5C65" w:rsidRPr="00A056A5">
        <w:rPr>
          <w:rFonts w:ascii="Times New Roman" w:hAnsi="Times New Roman" w:cs="Times New Roman"/>
        </w:rPr>
        <w:t xml:space="preserve"> e o castelo refere-se </w:t>
      </w:r>
      <w:r w:rsidR="00A66A15" w:rsidRPr="00A056A5">
        <w:rPr>
          <w:rFonts w:ascii="Times New Roman" w:hAnsi="Times New Roman" w:cs="Times New Roman"/>
        </w:rPr>
        <w:t xml:space="preserve">à </w:t>
      </w:r>
      <w:r w:rsidR="005A76B3">
        <w:rPr>
          <w:rFonts w:ascii="Times New Roman" w:hAnsi="Times New Roman" w:cs="Times New Roman"/>
        </w:rPr>
        <w:t xml:space="preserve">comparação do colégio por </w:t>
      </w:r>
      <w:r w:rsidR="00A66A15" w:rsidRPr="00A056A5">
        <w:rPr>
          <w:rFonts w:ascii="Times New Roman" w:hAnsi="Times New Roman" w:cs="Times New Roman"/>
        </w:rPr>
        <w:t xml:space="preserve">um dos colaboradores ao </w:t>
      </w:r>
      <w:r w:rsidR="00176556" w:rsidRPr="00A056A5">
        <w:rPr>
          <w:rFonts w:ascii="Times New Roman" w:hAnsi="Times New Roman" w:cs="Times New Roman"/>
        </w:rPr>
        <w:t>Castelo do Harry Potter</w:t>
      </w:r>
      <w:r w:rsidR="005A76B3">
        <w:rPr>
          <w:rFonts w:ascii="Times New Roman" w:hAnsi="Times New Roman" w:cs="Times New Roman"/>
        </w:rPr>
        <w:t xml:space="preserve">. </w:t>
      </w:r>
      <w:r w:rsidR="00665F49" w:rsidRPr="00A056A5">
        <w:rPr>
          <w:rFonts w:ascii="Times New Roman" w:hAnsi="Times New Roman" w:cs="Times New Roman"/>
        </w:rPr>
        <w:t xml:space="preserve">Para saber mais </w:t>
      </w:r>
      <w:r w:rsidR="00B742EE" w:rsidRPr="00A056A5">
        <w:rPr>
          <w:rFonts w:ascii="Times New Roman" w:hAnsi="Times New Roman" w:cs="Times New Roman"/>
        </w:rPr>
        <w:t xml:space="preserve">ver </w:t>
      </w:r>
      <w:r w:rsidR="00896763" w:rsidRPr="00A056A5">
        <w:rPr>
          <w:rFonts w:ascii="Times New Roman" w:hAnsi="Times New Roman" w:cs="Times New Roman"/>
        </w:rPr>
        <w:t>OLIVEIRA; LEONARDI, 2023.</w:t>
      </w:r>
    </w:p>
  </w:footnote>
  <w:footnote w:id="4">
    <w:p w14:paraId="685C797D" w14:textId="679CA4FB" w:rsidR="00A71B6E" w:rsidRPr="004623B0" w:rsidRDefault="00A71B6E">
      <w:pPr>
        <w:pStyle w:val="Textodenotaderodap"/>
        <w:rPr>
          <w:rFonts w:ascii="Times New Roman" w:hAnsi="Times New Roman" w:cs="Times New Roman"/>
        </w:rPr>
      </w:pPr>
      <w:r w:rsidRPr="004623B0">
        <w:rPr>
          <w:rStyle w:val="Refdenotaderodap"/>
          <w:rFonts w:ascii="Times New Roman" w:hAnsi="Times New Roman" w:cs="Times New Roman"/>
        </w:rPr>
        <w:footnoteRef/>
      </w:r>
      <w:r w:rsidRPr="004623B0">
        <w:rPr>
          <w:rFonts w:ascii="Times New Roman" w:hAnsi="Times New Roman" w:cs="Times New Roman"/>
        </w:rPr>
        <w:t xml:space="preserve"> A educação é um dos direitos sociais previstos no artigo 6º da Constituição Federal Brasileira.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2AA39" w14:textId="77777777" w:rsidR="008D0479" w:rsidRDefault="008D0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42751E" w14:textId="77777777" w:rsidR="008D0479" w:rsidRDefault="00506C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72"/>
      </w:tabs>
      <w:rPr>
        <w:color w:val="000000"/>
      </w:rPr>
    </w:pP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6246C441" wp14:editId="4FE3E6E0">
          <wp:extent cx="5400040" cy="177165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77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88CB9" w14:textId="77777777" w:rsidR="008D0479" w:rsidRDefault="008D0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37043F"/>
    <w:multiLevelType w:val="multilevel"/>
    <w:tmpl w:val="0D0E3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68264E92"/>
    <w:multiLevelType w:val="multilevel"/>
    <w:tmpl w:val="17DCD9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17361538">
    <w:abstractNumId w:val="0"/>
  </w:num>
  <w:num w:numId="2" w16cid:durableId="19289288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479"/>
    <w:rsid w:val="00001D9E"/>
    <w:rsid w:val="00002FF1"/>
    <w:rsid w:val="000061EA"/>
    <w:rsid w:val="00006C1C"/>
    <w:rsid w:val="0001010D"/>
    <w:rsid w:val="00011C61"/>
    <w:rsid w:val="000135F1"/>
    <w:rsid w:val="000153F9"/>
    <w:rsid w:val="00020D03"/>
    <w:rsid w:val="00021951"/>
    <w:rsid w:val="00022C2C"/>
    <w:rsid w:val="00024440"/>
    <w:rsid w:val="00024882"/>
    <w:rsid w:val="000273A1"/>
    <w:rsid w:val="000316DE"/>
    <w:rsid w:val="00033737"/>
    <w:rsid w:val="000364A1"/>
    <w:rsid w:val="000365C3"/>
    <w:rsid w:val="000408D9"/>
    <w:rsid w:val="000435D0"/>
    <w:rsid w:val="00045910"/>
    <w:rsid w:val="00047A83"/>
    <w:rsid w:val="0005062A"/>
    <w:rsid w:val="000508AB"/>
    <w:rsid w:val="00050CF0"/>
    <w:rsid w:val="0005165F"/>
    <w:rsid w:val="00051CB0"/>
    <w:rsid w:val="00054AD4"/>
    <w:rsid w:val="00054D46"/>
    <w:rsid w:val="00057060"/>
    <w:rsid w:val="00060126"/>
    <w:rsid w:val="0006111B"/>
    <w:rsid w:val="0006146F"/>
    <w:rsid w:val="000632FC"/>
    <w:rsid w:val="00063F4A"/>
    <w:rsid w:val="00071E2E"/>
    <w:rsid w:val="000727DD"/>
    <w:rsid w:val="00072BB1"/>
    <w:rsid w:val="000743F2"/>
    <w:rsid w:val="00074AA4"/>
    <w:rsid w:val="000768B4"/>
    <w:rsid w:val="00080DC9"/>
    <w:rsid w:val="00081C87"/>
    <w:rsid w:val="0008263D"/>
    <w:rsid w:val="0008351C"/>
    <w:rsid w:val="00085D6B"/>
    <w:rsid w:val="0008705F"/>
    <w:rsid w:val="0008740A"/>
    <w:rsid w:val="000929B3"/>
    <w:rsid w:val="00094D7C"/>
    <w:rsid w:val="00095E9A"/>
    <w:rsid w:val="00095F9E"/>
    <w:rsid w:val="000977DB"/>
    <w:rsid w:val="000A076A"/>
    <w:rsid w:val="000A0E54"/>
    <w:rsid w:val="000A3215"/>
    <w:rsid w:val="000A3981"/>
    <w:rsid w:val="000A3D0C"/>
    <w:rsid w:val="000A470D"/>
    <w:rsid w:val="000A4B3E"/>
    <w:rsid w:val="000A501E"/>
    <w:rsid w:val="000A72A6"/>
    <w:rsid w:val="000B00CA"/>
    <w:rsid w:val="000B0EA3"/>
    <w:rsid w:val="000B1427"/>
    <w:rsid w:val="000B1455"/>
    <w:rsid w:val="000B17E7"/>
    <w:rsid w:val="000B5668"/>
    <w:rsid w:val="000B7EFD"/>
    <w:rsid w:val="000C0334"/>
    <w:rsid w:val="000C07A7"/>
    <w:rsid w:val="000C1323"/>
    <w:rsid w:val="000C3CF3"/>
    <w:rsid w:val="000C5C0B"/>
    <w:rsid w:val="000C72EB"/>
    <w:rsid w:val="000D0A51"/>
    <w:rsid w:val="000D1273"/>
    <w:rsid w:val="000D1F1A"/>
    <w:rsid w:val="000D2507"/>
    <w:rsid w:val="000D27D8"/>
    <w:rsid w:val="000D4B44"/>
    <w:rsid w:val="000D751A"/>
    <w:rsid w:val="000D7B97"/>
    <w:rsid w:val="000D7D98"/>
    <w:rsid w:val="000E06CE"/>
    <w:rsid w:val="000E0A24"/>
    <w:rsid w:val="000E441E"/>
    <w:rsid w:val="000E4C74"/>
    <w:rsid w:val="000E6205"/>
    <w:rsid w:val="000F0ACB"/>
    <w:rsid w:val="000F1798"/>
    <w:rsid w:val="000F4254"/>
    <w:rsid w:val="000F6E15"/>
    <w:rsid w:val="000F7572"/>
    <w:rsid w:val="00102540"/>
    <w:rsid w:val="00102D26"/>
    <w:rsid w:val="001032F1"/>
    <w:rsid w:val="001046E4"/>
    <w:rsid w:val="0011493E"/>
    <w:rsid w:val="00114A7D"/>
    <w:rsid w:val="001164E7"/>
    <w:rsid w:val="00120A33"/>
    <w:rsid w:val="00122004"/>
    <w:rsid w:val="001239B8"/>
    <w:rsid w:val="00124639"/>
    <w:rsid w:val="001248E6"/>
    <w:rsid w:val="00124DB1"/>
    <w:rsid w:val="001251FF"/>
    <w:rsid w:val="00130CB3"/>
    <w:rsid w:val="00130CBF"/>
    <w:rsid w:val="00133F1D"/>
    <w:rsid w:val="00135815"/>
    <w:rsid w:val="00136374"/>
    <w:rsid w:val="001368A4"/>
    <w:rsid w:val="00136CE9"/>
    <w:rsid w:val="00137A23"/>
    <w:rsid w:val="001400A5"/>
    <w:rsid w:val="0014553D"/>
    <w:rsid w:val="001457B7"/>
    <w:rsid w:val="001502FD"/>
    <w:rsid w:val="001508E8"/>
    <w:rsid w:val="00151DB1"/>
    <w:rsid w:val="001521D3"/>
    <w:rsid w:val="0015261D"/>
    <w:rsid w:val="001526EE"/>
    <w:rsid w:val="00152EBB"/>
    <w:rsid w:val="00153427"/>
    <w:rsid w:val="001600A8"/>
    <w:rsid w:val="00160232"/>
    <w:rsid w:val="00162FC9"/>
    <w:rsid w:val="00165F5C"/>
    <w:rsid w:val="0016781E"/>
    <w:rsid w:val="00172941"/>
    <w:rsid w:val="001747DE"/>
    <w:rsid w:val="00176556"/>
    <w:rsid w:val="001801B0"/>
    <w:rsid w:val="00180EEB"/>
    <w:rsid w:val="001815CF"/>
    <w:rsid w:val="00182595"/>
    <w:rsid w:val="001831FA"/>
    <w:rsid w:val="001850FC"/>
    <w:rsid w:val="00185EA2"/>
    <w:rsid w:val="00186036"/>
    <w:rsid w:val="0018775A"/>
    <w:rsid w:val="001902BA"/>
    <w:rsid w:val="0019086E"/>
    <w:rsid w:val="0019087A"/>
    <w:rsid w:val="00190924"/>
    <w:rsid w:val="00190FB9"/>
    <w:rsid w:val="001922A4"/>
    <w:rsid w:val="0019377B"/>
    <w:rsid w:val="00193FF9"/>
    <w:rsid w:val="001A16E4"/>
    <w:rsid w:val="001A24B7"/>
    <w:rsid w:val="001A431F"/>
    <w:rsid w:val="001A44B1"/>
    <w:rsid w:val="001A6FA9"/>
    <w:rsid w:val="001B2872"/>
    <w:rsid w:val="001B5BCF"/>
    <w:rsid w:val="001B61BA"/>
    <w:rsid w:val="001B6514"/>
    <w:rsid w:val="001B7A32"/>
    <w:rsid w:val="001C24DB"/>
    <w:rsid w:val="001C392E"/>
    <w:rsid w:val="001C64F2"/>
    <w:rsid w:val="001D3BBA"/>
    <w:rsid w:val="001E1847"/>
    <w:rsid w:val="001E1A9F"/>
    <w:rsid w:val="001E1CCE"/>
    <w:rsid w:val="001E499C"/>
    <w:rsid w:val="001E4D34"/>
    <w:rsid w:val="001E5E40"/>
    <w:rsid w:val="001E626B"/>
    <w:rsid w:val="001E62BF"/>
    <w:rsid w:val="001E731B"/>
    <w:rsid w:val="001E75A7"/>
    <w:rsid w:val="001F140E"/>
    <w:rsid w:val="001F39BA"/>
    <w:rsid w:val="001F3F2C"/>
    <w:rsid w:val="001F4764"/>
    <w:rsid w:val="001F52ED"/>
    <w:rsid w:val="001F58DB"/>
    <w:rsid w:val="001F59ED"/>
    <w:rsid w:val="001F5C1E"/>
    <w:rsid w:val="001F6300"/>
    <w:rsid w:val="001F6A54"/>
    <w:rsid w:val="00200373"/>
    <w:rsid w:val="00204977"/>
    <w:rsid w:val="00204BF0"/>
    <w:rsid w:val="00204FCF"/>
    <w:rsid w:val="002070D8"/>
    <w:rsid w:val="00211F0D"/>
    <w:rsid w:val="002148A1"/>
    <w:rsid w:val="00214F6B"/>
    <w:rsid w:val="002155CA"/>
    <w:rsid w:val="00216CF9"/>
    <w:rsid w:val="00221369"/>
    <w:rsid w:val="00222042"/>
    <w:rsid w:val="00222056"/>
    <w:rsid w:val="00222C13"/>
    <w:rsid w:val="00224521"/>
    <w:rsid w:val="00225181"/>
    <w:rsid w:val="00225996"/>
    <w:rsid w:val="00226E31"/>
    <w:rsid w:val="00227036"/>
    <w:rsid w:val="0022713F"/>
    <w:rsid w:val="00227ECC"/>
    <w:rsid w:val="00231615"/>
    <w:rsid w:val="00231CAF"/>
    <w:rsid w:val="0023378D"/>
    <w:rsid w:val="00236DD1"/>
    <w:rsid w:val="00242084"/>
    <w:rsid w:val="002430BA"/>
    <w:rsid w:val="00243B8F"/>
    <w:rsid w:val="0024427A"/>
    <w:rsid w:val="00246563"/>
    <w:rsid w:val="00246828"/>
    <w:rsid w:val="002503CA"/>
    <w:rsid w:val="00251A73"/>
    <w:rsid w:val="002527F5"/>
    <w:rsid w:val="00253A55"/>
    <w:rsid w:val="00254936"/>
    <w:rsid w:val="00255637"/>
    <w:rsid w:val="00256B32"/>
    <w:rsid w:val="00257108"/>
    <w:rsid w:val="002577D3"/>
    <w:rsid w:val="00257FAC"/>
    <w:rsid w:val="002604F0"/>
    <w:rsid w:val="0026177A"/>
    <w:rsid w:val="00262612"/>
    <w:rsid w:val="00263F1A"/>
    <w:rsid w:val="00264D4B"/>
    <w:rsid w:val="00265186"/>
    <w:rsid w:val="00271057"/>
    <w:rsid w:val="00272176"/>
    <w:rsid w:val="00272559"/>
    <w:rsid w:val="00272958"/>
    <w:rsid w:val="00273BAD"/>
    <w:rsid w:val="00280144"/>
    <w:rsid w:val="0028195B"/>
    <w:rsid w:val="0028527F"/>
    <w:rsid w:val="00286002"/>
    <w:rsid w:val="002873E2"/>
    <w:rsid w:val="00287BEF"/>
    <w:rsid w:val="00287CD1"/>
    <w:rsid w:val="0029088C"/>
    <w:rsid w:val="002A003C"/>
    <w:rsid w:val="002A0A4D"/>
    <w:rsid w:val="002A3942"/>
    <w:rsid w:val="002A4B4D"/>
    <w:rsid w:val="002A5994"/>
    <w:rsid w:val="002A7485"/>
    <w:rsid w:val="002B091B"/>
    <w:rsid w:val="002B16D0"/>
    <w:rsid w:val="002B37FC"/>
    <w:rsid w:val="002B3829"/>
    <w:rsid w:val="002B4666"/>
    <w:rsid w:val="002B66A9"/>
    <w:rsid w:val="002B682E"/>
    <w:rsid w:val="002B7F97"/>
    <w:rsid w:val="002C2875"/>
    <w:rsid w:val="002C380A"/>
    <w:rsid w:val="002C39A3"/>
    <w:rsid w:val="002C4654"/>
    <w:rsid w:val="002C6DC2"/>
    <w:rsid w:val="002C7C6D"/>
    <w:rsid w:val="002C7F7F"/>
    <w:rsid w:val="002D0F4D"/>
    <w:rsid w:val="002D1542"/>
    <w:rsid w:val="002D1C4F"/>
    <w:rsid w:val="002D3645"/>
    <w:rsid w:val="002D428A"/>
    <w:rsid w:val="002D4A59"/>
    <w:rsid w:val="002D7B3D"/>
    <w:rsid w:val="002E0FC8"/>
    <w:rsid w:val="002E1CC3"/>
    <w:rsid w:val="002E2CFB"/>
    <w:rsid w:val="002E57FE"/>
    <w:rsid w:val="002E6A9A"/>
    <w:rsid w:val="002E79B5"/>
    <w:rsid w:val="002F0456"/>
    <w:rsid w:val="002F46E9"/>
    <w:rsid w:val="002F4C24"/>
    <w:rsid w:val="002F6962"/>
    <w:rsid w:val="00300EFB"/>
    <w:rsid w:val="00302C27"/>
    <w:rsid w:val="0030375C"/>
    <w:rsid w:val="003065E6"/>
    <w:rsid w:val="003072D7"/>
    <w:rsid w:val="003148C0"/>
    <w:rsid w:val="00315656"/>
    <w:rsid w:val="00315B46"/>
    <w:rsid w:val="003177B6"/>
    <w:rsid w:val="003216D8"/>
    <w:rsid w:val="00322710"/>
    <w:rsid w:val="003277B9"/>
    <w:rsid w:val="00327BDF"/>
    <w:rsid w:val="0033029F"/>
    <w:rsid w:val="00331015"/>
    <w:rsid w:val="003314E1"/>
    <w:rsid w:val="003326A3"/>
    <w:rsid w:val="00334916"/>
    <w:rsid w:val="00337D36"/>
    <w:rsid w:val="0034223A"/>
    <w:rsid w:val="00344558"/>
    <w:rsid w:val="003464AA"/>
    <w:rsid w:val="003473E3"/>
    <w:rsid w:val="00347671"/>
    <w:rsid w:val="0035008C"/>
    <w:rsid w:val="00350AC3"/>
    <w:rsid w:val="00352A23"/>
    <w:rsid w:val="00353749"/>
    <w:rsid w:val="0035488C"/>
    <w:rsid w:val="00355DCD"/>
    <w:rsid w:val="00355F94"/>
    <w:rsid w:val="00362BD5"/>
    <w:rsid w:val="00362ECF"/>
    <w:rsid w:val="003636BE"/>
    <w:rsid w:val="0036448F"/>
    <w:rsid w:val="00365285"/>
    <w:rsid w:val="00365D44"/>
    <w:rsid w:val="00366634"/>
    <w:rsid w:val="00366936"/>
    <w:rsid w:val="003700FC"/>
    <w:rsid w:val="00373C65"/>
    <w:rsid w:val="003766BA"/>
    <w:rsid w:val="003768FB"/>
    <w:rsid w:val="00382A3C"/>
    <w:rsid w:val="00382D1E"/>
    <w:rsid w:val="003835CC"/>
    <w:rsid w:val="00383772"/>
    <w:rsid w:val="0038399C"/>
    <w:rsid w:val="00383C30"/>
    <w:rsid w:val="00385565"/>
    <w:rsid w:val="003865B5"/>
    <w:rsid w:val="00386894"/>
    <w:rsid w:val="00386B46"/>
    <w:rsid w:val="00390860"/>
    <w:rsid w:val="003910C1"/>
    <w:rsid w:val="003914FF"/>
    <w:rsid w:val="003A0B4C"/>
    <w:rsid w:val="003A0B9D"/>
    <w:rsid w:val="003A1C7E"/>
    <w:rsid w:val="003A281E"/>
    <w:rsid w:val="003A4E30"/>
    <w:rsid w:val="003A5A7C"/>
    <w:rsid w:val="003B3ED4"/>
    <w:rsid w:val="003B7A5F"/>
    <w:rsid w:val="003C11D8"/>
    <w:rsid w:val="003C13A1"/>
    <w:rsid w:val="003C1797"/>
    <w:rsid w:val="003C42CC"/>
    <w:rsid w:val="003C56C0"/>
    <w:rsid w:val="003C7ECA"/>
    <w:rsid w:val="003D00EF"/>
    <w:rsid w:val="003D127A"/>
    <w:rsid w:val="003D1317"/>
    <w:rsid w:val="003D1D51"/>
    <w:rsid w:val="003D2828"/>
    <w:rsid w:val="003D3C87"/>
    <w:rsid w:val="003D43FC"/>
    <w:rsid w:val="003D5323"/>
    <w:rsid w:val="003D723C"/>
    <w:rsid w:val="003E2004"/>
    <w:rsid w:val="003F0995"/>
    <w:rsid w:val="003F14EA"/>
    <w:rsid w:val="003F1B32"/>
    <w:rsid w:val="003F39B2"/>
    <w:rsid w:val="003F60BC"/>
    <w:rsid w:val="003F716D"/>
    <w:rsid w:val="003F7F31"/>
    <w:rsid w:val="00400344"/>
    <w:rsid w:val="00400441"/>
    <w:rsid w:val="00400561"/>
    <w:rsid w:val="004009AB"/>
    <w:rsid w:val="004034EC"/>
    <w:rsid w:val="004040F1"/>
    <w:rsid w:val="00404134"/>
    <w:rsid w:val="004050F6"/>
    <w:rsid w:val="00405146"/>
    <w:rsid w:val="004056C8"/>
    <w:rsid w:val="00410881"/>
    <w:rsid w:val="004114F1"/>
    <w:rsid w:val="00413ABC"/>
    <w:rsid w:val="00414655"/>
    <w:rsid w:val="0042536A"/>
    <w:rsid w:val="00426D93"/>
    <w:rsid w:val="00427020"/>
    <w:rsid w:val="00427181"/>
    <w:rsid w:val="004273EC"/>
    <w:rsid w:val="0043393C"/>
    <w:rsid w:val="0043461B"/>
    <w:rsid w:val="00436BDC"/>
    <w:rsid w:val="00437C7E"/>
    <w:rsid w:val="00441A8D"/>
    <w:rsid w:val="00441BAB"/>
    <w:rsid w:val="0044253A"/>
    <w:rsid w:val="00442B05"/>
    <w:rsid w:val="0044360A"/>
    <w:rsid w:val="00452663"/>
    <w:rsid w:val="004529AA"/>
    <w:rsid w:val="00455929"/>
    <w:rsid w:val="00455D82"/>
    <w:rsid w:val="004565AE"/>
    <w:rsid w:val="00456D04"/>
    <w:rsid w:val="00456EB4"/>
    <w:rsid w:val="00460403"/>
    <w:rsid w:val="00461461"/>
    <w:rsid w:val="004623B0"/>
    <w:rsid w:val="004626FA"/>
    <w:rsid w:val="00464533"/>
    <w:rsid w:val="004646E1"/>
    <w:rsid w:val="00464E6A"/>
    <w:rsid w:val="00465E5C"/>
    <w:rsid w:val="004662DC"/>
    <w:rsid w:val="00466A20"/>
    <w:rsid w:val="00480083"/>
    <w:rsid w:val="00481BAB"/>
    <w:rsid w:val="00482877"/>
    <w:rsid w:val="004828CB"/>
    <w:rsid w:val="00482B6A"/>
    <w:rsid w:val="00482D77"/>
    <w:rsid w:val="00484785"/>
    <w:rsid w:val="00485BA2"/>
    <w:rsid w:val="00486063"/>
    <w:rsid w:val="00486986"/>
    <w:rsid w:val="00490858"/>
    <w:rsid w:val="00490F3A"/>
    <w:rsid w:val="00491E96"/>
    <w:rsid w:val="00492333"/>
    <w:rsid w:val="004924AF"/>
    <w:rsid w:val="00493823"/>
    <w:rsid w:val="00495326"/>
    <w:rsid w:val="0049556B"/>
    <w:rsid w:val="004955D1"/>
    <w:rsid w:val="00496416"/>
    <w:rsid w:val="00497DFA"/>
    <w:rsid w:val="004A000E"/>
    <w:rsid w:val="004A031F"/>
    <w:rsid w:val="004A1148"/>
    <w:rsid w:val="004A224C"/>
    <w:rsid w:val="004A2A9C"/>
    <w:rsid w:val="004A2B3C"/>
    <w:rsid w:val="004A2D97"/>
    <w:rsid w:val="004A33A6"/>
    <w:rsid w:val="004B01E6"/>
    <w:rsid w:val="004B0998"/>
    <w:rsid w:val="004B304E"/>
    <w:rsid w:val="004B3BC1"/>
    <w:rsid w:val="004B3C6A"/>
    <w:rsid w:val="004B4162"/>
    <w:rsid w:val="004C0082"/>
    <w:rsid w:val="004C0C14"/>
    <w:rsid w:val="004C1F45"/>
    <w:rsid w:val="004C25C6"/>
    <w:rsid w:val="004C25EF"/>
    <w:rsid w:val="004C282E"/>
    <w:rsid w:val="004C29CE"/>
    <w:rsid w:val="004C3346"/>
    <w:rsid w:val="004C34B0"/>
    <w:rsid w:val="004C44AD"/>
    <w:rsid w:val="004D1CFD"/>
    <w:rsid w:val="004D4A13"/>
    <w:rsid w:val="004E0238"/>
    <w:rsid w:val="004E02C3"/>
    <w:rsid w:val="004E0A53"/>
    <w:rsid w:val="004E1A45"/>
    <w:rsid w:val="004E1BFD"/>
    <w:rsid w:val="004E6F06"/>
    <w:rsid w:val="004E74C9"/>
    <w:rsid w:val="004F1B8D"/>
    <w:rsid w:val="004F3C35"/>
    <w:rsid w:val="004F578E"/>
    <w:rsid w:val="004F657F"/>
    <w:rsid w:val="00501981"/>
    <w:rsid w:val="005027F4"/>
    <w:rsid w:val="00502E79"/>
    <w:rsid w:val="0050383E"/>
    <w:rsid w:val="00506CA4"/>
    <w:rsid w:val="005108FA"/>
    <w:rsid w:val="005114F9"/>
    <w:rsid w:val="00512014"/>
    <w:rsid w:val="0051253F"/>
    <w:rsid w:val="00512A79"/>
    <w:rsid w:val="005130FC"/>
    <w:rsid w:val="00513E0D"/>
    <w:rsid w:val="0051750C"/>
    <w:rsid w:val="00517B94"/>
    <w:rsid w:val="005206C8"/>
    <w:rsid w:val="0052081B"/>
    <w:rsid w:val="00521491"/>
    <w:rsid w:val="0052406C"/>
    <w:rsid w:val="0052458C"/>
    <w:rsid w:val="00525A25"/>
    <w:rsid w:val="00526128"/>
    <w:rsid w:val="0052663B"/>
    <w:rsid w:val="00530E1E"/>
    <w:rsid w:val="00531D11"/>
    <w:rsid w:val="0053618A"/>
    <w:rsid w:val="00537F7E"/>
    <w:rsid w:val="00542862"/>
    <w:rsid w:val="005430AA"/>
    <w:rsid w:val="00545F1C"/>
    <w:rsid w:val="00547CF7"/>
    <w:rsid w:val="00547D4D"/>
    <w:rsid w:val="005505E9"/>
    <w:rsid w:val="00550982"/>
    <w:rsid w:val="00550AB2"/>
    <w:rsid w:val="00550C26"/>
    <w:rsid w:val="00551F6A"/>
    <w:rsid w:val="005558ED"/>
    <w:rsid w:val="00560382"/>
    <w:rsid w:val="0056148F"/>
    <w:rsid w:val="00561C1E"/>
    <w:rsid w:val="005651EC"/>
    <w:rsid w:val="00566494"/>
    <w:rsid w:val="0056689A"/>
    <w:rsid w:val="00566E12"/>
    <w:rsid w:val="00572FB5"/>
    <w:rsid w:val="00574BDD"/>
    <w:rsid w:val="00575858"/>
    <w:rsid w:val="00582BF3"/>
    <w:rsid w:val="0058480E"/>
    <w:rsid w:val="0058503B"/>
    <w:rsid w:val="00591F02"/>
    <w:rsid w:val="00592002"/>
    <w:rsid w:val="00592D4A"/>
    <w:rsid w:val="005942E6"/>
    <w:rsid w:val="00594CE1"/>
    <w:rsid w:val="0059744D"/>
    <w:rsid w:val="00597A53"/>
    <w:rsid w:val="005A76B3"/>
    <w:rsid w:val="005A7C39"/>
    <w:rsid w:val="005B103B"/>
    <w:rsid w:val="005B2320"/>
    <w:rsid w:val="005B2DA0"/>
    <w:rsid w:val="005B54B4"/>
    <w:rsid w:val="005B5CDF"/>
    <w:rsid w:val="005B5F0C"/>
    <w:rsid w:val="005B7127"/>
    <w:rsid w:val="005C4D66"/>
    <w:rsid w:val="005C6C59"/>
    <w:rsid w:val="005D0AA5"/>
    <w:rsid w:val="005D20CC"/>
    <w:rsid w:val="005D31F1"/>
    <w:rsid w:val="005D6B7F"/>
    <w:rsid w:val="005D7AD4"/>
    <w:rsid w:val="005E10AF"/>
    <w:rsid w:val="005E1EAA"/>
    <w:rsid w:val="005E350D"/>
    <w:rsid w:val="005E4363"/>
    <w:rsid w:val="005E5549"/>
    <w:rsid w:val="005E76FD"/>
    <w:rsid w:val="005E78EE"/>
    <w:rsid w:val="005F46BE"/>
    <w:rsid w:val="005F788E"/>
    <w:rsid w:val="005F7DEB"/>
    <w:rsid w:val="00603FF6"/>
    <w:rsid w:val="0060673E"/>
    <w:rsid w:val="00610031"/>
    <w:rsid w:val="006126B8"/>
    <w:rsid w:val="00615181"/>
    <w:rsid w:val="00617254"/>
    <w:rsid w:val="00617A92"/>
    <w:rsid w:val="00617E41"/>
    <w:rsid w:val="0062101C"/>
    <w:rsid w:val="00621503"/>
    <w:rsid w:val="0062201C"/>
    <w:rsid w:val="0062252E"/>
    <w:rsid w:val="0062262D"/>
    <w:rsid w:val="00623151"/>
    <w:rsid w:val="00623744"/>
    <w:rsid w:val="00624571"/>
    <w:rsid w:val="00625FC4"/>
    <w:rsid w:val="006279AC"/>
    <w:rsid w:val="00627DCB"/>
    <w:rsid w:val="00631819"/>
    <w:rsid w:val="0063745E"/>
    <w:rsid w:val="00640624"/>
    <w:rsid w:val="00640FFC"/>
    <w:rsid w:val="00641548"/>
    <w:rsid w:val="00651014"/>
    <w:rsid w:val="0065487F"/>
    <w:rsid w:val="00654AFB"/>
    <w:rsid w:val="0065637F"/>
    <w:rsid w:val="00657758"/>
    <w:rsid w:val="0066002A"/>
    <w:rsid w:val="00660063"/>
    <w:rsid w:val="00661AA3"/>
    <w:rsid w:val="00663B16"/>
    <w:rsid w:val="00665F49"/>
    <w:rsid w:val="00665FEC"/>
    <w:rsid w:val="00666453"/>
    <w:rsid w:val="00666F39"/>
    <w:rsid w:val="00667254"/>
    <w:rsid w:val="00671FB5"/>
    <w:rsid w:val="00675103"/>
    <w:rsid w:val="00680A0D"/>
    <w:rsid w:val="00682035"/>
    <w:rsid w:val="006846F6"/>
    <w:rsid w:val="00690289"/>
    <w:rsid w:val="00694421"/>
    <w:rsid w:val="00694781"/>
    <w:rsid w:val="006964D7"/>
    <w:rsid w:val="006A509B"/>
    <w:rsid w:val="006A5F87"/>
    <w:rsid w:val="006A6D29"/>
    <w:rsid w:val="006A72B3"/>
    <w:rsid w:val="006B1B37"/>
    <w:rsid w:val="006B6439"/>
    <w:rsid w:val="006B7893"/>
    <w:rsid w:val="006B7CE4"/>
    <w:rsid w:val="006B7E61"/>
    <w:rsid w:val="006C1A92"/>
    <w:rsid w:val="006C235F"/>
    <w:rsid w:val="006C289D"/>
    <w:rsid w:val="006C33BE"/>
    <w:rsid w:val="006C35BC"/>
    <w:rsid w:val="006C3B1B"/>
    <w:rsid w:val="006C3BB4"/>
    <w:rsid w:val="006C7ED7"/>
    <w:rsid w:val="006D0090"/>
    <w:rsid w:val="006D051C"/>
    <w:rsid w:val="006D14FC"/>
    <w:rsid w:val="006D1F74"/>
    <w:rsid w:val="006D46BE"/>
    <w:rsid w:val="006D72EB"/>
    <w:rsid w:val="006D7679"/>
    <w:rsid w:val="006E0D33"/>
    <w:rsid w:val="006E2B3D"/>
    <w:rsid w:val="006E34F9"/>
    <w:rsid w:val="006E4591"/>
    <w:rsid w:val="006E45C5"/>
    <w:rsid w:val="006E49C5"/>
    <w:rsid w:val="006E6890"/>
    <w:rsid w:val="006E6E9A"/>
    <w:rsid w:val="006E7382"/>
    <w:rsid w:val="006E7988"/>
    <w:rsid w:val="006F27CF"/>
    <w:rsid w:val="006F2B04"/>
    <w:rsid w:val="006F3215"/>
    <w:rsid w:val="006F3D2B"/>
    <w:rsid w:val="006F5E0D"/>
    <w:rsid w:val="006F7252"/>
    <w:rsid w:val="0070058A"/>
    <w:rsid w:val="00701873"/>
    <w:rsid w:val="0070292C"/>
    <w:rsid w:val="0070452C"/>
    <w:rsid w:val="00704F6D"/>
    <w:rsid w:val="00710092"/>
    <w:rsid w:val="007127CC"/>
    <w:rsid w:val="0071478A"/>
    <w:rsid w:val="00716BC6"/>
    <w:rsid w:val="00716EE7"/>
    <w:rsid w:val="00717B9F"/>
    <w:rsid w:val="007277A5"/>
    <w:rsid w:val="00727DA3"/>
    <w:rsid w:val="00731BDA"/>
    <w:rsid w:val="00735433"/>
    <w:rsid w:val="00736007"/>
    <w:rsid w:val="0074128A"/>
    <w:rsid w:val="007416E4"/>
    <w:rsid w:val="00744203"/>
    <w:rsid w:val="00744687"/>
    <w:rsid w:val="00747861"/>
    <w:rsid w:val="007568DC"/>
    <w:rsid w:val="00756B57"/>
    <w:rsid w:val="00756F8A"/>
    <w:rsid w:val="007572C6"/>
    <w:rsid w:val="00757F6E"/>
    <w:rsid w:val="007615D6"/>
    <w:rsid w:val="00762B57"/>
    <w:rsid w:val="00764177"/>
    <w:rsid w:val="00766D2B"/>
    <w:rsid w:val="00771B22"/>
    <w:rsid w:val="00773BEC"/>
    <w:rsid w:val="00775C2E"/>
    <w:rsid w:val="007803E3"/>
    <w:rsid w:val="0078085A"/>
    <w:rsid w:val="00781AAE"/>
    <w:rsid w:val="0078716F"/>
    <w:rsid w:val="007906C8"/>
    <w:rsid w:val="00791FB2"/>
    <w:rsid w:val="0079409A"/>
    <w:rsid w:val="00794627"/>
    <w:rsid w:val="0079481D"/>
    <w:rsid w:val="007962F8"/>
    <w:rsid w:val="007A10F1"/>
    <w:rsid w:val="007A1C0F"/>
    <w:rsid w:val="007A40CA"/>
    <w:rsid w:val="007A4F7D"/>
    <w:rsid w:val="007A669D"/>
    <w:rsid w:val="007A6B93"/>
    <w:rsid w:val="007B0AC5"/>
    <w:rsid w:val="007B0D91"/>
    <w:rsid w:val="007B246E"/>
    <w:rsid w:val="007B336D"/>
    <w:rsid w:val="007B45CB"/>
    <w:rsid w:val="007B4960"/>
    <w:rsid w:val="007B58E2"/>
    <w:rsid w:val="007B5BD5"/>
    <w:rsid w:val="007B6AC5"/>
    <w:rsid w:val="007C04D1"/>
    <w:rsid w:val="007C1033"/>
    <w:rsid w:val="007C13BA"/>
    <w:rsid w:val="007C1617"/>
    <w:rsid w:val="007C28F6"/>
    <w:rsid w:val="007C3D81"/>
    <w:rsid w:val="007C4597"/>
    <w:rsid w:val="007C6994"/>
    <w:rsid w:val="007C7A5E"/>
    <w:rsid w:val="007D183D"/>
    <w:rsid w:val="007D2C8C"/>
    <w:rsid w:val="007D345C"/>
    <w:rsid w:val="007D4728"/>
    <w:rsid w:val="007D60C1"/>
    <w:rsid w:val="007D6B48"/>
    <w:rsid w:val="007E3B37"/>
    <w:rsid w:val="007F3D77"/>
    <w:rsid w:val="007F4144"/>
    <w:rsid w:val="007F4A21"/>
    <w:rsid w:val="007F7216"/>
    <w:rsid w:val="007F7399"/>
    <w:rsid w:val="00800D51"/>
    <w:rsid w:val="00800E10"/>
    <w:rsid w:val="00801EAB"/>
    <w:rsid w:val="00805424"/>
    <w:rsid w:val="008062C5"/>
    <w:rsid w:val="00806317"/>
    <w:rsid w:val="00806507"/>
    <w:rsid w:val="0081190E"/>
    <w:rsid w:val="00812262"/>
    <w:rsid w:val="008132AC"/>
    <w:rsid w:val="00815342"/>
    <w:rsid w:val="008168EE"/>
    <w:rsid w:val="00817E0B"/>
    <w:rsid w:val="00820533"/>
    <w:rsid w:val="00824024"/>
    <w:rsid w:val="008264EC"/>
    <w:rsid w:val="00826CEC"/>
    <w:rsid w:val="00827593"/>
    <w:rsid w:val="00827E9B"/>
    <w:rsid w:val="00832775"/>
    <w:rsid w:val="00834200"/>
    <w:rsid w:val="00836DD5"/>
    <w:rsid w:val="008374FC"/>
    <w:rsid w:val="00837E02"/>
    <w:rsid w:val="00838CD3"/>
    <w:rsid w:val="0084214B"/>
    <w:rsid w:val="0084602E"/>
    <w:rsid w:val="008462D5"/>
    <w:rsid w:val="0084746B"/>
    <w:rsid w:val="00847CAA"/>
    <w:rsid w:val="00850577"/>
    <w:rsid w:val="008507FA"/>
    <w:rsid w:val="00851FDA"/>
    <w:rsid w:val="00854603"/>
    <w:rsid w:val="00856730"/>
    <w:rsid w:val="008575DB"/>
    <w:rsid w:val="00861C2B"/>
    <w:rsid w:val="00863702"/>
    <w:rsid w:val="0086440D"/>
    <w:rsid w:val="00864C68"/>
    <w:rsid w:val="00864F47"/>
    <w:rsid w:val="00866AC0"/>
    <w:rsid w:val="00871018"/>
    <w:rsid w:val="00872E50"/>
    <w:rsid w:val="00873358"/>
    <w:rsid w:val="00874404"/>
    <w:rsid w:val="00875280"/>
    <w:rsid w:val="00875EC6"/>
    <w:rsid w:val="008773C7"/>
    <w:rsid w:val="00881B7F"/>
    <w:rsid w:val="00882BEB"/>
    <w:rsid w:val="00884927"/>
    <w:rsid w:val="00887702"/>
    <w:rsid w:val="00887865"/>
    <w:rsid w:val="008922E6"/>
    <w:rsid w:val="00893941"/>
    <w:rsid w:val="00893991"/>
    <w:rsid w:val="00893AC6"/>
    <w:rsid w:val="00894398"/>
    <w:rsid w:val="00896763"/>
    <w:rsid w:val="00896878"/>
    <w:rsid w:val="00897BC0"/>
    <w:rsid w:val="008A01D4"/>
    <w:rsid w:val="008A1F38"/>
    <w:rsid w:val="008A53D0"/>
    <w:rsid w:val="008A6BEE"/>
    <w:rsid w:val="008A7BF4"/>
    <w:rsid w:val="008B0E0E"/>
    <w:rsid w:val="008B1AD5"/>
    <w:rsid w:val="008B4479"/>
    <w:rsid w:val="008B5845"/>
    <w:rsid w:val="008B6193"/>
    <w:rsid w:val="008C22BA"/>
    <w:rsid w:val="008C2567"/>
    <w:rsid w:val="008C3D94"/>
    <w:rsid w:val="008C479C"/>
    <w:rsid w:val="008C5586"/>
    <w:rsid w:val="008C6ED2"/>
    <w:rsid w:val="008D0479"/>
    <w:rsid w:val="008D119C"/>
    <w:rsid w:val="008D152D"/>
    <w:rsid w:val="008D2D37"/>
    <w:rsid w:val="008D60DF"/>
    <w:rsid w:val="008E569E"/>
    <w:rsid w:val="008E7639"/>
    <w:rsid w:val="008E79D2"/>
    <w:rsid w:val="008F0C97"/>
    <w:rsid w:val="008F2A6B"/>
    <w:rsid w:val="008F2D14"/>
    <w:rsid w:val="008F32B3"/>
    <w:rsid w:val="008F6B23"/>
    <w:rsid w:val="008F6E2A"/>
    <w:rsid w:val="008F7B00"/>
    <w:rsid w:val="00901471"/>
    <w:rsid w:val="00901EDB"/>
    <w:rsid w:val="00904AC8"/>
    <w:rsid w:val="00905B6A"/>
    <w:rsid w:val="009062DD"/>
    <w:rsid w:val="0090740F"/>
    <w:rsid w:val="009079DD"/>
    <w:rsid w:val="0091220E"/>
    <w:rsid w:val="00913408"/>
    <w:rsid w:val="00913BCC"/>
    <w:rsid w:val="00913E7C"/>
    <w:rsid w:val="0091532A"/>
    <w:rsid w:val="009156DF"/>
    <w:rsid w:val="009157A0"/>
    <w:rsid w:val="009234DB"/>
    <w:rsid w:val="00926FA2"/>
    <w:rsid w:val="009313BD"/>
    <w:rsid w:val="00931580"/>
    <w:rsid w:val="00931E2D"/>
    <w:rsid w:val="0093481E"/>
    <w:rsid w:val="0093520C"/>
    <w:rsid w:val="0094099C"/>
    <w:rsid w:val="00942CE2"/>
    <w:rsid w:val="0094322B"/>
    <w:rsid w:val="00945614"/>
    <w:rsid w:val="00945673"/>
    <w:rsid w:val="00950D60"/>
    <w:rsid w:val="00951F6C"/>
    <w:rsid w:val="0095588A"/>
    <w:rsid w:val="00957246"/>
    <w:rsid w:val="009572C0"/>
    <w:rsid w:val="00960625"/>
    <w:rsid w:val="009649E8"/>
    <w:rsid w:val="009657DD"/>
    <w:rsid w:val="00967C8C"/>
    <w:rsid w:val="009701C7"/>
    <w:rsid w:val="00974ECA"/>
    <w:rsid w:val="00977D1C"/>
    <w:rsid w:val="00980729"/>
    <w:rsid w:val="009807C9"/>
    <w:rsid w:val="00981248"/>
    <w:rsid w:val="00981495"/>
    <w:rsid w:val="00985203"/>
    <w:rsid w:val="0098629D"/>
    <w:rsid w:val="00987F64"/>
    <w:rsid w:val="009906FD"/>
    <w:rsid w:val="00994548"/>
    <w:rsid w:val="00994C68"/>
    <w:rsid w:val="00996654"/>
    <w:rsid w:val="009A16CA"/>
    <w:rsid w:val="009A56CD"/>
    <w:rsid w:val="009A7BAB"/>
    <w:rsid w:val="009B1057"/>
    <w:rsid w:val="009B13B5"/>
    <w:rsid w:val="009B2A17"/>
    <w:rsid w:val="009B2C29"/>
    <w:rsid w:val="009B34E1"/>
    <w:rsid w:val="009B4BA3"/>
    <w:rsid w:val="009B5C78"/>
    <w:rsid w:val="009B78EE"/>
    <w:rsid w:val="009B7FA4"/>
    <w:rsid w:val="009C2AA3"/>
    <w:rsid w:val="009C6475"/>
    <w:rsid w:val="009C6897"/>
    <w:rsid w:val="009C7D75"/>
    <w:rsid w:val="009D16F6"/>
    <w:rsid w:val="009D35C2"/>
    <w:rsid w:val="009D4495"/>
    <w:rsid w:val="009D46D3"/>
    <w:rsid w:val="009D53C9"/>
    <w:rsid w:val="009D6789"/>
    <w:rsid w:val="009D7468"/>
    <w:rsid w:val="009E08CC"/>
    <w:rsid w:val="009E1820"/>
    <w:rsid w:val="009E4095"/>
    <w:rsid w:val="009E4284"/>
    <w:rsid w:val="009E6E90"/>
    <w:rsid w:val="009E7E67"/>
    <w:rsid w:val="009F0E7E"/>
    <w:rsid w:val="009F0FD2"/>
    <w:rsid w:val="009F3759"/>
    <w:rsid w:val="009F3FA7"/>
    <w:rsid w:val="009F43E6"/>
    <w:rsid w:val="009F45A3"/>
    <w:rsid w:val="009F7206"/>
    <w:rsid w:val="00A013A2"/>
    <w:rsid w:val="00A0140B"/>
    <w:rsid w:val="00A01787"/>
    <w:rsid w:val="00A0424F"/>
    <w:rsid w:val="00A047BD"/>
    <w:rsid w:val="00A051E8"/>
    <w:rsid w:val="00A056A5"/>
    <w:rsid w:val="00A07BBC"/>
    <w:rsid w:val="00A11FB3"/>
    <w:rsid w:val="00A1203A"/>
    <w:rsid w:val="00A129B3"/>
    <w:rsid w:val="00A16604"/>
    <w:rsid w:val="00A2012E"/>
    <w:rsid w:val="00A20201"/>
    <w:rsid w:val="00A216E6"/>
    <w:rsid w:val="00A22DBB"/>
    <w:rsid w:val="00A25C9D"/>
    <w:rsid w:val="00A26500"/>
    <w:rsid w:val="00A26CF5"/>
    <w:rsid w:val="00A27919"/>
    <w:rsid w:val="00A27AEB"/>
    <w:rsid w:val="00A35656"/>
    <w:rsid w:val="00A35D1E"/>
    <w:rsid w:val="00A35FBC"/>
    <w:rsid w:val="00A37D86"/>
    <w:rsid w:val="00A4253C"/>
    <w:rsid w:val="00A42942"/>
    <w:rsid w:val="00A43818"/>
    <w:rsid w:val="00A438AD"/>
    <w:rsid w:val="00A462A7"/>
    <w:rsid w:val="00A537C8"/>
    <w:rsid w:val="00A5420A"/>
    <w:rsid w:val="00A614A3"/>
    <w:rsid w:val="00A6509D"/>
    <w:rsid w:val="00A66A15"/>
    <w:rsid w:val="00A67028"/>
    <w:rsid w:val="00A67A18"/>
    <w:rsid w:val="00A71B6E"/>
    <w:rsid w:val="00A73733"/>
    <w:rsid w:val="00A73FE4"/>
    <w:rsid w:val="00A76653"/>
    <w:rsid w:val="00A76958"/>
    <w:rsid w:val="00A76CD4"/>
    <w:rsid w:val="00A84769"/>
    <w:rsid w:val="00A86B83"/>
    <w:rsid w:val="00A877C3"/>
    <w:rsid w:val="00A87CA5"/>
    <w:rsid w:val="00A87EC9"/>
    <w:rsid w:val="00A936BC"/>
    <w:rsid w:val="00A9545B"/>
    <w:rsid w:val="00A95758"/>
    <w:rsid w:val="00A96AA4"/>
    <w:rsid w:val="00A97D8C"/>
    <w:rsid w:val="00AA48A1"/>
    <w:rsid w:val="00AB45FF"/>
    <w:rsid w:val="00AB5C65"/>
    <w:rsid w:val="00AC38E5"/>
    <w:rsid w:val="00AC48A6"/>
    <w:rsid w:val="00AC5F0B"/>
    <w:rsid w:val="00AD0234"/>
    <w:rsid w:val="00AD1294"/>
    <w:rsid w:val="00AD1C26"/>
    <w:rsid w:val="00AD4EB7"/>
    <w:rsid w:val="00AD6285"/>
    <w:rsid w:val="00AE4E09"/>
    <w:rsid w:val="00AE5D0A"/>
    <w:rsid w:val="00AE713B"/>
    <w:rsid w:val="00AF0AA2"/>
    <w:rsid w:val="00AF265D"/>
    <w:rsid w:val="00AF3A8C"/>
    <w:rsid w:val="00AF3B67"/>
    <w:rsid w:val="00AF4040"/>
    <w:rsid w:val="00AF4246"/>
    <w:rsid w:val="00B0067F"/>
    <w:rsid w:val="00B05A94"/>
    <w:rsid w:val="00B062E1"/>
    <w:rsid w:val="00B0725C"/>
    <w:rsid w:val="00B079ED"/>
    <w:rsid w:val="00B114AD"/>
    <w:rsid w:val="00B11511"/>
    <w:rsid w:val="00B116C7"/>
    <w:rsid w:val="00B14E8E"/>
    <w:rsid w:val="00B16CFC"/>
    <w:rsid w:val="00B20549"/>
    <w:rsid w:val="00B20DE8"/>
    <w:rsid w:val="00B211A3"/>
    <w:rsid w:val="00B217BE"/>
    <w:rsid w:val="00B22D69"/>
    <w:rsid w:val="00B23492"/>
    <w:rsid w:val="00B23BAA"/>
    <w:rsid w:val="00B2432D"/>
    <w:rsid w:val="00B24775"/>
    <w:rsid w:val="00B25DF0"/>
    <w:rsid w:val="00B30078"/>
    <w:rsid w:val="00B33D40"/>
    <w:rsid w:val="00B34A89"/>
    <w:rsid w:val="00B35818"/>
    <w:rsid w:val="00B3679B"/>
    <w:rsid w:val="00B40AC1"/>
    <w:rsid w:val="00B40DF9"/>
    <w:rsid w:val="00B4280B"/>
    <w:rsid w:val="00B4292D"/>
    <w:rsid w:val="00B451BF"/>
    <w:rsid w:val="00B45F42"/>
    <w:rsid w:val="00B463B7"/>
    <w:rsid w:val="00B46794"/>
    <w:rsid w:val="00B46C7C"/>
    <w:rsid w:val="00B5222B"/>
    <w:rsid w:val="00B53EA4"/>
    <w:rsid w:val="00B54C18"/>
    <w:rsid w:val="00B576FF"/>
    <w:rsid w:val="00B60762"/>
    <w:rsid w:val="00B61ED2"/>
    <w:rsid w:val="00B6204F"/>
    <w:rsid w:val="00B622D2"/>
    <w:rsid w:val="00B64B15"/>
    <w:rsid w:val="00B66A2B"/>
    <w:rsid w:val="00B70062"/>
    <w:rsid w:val="00B701BF"/>
    <w:rsid w:val="00B7042D"/>
    <w:rsid w:val="00B7306B"/>
    <w:rsid w:val="00B73E58"/>
    <w:rsid w:val="00B74041"/>
    <w:rsid w:val="00B74294"/>
    <w:rsid w:val="00B742EE"/>
    <w:rsid w:val="00B75357"/>
    <w:rsid w:val="00B764A6"/>
    <w:rsid w:val="00B76A49"/>
    <w:rsid w:val="00B77713"/>
    <w:rsid w:val="00B812ED"/>
    <w:rsid w:val="00B8250B"/>
    <w:rsid w:val="00B82969"/>
    <w:rsid w:val="00B8463C"/>
    <w:rsid w:val="00B8485B"/>
    <w:rsid w:val="00B8712E"/>
    <w:rsid w:val="00B92855"/>
    <w:rsid w:val="00B92B8E"/>
    <w:rsid w:val="00B93D3A"/>
    <w:rsid w:val="00B93EBD"/>
    <w:rsid w:val="00B94BE6"/>
    <w:rsid w:val="00B967D1"/>
    <w:rsid w:val="00B97260"/>
    <w:rsid w:val="00BA4F3D"/>
    <w:rsid w:val="00BA54B7"/>
    <w:rsid w:val="00BA69FE"/>
    <w:rsid w:val="00BA7018"/>
    <w:rsid w:val="00BB12CB"/>
    <w:rsid w:val="00BB6C46"/>
    <w:rsid w:val="00BB708A"/>
    <w:rsid w:val="00BB73A8"/>
    <w:rsid w:val="00BB76C8"/>
    <w:rsid w:val="00BC02D7"/>
    <w:rsid w:val="00BC0519"/>
    <w:rsid w:val="00BC2166"/>
    <w:rsid w:val="00BC36FF"/>
    <w:rsid w:val="00BC3C31"/>
    <w:rsid w:val="00BC3C47"/>
    <w:rsid w:val="00BC485A"/>
    <w:rsid w:val="00BC74BF"/>
    <w:rsid w:val="00BD0609"/>
    <w:rsid w:val="00BD3610"/>
    <w:rsid w:val="00BD49DE"/>
    <w:rsid w:val="00BD5A33"/>
    <w:rsid w:val="00BD5CF6"/>
    <w:rsid w:val="00BD7FFB"/>
    <w:rsid w:val="00BE1E7E"/>
    <w:rsid w:val="00BE33F5"/>
    <w:rsid w:val="00BF084C"/>
    <w:rsid w:val="00BF102B"/>
    <w:rsid w:val="00BF61AC"/>
    <w:rsid w:val="00BF62C9"/>
    <w:rsid w:val="00BF7592"/>
    <w:rsid w:val="00BF7F68"/>
    <w:rsid w:val="00C00007"/>
    <w:rsid w:val="00C01555"/>
    <w:rsid w:val="00C0183A"/>
    <w:rsid w:val="00C025CB"/>
    <w:rsid w:val="00C03130"/>
    <w:rsid w:val="00C03B20"/>
    <w:rsid w:val="00C07081"/>
    <w:rsid w:val="00C1112B"/>
    <w:rsid w:val="00C13D07"/>
    <w:rsid w:val="00C15D45"/>
    <w:rsid w:val="00C1601F"/>
    <w:rsid w:val="00C17B6A"/>
    <w:rsid w:val="00C17D97"/>
    <w:rsid w:val="00C20B87"/>
    <w:rsid w:val="00C21B9C"/>
    <w:rsid w:val="00C240C7"/>
    <w:rsid w:val="00C25C00"/>
    <w:rsid w:val="00C260E2"/>
    <w:rsid w:val="00C276D6"/>
    <w:rsid w:val="00C30405"/>
    <w:rsid w:val="00C305F6"/>
    <w:rsid w:val="00C31CBF"/>
    <w:rsid w:val="00C32FEF"/>
    <w:rsid w:val="00C3332A"/>
    <w:rsid w:val="00C335A2"/>
    <w:rsid w:val="00C33EA6"/>
    <w:rsid w:val="00C3524A"/>
    <w:rsid w:val="00C36293"/>
    <w:rsid w:val="00C363E9"/>
    <w:rsid w:val="00C36A81"/>
    <w:rsid w:val="00C3747D"/>
    <w:rsid w:val="00C37B26"/>
    <w:rsid w:val="00C41427"/>
    <w:rsid w:val="00C41E19"/>
    <w:rsid w:val="00C42D59"/>
    <w:rsid w:val="00C4794E"/>
    <w:rsid w:val="00C509A1"/>
    <w:rsid w:val="00C50BA7"/>
    <w:rsid w:val="00C50C43"/>
    <w:rsid w:val="00C51B42"/>
    <w:rsid w:val="00C54319"/>
    <w:rsid w:val="00C5439B"/>
    <w:rsid w:val="00C547BE"/>
    <w:rsid w:val="00C55FCC"/>
    <w:rsid w:val="00C56B35"/>
    <w:rsid w:val="00C5748D"/>
    <w:rsid w:val="00C63C86"/>
    <w:rsid w:val="00C6746F"/>
    <w:rsid w:val="00C71496"/>
    <w:rsid w:val="00C7415F"/>
    <w:rsid w:val="00C748B1"/>
    <w:rsid w:val="00C75C69"/>
    <w:rsid w:val="00C76A2B"/>
    <w:rsid w:val="00C80298"/>
    <w:rsid w:val="00C807F1"/>
    <w:rsid w:val="00C85DF1"/>
    <w:rsid w:val="00C86883"/>
    <w:rsid w:val="00C917A0"/>
    <w:rsid w:val="00C91DBC"/>
    <w:rsid w:val="00C95BF6"/>
    <w:rsid w:val="00C96750"/>
    <w:rsid w:val="00CA1DB9"/>
    <w:rsid w:val="00CA35C1"/>
    <w:rsid w:val="00CA5F5A"/>
    <w:rsid w:val="00CB0859"/>
    <w:rsid w:val="00CB0FAE"/>
    <w:rsid w:val="00CB212A"/>
    <w:rsid w:val="00CB2650"/>
    <w:rsid w:val="00CB31BB"/>
    <w:rsid w:val="00CB5342"/>
    <w:rsid w:val="00CB5EBD"/>
    <w:rsid w:val="00CB5F57"/>
    <w:rsid w:val="00CB65F9"/>
    <w:rsid w:val="00CB77D8"/>
    <w:rsid w:val="00CC020F"/>
    <w:rsid w:val="00CC12A7"/>
    <w:rsid w:val="00CC3677"/>
    <w:rsid w:val="00CC44D8"/>
    <w:rsid w:val="00CC5F5E"/>
    <w:rsid w:val="00CD02A2"/>
    <w:rsid w:val="00CD0335"/>
    <w:rsid w:val="00CD0C21"/>
    <w:rsid w:val="00CD5003"/>
    <w:rsid w:val="00CD6DEF"/>
    <w:rsid w:val="00CE1E4D"/>
    <w:rsid w:val="00CE36A9"/>
    <w:rsid w:val="00CE48E4"/>
    <w:rsid w:val="00CE597C"/>
    <w:rsid w:val="00CE6E0F"/>
    <w:rsid w:val="00CE78D0"/>
    <w:rsid w:val="00CF4BCE"/>
    <w:rsid w:val="00CF55FF"/>
    <w:rsid w:val="00D01054"/>
    <w:rsid w:val="00D026CA"/>
    <w:rsid w:val="00D035C3"/>
    <w:rsid w:val="00D0602B"/>
    <w:rsid w:val="00D14272"/>
    <w:rsid w:val="00D15B55"/>
    <w:rsid w:val="00D16485"/>
    <w:rsid w:val="00D1691C"/>
    <w:rsid w:val="00D17B38"/>
    <w:rsid w:val="00D20811"/>
    <w:rsid w:val="00D22ABB"/>
    <w:rsid w:val="00D2545D"/>
    <w:rsid w:val="00D25AD8"/>
    <w:rsid w:val="00D25F54"/>
    <w:rsid w:val="00D2634B"/>
    <w:rsid w:val="00D27885"/>
    <w:rsid w:val="00D27A95"/>
    <w:rsid w:val="00D30FB3"/>
    <w:rsid w:val="00D32840"/>
    <w:rsid w:val="00D33AE7"/>
    <w:rsid w:val="00D35397"/>
    <w:rsid w:val="00D355DC"/>
    <w:rsid w:val="00D375C2"/>
    <w:rsid w:val="00D37731"/>
    <w:rsid w:val="00D4323A"/>
    <w:rsid w:val="00D43528"/>
    <w:rsid w:val="00D43D23"/>
    <w:rsid w:val="00D43DE9"/>
    <w:rsid w:val="00D45A27"/>
    <w:rsid w:val="00D47974"/>
    <w:rsid w:val="00D53E5C"/>
    <w:rsid w:val="00D5558E"/>
    <w:rsid w:val="00D556D8"/>
    <w:rsid w:val="00D559EF"/>
    <w:rsid w:val="00D55B3C"/>
    <w:rsid w:val="00D563D4"/>
    <w:rsid w:val="00D57565"/>
    <w:rsid w:val="00D57A4E"/>
    <w:rsid w:val="00D57FD1"/>
    <w:rsid w:val="00D622C7"/>
    <w:rsid w:val="00D62442"/>
    <w:rsid w:val="00D63808"/>
    <w:rsid w:val="00D65873"/>
    <w:rsid w:val="00D67625"/>
    <w:rsid w:val="00D70AB0"/>
    <w:rsid w:val="00D71A0A"/>
    <w:rsid w:val="00D72724"/>
    <w:rsid w:val="00D740C9"/>
    <w:rsid w:val="00D74812"/>
    <w:rsid w:val="00D75986"/>
    <w:rsid w:val="00D759F1"/>
    <w:rsid w:val="00D75B83"/>
    <w:rsid w:val="00D76F24"/>
    <w:rsid w:val="00D81C2D"/>
    <w:rsid w:val="00D83492"/>
    <w:rsid w:val="00D8557D"/>
    <w:rsid w:val="00D86800"/>
    <w:rsid w:val="00D90534"/>
    <w:rsid w:val="00D90AFF"/>
    <w:rsid w:val="00D93FF9"/>
    <w:rsid w:val="00D94947"/>
    <w:rsid w:val="00D9509C"/>
    <w:rsid w:val="00D95E9A"/>
    <w:rsid w:val="00D961BA"/>
    <w:rsid w:val="00D9662A"/>
    <w:rsid w:val="00D96853"/>
    <w:rsid w:val="00D96B70"/>
    <w:rsid w:val="00D97B13"/>
    <w:rsid w:val="00D97B50"/>
    <w:rsid w:val="00DA1768"/>
    <w:rsid w:val="00DA1AEF"/>
    <w:rsid w:val="00DA24C2"/>
    <w:rsid w:val="00DA3167"/>
    <w:rsid w:val="00DA78EF"/>
    <w:rsid w:val="00DB1F41"/>
    <w:rsid w:val="00DB22AB"/>
    <w:rsid w:val="00DB2DD6"/>
    <w:rsid w:val="00DB3607"/>
    <w:rsid w:val="00DB61A2"/>
    <w:rsid w:val="00DB6BCE"/>
    <w:rsid w:val="00DC00DA"/>
    <w:rsid w:val="00DC282F"/>
    <w:rsid w:val="00DC4E04"/>
    <w:rsid w:val="00DC5829"/>
    <w:rsid w:val="00DD03EC"/>
    <w:rsid w:val="00DD306D"/>
    <w:rsid w:val="00DD5380"/>
    <w:rsid w:val="00DD5A51"/>
    <w:rsid w:val="00DD7D50"/>
    <w:rsid w:val="00DE044C"/>
    <w:rsid w:val="00DE21E6"/>
    <w:rsid w:val="00DE41A4"/>
    <w:rsid w:val="00DF4A28"/>
    <w:rsid w:val="00DF51E4"/>
    <w:rsid w:val="00DF6F5F"/>
    <w:rsid w:val="00DF7891"/>
    <w:rsid w:val="00E0131E"/>
    <w:rsid w:val="00E03296"/>
    <w:rsid w:val="00E046ED"/>
    <w:rsid w:val="00E0708A"/>
    <w:rsid w:val="00E07D70"/>
    <w:rsid w:val="00E14BDA"/>
    <w:rsid w:val="00E1526D"/>
    <w:rsid w:val="00E1542F"/>
    <w:rsid w:val="00E21330"/>
    <w:rsid w:val="00E25278"/>
    <w:rsid w:val="00E258EF"/>
    <w:rsid w:val="00E30F76"/>
    <w:rsid w:val="00E3233B"/>
    <w:rsid w:val="00E34E63"/>
    <w:rsid w:val="00E365A9"/>
    <w:rsid w:val="00E376E9"/>
    <w:rsid w:val="00E40FF0"/>
    <w:rsid w:val="00E41861"/>
    <w:rsid w:val="00E42E0A"/>
    <w:rsid w:val="00E43148"/>
    <w:rsid w:val="00E447A0"/>
    <w:rsid w:val="00E473CE"/>
    <w:rsid w:val="00E473FB"/>
    <w:rsid w:val="00E4AFE9"/>
    <w:rsid w:val="00E51194"/>
    <w:rsid w:val="00E511A9"/>
    <w:rsid w:val="00E51E44"/>
    <w:rsid w:val="00E55DA2"/>
    <w:rsid w:val="00E57556"/>
    <w:rsid w:val="00E60ED1"/>
    <w:rsid w:val="00E63F30"/>
    <w:rsid w:val="00E6498E"/>
    <w:rsid w:val="00E71367"/>
    <w:rsid w:val="00E71D74"/>
    <w:rsid w:val="00E72504"/>
    <w:rsid w:val="00E72B06"/>
    <w:rsid w:val="00E731F3"/>
    <w:rsid w:val="00E812AF"/>
    <w:rsid w:val="00E908EC"/>
    <w:rsid w:val="00E910EB"/>
    <w:rsid w:val="00E928F2"/>
    <w:rsid w:val="00E92AF6"/>
    <w:rsid w:val="00E93A32"/>
    <w:rsid w:val="00E93A5D"/>
    <w:rsid w:val="00E940D6"/>
    <w:rsid w:val="00E94820"/>
    <w:rsid w:val="00E94A4C"/>
    <w:rsid w:val="00E94A73"/>
    <w:rsid w:val="00EA249F"/>
    <w:rsid w:val="00EA3231"/>
    <w:rsid w:val="00EA49F1"/>
    <w:rsid w:val="00EA52AC"/>
    <w:rsid w:val="00EA714E"/>
    <w:rsid w:val="00EA7A66"/>
    <w:rsid w:val="00EB120E"/>
    <w:rsid w:val="00EB1B7D"/>
    <w:rsid w:val="00EB23D8"/>
    <w:rsid w:val="00EB2D6B"/>
    <w:rsid w:val="00EC0B37"/>
    <w:rsid w:val="00EC1C21"/>
    <w:rsid w:val="00EC1F5B"/>
    <w:rsid w:val="00EC2971"/>
    <w:rsid w:val="00EC32C9"/>
    <w:rsid w:val="00EC35F5"/>
    <w:rsid w:val="00EC45F0"/>
    <w:rsid w:val="00ED0146"/>
    <w:rsid w:val="00ED0AA4"/>
    <w:rsid w:val="00ED1B8F"/>
    <w:rsid w:val="00ED1BE3"/>
    <w:rsid w:val="00ED2520"/>
    <w:rsid w:val="00ED3559"/>
    <w:rsid w:val="00ED4D0E"/>
    <w:rsid w:val="00ED56FF"/>
    <w:rsid w:val="00ED737D"/>
    <w:rsid w:val="00EE2016"/>
    <w:rsid w:val="00EE4100"/>
    <w:rsid w:val="00EE4A80"/>
    <w:rsid w:val="00EE4B0E"/>
    <w:rsid w:val="00EE726E"/>
    <w:rsid w:val="00EF0551"/>
    <w:rsid w:val="00EF29F3"/>
    <w:rsid w:val="00EF5AA2"/>
    <w:rsid w:val="00EF64DD"/>
    <w:rsid w:val="00F0118C"/>
    <w:rsid w:val="00F04B01"/>
    <w:rsid w:val="00F053B0"/>
    <w:rsid w:val="00F11DC3"/>
    <w:rsid w:val="00F122D4"/>
    <w:rsid w:val="00F12510"/>
    <w:rsid w:val="00F164FB"/>
    <w:rsid w:val="00F16CE6"/>
    <w:rsid w:val="00F2030F"/>
    <w:rsid w:val="00F214E1"/>
    <w:rsid w:val="00F225E3"/>
    <w:rsid w:val="00F2369F"/>
    <w:rsid w:val="00F2393D"/>
    <w:rsid w:val="00F248FB"/>
    <w:rsid w:val="00F25CBF"/>
    <w:rsid w:val="00F26323"/>
    <w:rsid w:val="00F300F8"/>
    <w:rsid w:val="00F3052A"/>
    <w:rsid w:val="00F30C5E"/>
    <w:rsid w:val="00F30FA6"/>
    <w:rsid w:val="00F31592"/>
    <w:rsid w:val="00F3397E"/>
    <w:rsid w:val="00F3403C"/>
    <w:rsid w:val="00F348DD"/>
    <w:rsid w:val="00F4028C"/>
    <w:rsid w:val="00F42496"/>
    <w:rsid w:val="00F46289"/>
    <w:rsid w:val="00F47B23"/>
    <w:rsid w:val="00F51197"/>
    <w:rsid w:val="00F543C2"/>
    <w:rsid w:val="00F55A86"/>
    <w:rsid w:val="00F56A67"/>
    <w:rsid w:val="00F641F2"/>
    <w:rsid w:val="00F646BC"/>
    <w:rsid w:val="00F66F7D"/>
    <w:rsid w:val="00F67678"/>
    <w:rsid w:val="00F6784A"/>
    <w:rsid w:val="00F679FF"/>
    <w:rsid w:val="00F70094"/>
    <w:rsid w:val="00F70B18"/>
    <w:rsid w:val="00F723A3"/>
    <w:rsid w:val="00F72627"/>
    <w:rsid w:val="00F72F9F"/>
    <w:rsid w:val="00F74892"/>
    <w:rsid w:val="00F75686"/>
    <w:rsid w:val="00F765A2"/>
    <w:rsid w:val="00F81D2D"/>
    <w:rsid w:val="00F825C2"/>
    <w:rsid w:val="00F8274A"/>
    <w:rsid w:val="00F83C07"/>
    <w:rsid w:val="00F85D6A"/>
    <w:rsid w:val="00F8609B"/>
    <w:rsid w:val="00F878A5"/>
    <w:rsid w:val="00F87A66"/>
    <w:rsid w:val="00F912CE"/>
    <w:rsid w:val="00F91955"/>
    <w:rsid w:val="00F942B5"/>
    <w:rsid w:val="00F95779"/>
    <w:rsid w:val="00FA0094"/>
    <w:rsid w:val="00FA2CBD"/>
    <w:rsid w:val="00FA3668"/>
    <w:rsid w:val="00FA3BEC"/>
    <w:rsid w:val="00FA5F31"/>
    <w:rsid w:val="00FB0DC5"/>
    <w:rsid w:val="00FB1AFC"/>
    <w:rsid w:val="00FB3036"/>
    <w:rsid w:val="00FB3FA7"/>
    <w:rsid w:val="00FB42F0"/>
    <w:rsid w:val="00FB74A6"/>
    <w:rsid w:val="00FB7BD9"/>
    <w:rsid w:val="00FC45C4"/>
    <w:rsid w:val="00FD0C2F"/>
    <w:rsid w:val="00FD0EE7"/>
    <w:rsid w:val="00FD2DB9"/>
    <w:rsid w:val="00FD473B"/>
    <w:rsid w:val="00FE633D"/>
    <w:rsid w:val="00FE6CB9"/>
    <w:rsid w:val="00FE70B1"/>
    <w:rsid w:val="00FF027D"/>
    <w:rsid w:val="00FF2B24"/>
    <w:rsid w:val="00FF3826"/>
    <w:rsid w:val="01DB46B9"/>
    <w:rsid w:val="01EDDB98"/>
    <w:rsid w:val="02117C5C"/>
    <w:rsid w:val="02740038"/>
    <w:rsid w:val="043AA9CA"/>
    <w:rsid w:val="0481C50A"/>
    <w:rsid w:val="04C3F972"/>
    <w:rsid w:val="05BE7A00"/>
    <w:rsid w:val="05CAF638"/>
    <w:rsid w:val="06689D1A"/>
    <w:rsid w:val="07376B37"/>
    <w:rsid w:val="0752C27D"/>
    <w:rsid w:val="082D09C2"/>
    <w:rsid w:val="08DBF646"/>
    <w:rsid w:val="08F5040A"/>
    <w:rsid w:val="09548449"/>
    <w:rsid w:val="09974A15"/>
    <w:rsid w:val="09A6B3EC"/>
    <w:rsid w:val="09D50B76"/>
    <w:rsid w:val="0A2CDB6B"/>
    <w:rsid w:val="0A3769FD"/>
    <w:rsid w:val="0AA8BC5E"/>
    <w:rsid w:val="0AAF20E5"/>
    <w:rsid w:val="0B2367A3"/>
    <w:rsid w:val="0C5A284C"/>
    <w:rsid w:val="0C5FF55B"/>
    <w:rsid w:val="0C7A6D28"/>
    <w:rsid w:val="0C8F1DEC"/>
    <w:rsid w:val="0CCC1CBD"/>
    <w:rsid w:val="0D5E8E9E"/>
    <w:rsid w:val="0DD8DFD4"/>
    <w:rsid w:val="0DFE76ED"/>
    <w:rsid w:val="0E7EEA6C"/>
    <w:rsid w:val="0E9CB0E8"/>
    <w:rsid w:val="0ECB2FB0"/>
    <w:rsid w:val="0F5D6FBB"/>
    <w:rsid w:val="0F6B5093"/>
    <w:rsid w:val="1135C45E"/>
    <w:rsid w:val="11892247"/>
    <w:rsid w:val="12C5C7D0"/>
    <w:rsid w:val="13730512"/>
    <w:rsid w:val="13A853C6"/>
    <w:rsid w:val="13F9AA47"/>
    <w:rsid w:val="14767603"/>
    <w:rsid w:val="14B83E0B"/>
    <w:rsid w:val="1587BA50"/>
    <w:rsid w:val="160136A5"/>
    <w:rsid w:val="171C46F4"/>
    <w:rsid w:val="173BB5F4"/>
    <w:rsid w:val="17C449CA"/>
    <w:rsid w:val="17F4E46E"/>
    <w:rsid w:val="18074780"/>
    <w:rsid w:val="18AE9499"/>
    <w:rsid w:val="18BDF951"/>
    <w:rsid w:val="18D225A6"/>
    <w:rsid w:val="1AD4AE86"/>
    <w:rsid w:val="1B18A298"/>
    <w:rsid w:val="1E1E4DAA"/>
    <w:rsid w:val="1F1FF175"/>
    <w:rsid w:val="1FD45E75"/>
    <w:rsid w:val="20B0AD22"/>
    <w:rsid w:val="20B2EA82"/>
    <w:rsid w:val="20B96AB4"/>
    <w:rsid w:val="21022BDC"/>
    <w:rsid w:val="2203055E"/>
    <w:rsid w:val="22A871C0"/>
    <w:rsid w:val="23983F62"/>
    <w:rsid w:val="2478D9D8"/>
    <w:rsid w:val="2523D10B"/>
    <w:rsid w:val="2576B465"/>
    <w:rsid w:val="257F0597"/>
    <w:rsid w:val="26EB7B91"/>
    <w:rsid w:val="2781A45F"/>
    <w:rsid w:val="27F20CF2"/>
    <w:rsid w:val="2844DA21"/>
    <w:rsid w:val="28B31A84"/>
    <w:rsid w:val="29DE78B5"/>
    <w:rsid w:val="2A8E0E07"/>
    <w:rsid w:val="2CA22BCD"/>
    <w:rsid w:val="2CB63B7C"/>
    <w:rsid w:val="2CFDED39"/>
    <w:rsid w:val="2D0F619F"/>
    <w:rsid w:val="2D35A67D"/>
    <w:rsid w:val="2DC3E861"/>
    <w:rsid w:val="2DFAD265"/>
    <w:rsid w:val="2E17C400"/>
    <w:rsid w:val="2E1A1A27"/>
    <w:rsid w:val="2E2A2DC7"/>
    <w:rsid w:val="2E3E93A6"/>
    <w:rsid w:val="2E55F59B"/>
    <w:rsid w:val="2EA1DCF6"/>
    <w:rsid w:val="2EC06228"/>
    <w:rsid w:val="2FB20B62"/>
    <w:rsid w:val="302C3FAF"/>
    <w:rsid w:val="31741BAA"/>
    <w:rsid w:val="32803CB1"/>
    <w:rsid w:val="32BD669A"/>
    <w:rsid w:val="33377A67"/>
    <w:rsid w:val="33987828"/>
    <w:rsid w:val="34DCAA6A"/>
    <w:rsid w:val="35866CEA"/>
    <w:rsid w:val="363C6D81"/>
    <w:rsid w:val="3652A086"/>
    <w:rsid w:val="36864F59"/>
    <w:rsid w:val="36943D76"/>
    <w:rsid w:val="36C51B19"/>
    <w:rsid w:val="373D687E"/>
    <w:rsid w:val="374BC04E"/>
    <w:rsid w:val="379346F3"/>
    <w:rsid w:val="380A5412"/>
    <w:rsid w:val="3997AC23"/>
    <w:rsid w:val="39AFB950"/>
    <w:rsid w:val="39FC2463"/>
    <w:rsid w:val="3A01928E"/>
    <w:rsid w:val="3A5EB5BB"/>
    <w:rsid w:val="3A86BB0F"/>
    <w:rsid w:val="3A908C89"/>
    <w:rsid w:val="3C8AC15B"/>
    <w:rsid w:val="3DB302F6"/>
    <w:rsid w:val="3DB8F369"/>
    <w:rsid w:val="3DC37B3D"/>
    <w:rsid w:val="3E055596"/>
    <w:rsid w:val="3E33B4D9"/>
    <w:rsid w:val="3EBE6C05"/>
    <w:rsid w:val="417063B1"/>
    <w:rsid w:val="418380DE"/>
    <w:rsid w:val="4249CF57"/>
    <w:rsid w:val="429A8E60"/>
    <w:rsid w:val="42BA9B96"/>
    <w:rsid w:val="42CF3BFF"/>
    <w:rsid w:val="430AE4A2"/>
    <w:rsid w:val="431FA490"/>
    <w:rsid w:val="4402C329"/>
    <w:rsid w:val="44B78B33"/>
    <w:rsid w:val="44F1A03F"/>
    <w:rsid w:val="4534E0D0"/>
    <w:rsid w:val="4545FA47"/>
    <w:rsid w:val="4549D4DB"/>
    <w:rsid w:val="4559E1BD"/>
    <w:rsid w:val="455C0CCC"/>
    <w:rsid w:val="46555E6A"/>
    <w:rsid w:val="4684E10A"/>
    <w:rsid w:val="4705470D"/>
    <w:rsid w:val="47187B1D"/>
    <w:rsid w:val="47FAD068"/>
    <w:rsid w:val="480FE6CE"/>
    <w:rsid w:val="486F8E1E"/>
    <w:rsid w:val="48A57FDD"/>
    <w:rsid w:val="4908C92D"/>
    <w:rsid w:val="49CDE3E1"/>
    <w:rsid w:val="4A954E44"/>
    <w:rsid w:val="4AF33BB7"/>
    <w:rsid w:val="4B3F2312"/>
    <w:rsid w:val="4BF0911D"/>
    <w:rsid w:val="4C27F98A"/>
    <w:rsid w:val="4C3E2C8F"/>
    <w:rsid w:val="4C881BAC"/>
    <w:rsid w:val="4CAA2CB3"/>
    <w:rsid w:val="4D4F4C82"/>
    <w:rsid w:val="4DFCE996"/>
    <w:rsid w:val="4E6236B7"/>
    <w:rsid w:val="4F64F721"/>
    <w:rsid w:val="4F7381C2"/>
    <w:rsid w:val="4FD81A82"/>
    <w:rsid w:val="506177A6"/>
    <w:rsid w:val="50786E36"/>
    <w:rsid w:val="508D1EFA"/>
    <w:rsid w:val="513950B0"/>
    <w:rsid w:val="52581084"/>
    <w:rsid w:val="53E4945E"/>
    <w:rsid w:val="543F26DA"/>
    <w:rsid w:val="54C331C1"/>
    <w:rsid w:val="54E26EEB"/>
    <w:rsid w:val="55F762B4"/>
    <w:rsid w:val="56206522"/>
    <w:rsid w:val="570A5EF7"/>
    <w:rsid w:val="572DBEB6"/>
    <w:rsid w:val="57FF53B9"/>
    <w:rsid w:val="58F3503B"/>
    <w:rsid w:val="592078D5"/>
    <w:rsid w:val="5A000101"/>
    <w:rsid w:val="5B095BA7"/>
    <w:rsid w:val="5B300ACD"/>
    <w:rsid w:val="5BA9B335"/>
    <w:rsid w:val="5C36E42F"/>
    <w:rsid w:val="5CDFEEB7"/>
    <w:rsid w:val="5D3FA09F"/>
    <w:rsid w:val="5D80F968"/>
    <w:rsid w:val="5DB054CA"/>
    <w:rsid w:val="5E1306A2"/>
    <w:rsid w:val="5E74898A"/>
    <w:rsid w:val="5EE411A9"/>
    <w:rsid w:val="5EFEDB49"/>
    <w:rsid w:val="5F96DD96"/>
    <w:rsid w:val="6010F821"/>
    <w:rsid w:val="60F2B6EF"/>
    <w:rsid w:val="6100D43B"/>
    <w:rsid w:val="6140D3F1"/>
    <w:rsid w:val="61840478"/>
    <w:rsid w:val="6206F657"/>
    <w:rsid w:val="632B6EB4"/>
    <w:rsid w:val="63F40BE3"/>
    <w:rsid w:val="6447042A"/>
    <w:rsid w:val="654185B3"/>
    <w:rsid w:val="658DE30B"/>
    <w:rsid w:val="66319B56"/>
    <w:rsid w:val="668F7580"/>
    <w:rsid w:val="67409F64"/>
    <w:rsid w:val="675D0ADD"/>
    <w:rsid w:val="67FDC338"/>
    <w:rsid w:val="686F0DE0"/>
    <w:rsid w:val="686FD829"/>
    <w:rsid w:val="68C77D06"/>
    <w:rsid w:val="68CC95B4"/>
    <w:rsid w:val="69A77471"/>
    <w:rsid w:val="6A41C845"/>
    <w:rsid w:val="6A77A8AE"/>
    <w:rsid w:val="6B4CE66F"/>
    <w:rsid w:val="6B92B8FD"/>
    <w:rsid w:val="6C29AC14"/>
    <w:rsid w:val="6C9E630C"/>
    <w:rsid w:val="6E4551BE"/>
    <w:rsid w:val="6E913919"/>
    <w:rsid w:val="6EB0C128"/>
    <w:rsid w:val="6F17D4B1"/>
    <w:rsid w:val="6F7A0F91"/>
    <w:rsid w:val="70695BE6"/>
    <w:rsid w:val="7156F7BB"/>
    <w:rsid w:val="71847A64"/>
    <w:rsid w:val="7294EDAF"/>
    <w:rsid w:val="7297D0F9"/>
    <w:rsid w:val="72C468D9"/>
    <w:rsid w:val="73CA843D"/>
    <w:rsid w:val="74069187"/>
    <w:rsid w:val="74516855"/>
    <w:rsid w:val="748B66B7"/>
    <w:rsid w:val="772D2948"/>
    <w:rsid w:val="7736AA65"/>
    <w:rsid w:val="77B9EB03"/>
    <w:rsid w:val="78794E99"/>
    <w:rsid w:val="79D15830"/>
    <w:rsid w:val="79D54D81"/>
    <w:rsid w:val="7A41B24C"/>
    <w:rsid w:val="7A6E7CFD"/>
    <w:rsid w:val="7AFBA45A"/>
    <w:rsid w:val="7B9576E1"/>
    <w:rsid w:val="7BCDDB6D"/>
    <w:rsid w:val="7C602CCE"/>
    <w:rsid w:val="7C6EF86F"/>
    <w:rsid w:val="7D1AA403"/>
    <w:rsid w:val="7D51B91F"/>
    <w:rsid w:val="7ECE3442"/>
    <w:rsid w:val="7EFBC93C"/>
    <w:rsid w:val="7F63A13E"/>
    <w:rsid w:val="7FA828EE"/>
    <w:rsid w:val="7FC68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B52EF"/>
  <w15:docId w15:val="{7D25184E-F20D-4FEE-AF40-AA5ACCD0A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9B6B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1E7E"/>
    <w:rPr>
      <w:color w:val="0563C1" w:themeColor="hyperlink"/>
      <w:u w:val="single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7616C"/>
  </w:style>
  <w:style w:type="paragraph" w:styleId="Rodap">
    <w:name w:val="footer"/>
    <w:basedOn w:val="Normal"/>
    <w:link w:val="Rodap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7616C"/>
  </w:style>
  <w:style w:type="character" w:customStyle="1" w:styleId="Ttulo2Char">
    <w:name w:val="Título 2 Char"/>
    <w:basedOn w:val="Fontepargpadro"/>
    <w:link w:val="Ttulo2"/>
    <w:uiPriority w:val="9"/>
    <w:semiHidden/>
    <w:rsid w:val="009B6B8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B6B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9B6B8C"/>
    <w:rPr>
      <w:b/>
      <w:bCs/>
    </w:rPr>
  </w:style>
  <w:style w:type="character" w:customStyle="1" w:styleId="apple-converted-space">
    <w:name w:val="apple-converted-space"/>
    <w:basedOn w:val="Fontepargpadro"/>
    <w:rsid w:val="009B6B8C"/>
  </w:style>
  <w:style w:type="paragraph" w:styleId="PargrafodaLista">
    <w:name w:val="List Paragraph"/>
    <w:basedOn w:val="Normal"/>
    <w:uiPriority w:val="34"/>
    <w:qFormat/>
    <w:rsid w:val="009B6B8C"/>
    <w:pPr>
      <w:ind w:left="720"/>
      <w:contextualSpacing/>
    </w:pPr>
  </w:style>
  <w:style w:type="paragraph" w:customStyle="1" w:styleId="TtuloRefernciasAnpedSE">
    <w:name w:val="Título Referências Anped SE"/>
    <w:basedOn w:val="Normal"/>
    <w:next w:val="Normal"/>
    <w:autoRedefine/>
    <w:qFormat/>
    <w:rsid w:val="00FE5832"/>
    <w:pPr>
      <w:spacing w:before="240" w:after="240" w:line="360" w:lineRule="auto"/>
      <w:jc w:val="both"/>
    </w:pPr>
    <w:rPr>
      <w:rFonts w:ascii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aragraph">
    <w:name w:val="paragraph"/>
    <w:basedOn w:val="Normal"/>
    <w:rsid w:val="00CF55F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Fontepargpadro"/>
    <w:rsid w:val="00CF55FF"/>
  </w:style>
  <w:style w:type="character" w:customStyle="1" w:styleId="eop">
    <w:name w:val="eop"/>
    <w:basedOn w:val="Fontepargpadro"/>
    <w:rsid w:val="00CF55FF"/>
  </w:style>
  <w:style w:type="table" w:customStyle="1" w:styleId="TableNormal1">
    <w:name w:val="Table Normal1"/>
    <w:rsid w:val="00495326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D90AFF"/>
    <w:rPr>
      <w:color w:val="605E5C"/>
      <w:shd w:val="clear" w:color="auto" w:fill="E1DFDD"/>
    </w:rPr>
  </w:style>
  <w:style w:type="character" w:customStyle="1" w:styleId="wacimagecontainer">
    <w:name w:val="wacimagecontainer"/>
    <w:basedOn w:val="Fontepargpadro"/>
    <w:rsid w:val="001F52ED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60ED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60ED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60E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29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base.pro.br/sites/41anped/trab.php?cod=12930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qTXrGCygMnN+KKy/JMSt9RedQ==">CgMxLjA4AHIhMXVkd2JiRUs0OFlVNnpzVm11ZWdjVG9QX3ViSG4tb0lH</go:docsCustomData>
</go:gDocsCustomXmlDataStorage>
</file>

<file path=customXml/itemProps1.xml><?xml version="1.0" encoding="utf-8"?>
<ds:datastoreItem xmlns:ds="http://schemas.openxmlformats.org/officeDocument/2006/customXml" ds:itemID="{767169B6-19C5-42ED-9C36-4108F91F5D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2647</Words>
  <Characters>14295</Characters>
  <Application>Microsoft Office Word</Application>
  <DocSecurity>0</DocSecurity>
  <Lines>119</Lines>
  <Paragraphs>33</Paragraphs>
  <ScaleCrop>false</ScaleCrop>
  <Company/>
  <LinksUpToDate>false</LinksUpToDate>
  <CharactersWithSpaces>16909</CharactersWithSpaces>
  <SharedDoc>false</SharedDoc>
  <HLinks>
    <vt:vector size="6" baseType="variant">
      <vt:variant>
        <vt:i4>6160475</vt:i4>
      </vt:variant>
      <vt:variant>
        <vt:i4>0</vt:i4>
      </vt:variant>
      <vt:variant>
        <vt:i4>0</vt:i4>
      </vt:variant>
      <vt:variant>
        <vt:i4>5</vt:i4>
      </vt:variant>
      <vt:variant>
        <vt:lpwstr>https://base.pro.br/sites/41anped/trab.php?cod=12930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PEREIRA MERIDA</dc:creator>
  <cp:keywords/>
  <cp:lastModifiedBy>Pedro Henrique</cp:lastModifiedBy>
  <cp:revision>51</cp:revision>
  <dcterms:created xsi:type="dcterms:W3CDTF">2024-07-01T20:48:00Z</dcterms:created>
  <dcterms:modified xsi:type="dcterms:W3CDTF">2024-07-05T14:24:00Z</dcterms:modified>
</cp:coreProperties>
</file>