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BBF79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6772C960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63EFE50A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36C5693C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6423BA43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74289CA3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 xml:space="preserve">“O SAPATO QUE MIAVA”: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LITERATURA INFANTIL E INTERVENÇÃO PEDAGÓGICA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 xml:space="preserve"> NO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ANTROPOLOGIA_NA_FORMAÇÃO_DOCENTE:_ENTRE_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PIBID</w:t>
      </w:r>
    </w:p>
    <w:p w14:paraId="2B0404A6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18EF0FD3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t xml:space="preserve">Aliny Dorásio de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>Souza</w:t>
      </w:r>
    </w:p>
    <w:p w14:paraId="263ED6BD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 w:color="auto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t xml:space="preserve">Universidade Estadual de Montes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>Claros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  <w:lang w:val="pt-BR"/>
        </w:rPr>
        <w:t>/PIBID</w:t>
      </w:r>
    </w:p>
    <w:p w14:paraId="19EE117D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instrText xml:space="preserve"> HYPERLINK "mailto:dorasiosousa@gmail.com" \h 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fldChar w:fldCharType="separate"/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>dorasiosousa@gmail.com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fldChar w:fldCharType="end"/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 xml:space="preserve"> </w:t>
      </w:r>
    </w:p>
    <w:p w14:paraId="53C0D645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t xml:space="preserve">Giovanna Ferreira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>Silva</w:t>
      </w:r>
    </w:p>
    <w:p w14:paraId="30A4BE04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 w:color="auto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t xml:space="preserve">Universidade Estadual de Montes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>Claros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  <w:lang w:val="pt-BR"/>
        </w:rPr>
        <w:t>/PIBID</w:t>
      </w:r>
    </w:p>
    <w:p w14:paraId="1239CF00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instrText xml:space="preserve"> HYPERLINK "mailto:giovannaferreirasilva2003@gmail.com" \h 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fldChar w:fldCharType="separate"/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>giovannaferreirasilva2003@gmail.com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fldChar w:fldCharType="end"/>
      </w:r>
    </w:p>
    <w:p w14:paraId="20F9296A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  <w:lang w:val="pt-BR"/>
        </w:rPr>
      </w:pP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  <w:lang w:val="pt-BR"/>
        </w:rPr>
        <w:t>Úrsula Adelaide de Lélis</w:t>
      </w:r>
    </w:p>
    <w:p w14:paraId="446B587C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 w:color="auto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 w:color="auto"/>
        </w:rPr>
        <w:t xml:space="preserve">Universidade Estadual de Montes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>Claros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  <w:lang w:val="pt-BR"/>
        </w:rPr>
        <w:t>/PIBID</w:t>
      </w:r>
    </w:p>
    <w:p w14:paraId="51F0633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  <w:lang w:val="pt-BR"/>
        </w:rPr>
        <w:t>ursula.lelis@unimontes</w:t>
      </w:r>
      <w:r>
        <w:rPr>
          <w:rFonts w:hint="default" w:cs="Times New Roman"/>
          <w:color w:val="auto"/>
          <w:spacing w:val="-2"/>
          <w:sz w:val="24"/>
          <w:szCs w:val="24"/>
          <w:u w:val="none" w:color="auto"/>
          <w:lang w:val="pt-BR"/>
        </w:rPr>
        <w:t>.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  <w:lang w:val="pt-BR"/>
        </w:rPr>
        <w:t>br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u w:val="none" w:color="auto"/>
        </w:rPr>
        <w:t xml:space="preserve"> </w:t>
      </w:r>
    </w:p>
    <w:p w14:paraId="0E1C2DA6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A0FF0E6"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Eixo </w:t>
      </w:r>
      <w:r>
        <w:rPr>
          <w:rFonts w:hint="default" w:cs="Times New Roman"/>
          <w:sz w:val="24"/>
          <w:szCs w:val="24"/>
          <w:lang w:val="pt-BR"/>
        </w:rPr>
        <w:t>5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cs="Times New Roman"/>
          <w:b w:val="0"/>
          <w:bCs w:val="0"/>
          <w:sz w:val="24"/>
          <w:szCs w:val="24"/>
          <w:lang w:val="pt-BR"/>
        </w:rPr>
        <w:t>Saberes e Práticas Educativas</w:t>
      </w:r>
    </w:p>
    <w:p w14:paraId="281494F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</w:p>
    <w:p w14:paraId="41F4FA8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Palavras-chave: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Alfabetização; Literatura Infantil; Intervenção Pedagógica;</w:t>
      </w:r>
      <w:r>
        <w:rPr>
          <w:rFonts w:hint="default" w:cs="Times New Roman"/>
          <w:b w:val="0"/>
          <w:bCs/>
          <w:sz w:val="24"/>
          <w:szCs w:val="24"/>
          <w:lang w:val="pt-BR"/>
        </w:rPr>
        <w:t xml:space="preserve"> </w:t>
      </w:r>
      <w:bookmarkStart w:id="1" w:name="_GoBack"/>
      <w:bookmarkEnd w:id="1"/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PIBID</w:t>
      </w:r>
    </w:p>
    <w:p w14:paraId="62069E5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00999F3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firstLine="8" w:firstLineChars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Resumo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  <w:lang w:val="pt-BR"/>
        </w:rPr>
        <w:t>Expandido</w:t>
      </w:r>
    </w:p>
    <w:p w14:paraId="207DDDE5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783A4057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Resumo</w:t>
      </w:r>
    </w:p>
    <w:p w14:paraId="25C28C3D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 xml:space="preserve">iscute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as possibilidades pedagógicas</w:t>
      </w:r>
      <w:r>
        <w:rPr>
          <w:rFonts w:hint="default" w:ascii="Times New Roman" w:hAnsi="Times New Roman" w:cs="Times New Roman"/>
          <w:sz w:val="24"/>
          <w:szCs w:val="24"/>
        </w:rPr>
        <w:t xml:space="preserve"> da literatura infantil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 partir da intervenção pedagógica, no </w:t>
      </w:r>
      <w:r>
        <w:rPr>
          <w:rFonts w:hint="default" w:ascii="Times New Roman" w:hAnsi="Times New Roman" w:cs="Times New Roman"/>
          <w:sz w:val="24"/>
          <w:szCs w:val="24"/>
        </w:rPr>
        <w:t xml:space="preserve">PIBID.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Fundamenta-se no Projeto “</w:t>
      </w:r>
      <w:r>
        <w:rPr>
          <w:rStyle w:val="6"/>
          <w:rFonts w:hint="default" w:ascii="Times New Roman" w:hAnsi="Times New Roman" w:cs="Times New Roman"/>
          <w:i w:val="0"/>
          <w:iCs w:val="0"/>
          <w:sz w:val="24"/>
          <w:szCs w:val="24"/>
        </w:rPr>
        <w:t>O sapato que miava</w:t>
      </w:r>
      <w:r>
        <w:rPr>
          <w:rStyle w:val="6"/>
          <w:rFonts w:hint="default" w:ascii="Times New Roman" w:hAnsi="Times New Roman" w:cs="Times New Roman"/>
          <w:i w:val="0"/>
          <w:iCs w:val="0"/>
          <w:sz w:val="24"/>
          <w:szCs w:val="24"/>
          <w:lang w:val="pt-BR"/>
        </w:rPr>
        <w:t>” (</w:t>
      </w:r>
      <w:r>
        <w:rPr>
          <w:rFonts w:hint="default" w:ascii="Times New Roman" w:hAnsi="Times New Roman" w:cs="Times New Roman"/>
          <w:sz w:val="24"/>
          <w:szCs w:val="24"/>
        </w:rPr>
        <w:t>Sylvia Orthof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com </w:t>
      </w:r>
      <w:r>
        <w:rPr>
          <w:rFonts w:hint="default" w:ascii="Times New Roman" w:hAnsi="Times New Roman" w:cs="Times New Roman"/>
          <w:sz w:val="24"/>
          <w:szCs w:val="24"/>
        </w:rPr>
        <w:t xml:space="preserve">atividades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z w:val="24"/>
          <w:szCs w:val="24"/>
        </w:rPr>
        <w:t xml:space="preserve"> leitura,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escrita e linguagem oral,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z w:val="24"/>
          <w:szCs w:val="24"/>
        </w:rPr>
        <w:t xml:space="preserve"> participação ativa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das crianças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R</w:t>
      </w:r>
      <w:r>
        <w:rPr>
          <w:rFonts w:hint="default" w:ascii="Times New Roman" w:hAnsi="Times New Roman" w:cs="Times New Roman"/>
          <w:sz w:val="24"/>
          <w:szCs w:val="24"/>
        </w:rPr>
        <w:t xml:space="preserve">esultados evidenciam que a literatura infantil favorece 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ler, escrever e falar, além </w:t>
      </w:r>
      <w:r>
        <w:rPr>
          <w:rFonts w:hint="default" w:ascii="Times New Roman" w:hAnsi="Times New Roman" w:cs="Times New Roman"/>
          <w:sz w:val="24"/>
          <w:szCs w:val="24"/>
        </w:rPr>
        <w:t xml:space="preserve">da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imaginação, </w:t>
      </w:r>
      <w:r>
        <w:rPr>
          <w:rFonts w:hint="default" w:ascii="Times New Roman" w:hAnsi="Times New Roman" w:cs="Times New Roman"/>
          <w:sz w:val="24"/>
          <w:szCs w:val="24"/>
        </w:rPr>
        <w:t>criatividade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 relações socioemocionais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</w:p>
    <w:p w14:paraId="450A0C6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</w:p>
    <w:p w14:paraId="4AF5640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Introdução</w:t>
      </w:r>
    </w:p>
    <w:p w14:paraId="13FDA2DF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Alfabetizar crianças é uma das funções do ensino fundamental. E desenvolver essa tarefa por meio da literatura infantil é um desafio em tempos cibernéticos. Assim, escolher textos que dialoguem com a infância e seduzam e formem leitores é principio para os que se dedicam ao ensino da leitura e da escrita.</w:t>
      </w:r>
    </w:p>
    <w:p w14:paraId="0C491C8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EE89AA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 literatura infantil ocupa um papel fundamental no processo de ensino e aprendizagem, especialmente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 classes de alfabetização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Mais do que um instrumento de leitura, ela constitui um meio de desenvolvimento da imaginação, da sensibilidade e da construção de sentidos pelas crianças.</w:t>
      </w:r>
    </w:p>
    <w:p w14:paraId="484FC561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0C93919B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No contexto do Programa Institucional de Bolsa de Iniciação à Docência (PIBID)</w:t>
      </w:r>
      <w:r>
        <w:rPr>
          <w:rFonts w:hint="default" w:cs="Times New Roman"/>
          <w:sz w:val="24"/>
          <w:szCs w:val="24"/>
          <w:lang w:val="pt-BR"/>
        </w:rPr>
        <w:t xml:space="preserve"> (Brasil, 2024)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, a utilização da literatura infantil ganha ainda mais relevância,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principalmente no que tange ao trabalho de intervenção pedagógica, que objetiva superar dificuldades de aprendizagem da leitura e escrita</w:t>
      </w:r>
      <w:r>
        <w:rPr>
          <w:rFonts w:hint="defaul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 crianças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, de maneira lúdica e significativa.</w:t>
      </w:r>
    </w:p>
    <w:p w14:paraId="7FCFE4E5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4D4078F8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cs="Times New Roman"/>
          <w:sz w:val="24"/>
          <w:szCs w:val="24"/>
          <w:lang w:val="pt-BR"/>
        </w:rPr>
        <w:t>N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essa perspectiva,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foi proposto o projeto “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pt-BR"/>
        </w:rPr>
        <w:t>O sapato que miava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pt-BR"/>
        </w:rPr>
        <w:t>”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a partir da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obra  de Sylvia Orthof,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objetivando desenvolver a leitura e a escrita de crianças do 1º ao 5º anos do ensino fundamental, além da imaginação e criatividade e resgatar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aspectos afetivos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Este texto </w:t>
      </w:r>
    </w:p>
    <w:p w14:paraId="18178B52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3A4F0659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8950B7F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1A0DB709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5B78C95A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3533ED16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apresenta resultados d</w:t>
      </w:r>
      <w:r>
        <w:rPr>
          <w:rFonts w:hint="default" w:cs="Times New Roman"/>
          <w:sz w:val="24"/>
          <w:szCs w:val="24"/>
          <w:lang w:val="pt-BR"/>
        </w:rPr>
        <w:t>e uma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pesquisa realizada a partir desse projeto.</w:t>
      </w:r>
    </w:p>
    <w:p w14:paraId="11C48930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41B3F6F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Justificativa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problema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pesquisa</w:t>
      </w:r>
    </w:p>
    <w:p w14:paraId="001BD728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 escolha do tema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aponta 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necessidade de </w:t>
      </w:r>
      <w:r>
        <w:rPr>
          <w:rFonts w:hint="default" w:cs="Times New Roman"/>
          <w:sz w:val="24"/>
          <w:szCs w:val="24"/>
          <w:lang w:val="pt-BR"/>
        </w:rPr>
        <w:t xml:space="preserve">se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desenvolver práticas pedagógicas mais significativas e atrativas para as crianças,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processo de alfabetização. </w:t>
      </w:r>
      <w:r>
        <w:rPr>
          <w:rFonts w:hint="default" w:cs="Times New Roman"/>
          <w:sz w:val="24"/>
          <w:szCs w:val="24"/>
          <w:lang w:val="pt-BR"/>
        </w:rPr>
        <w:t xml:space="preserve">É preciso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superar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o ensino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e a aprendizagem mecânicos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da leitura e da escrita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, que desconsidera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o potencial imaginativo </w:t>
      </w:r>
      <w:r>
        <w:rPr>
          <w:rFonts w:hint="default" w:cs="Times New Roman"/>
          <w:sz w:val="24"/>
          <w:szCs w:val="24"/>
          <w:lang w:val="pt-BR"/>
        </w:rPr>
        <w:t xml:space="preserve">e criativo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infantil. Trazer uma obra de Orthof se justifica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pelo caráter criativo, poético e acessível de suas o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pt-BR"/>
        </w:rPr>
        <w:t>bras, que dialogam diretamente com as infâncias.</w:t>
      </w:r>
    </w:p>
    <w:p w14:paraId="1D47A699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pt-BR"/>
        </w:rPr>
      </w:pPr>
    </w:p>
    <w:p w14:paraId="3B3E489B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pt-BR"/>
        </w:rPr>
        <w:t>Diante disso, question</w:t>
      </w:r>
      <w:r>
        <w:rPr>
          <w:rFonts w:hint="default" w:cs="Times New Roman"/>
          <w:sz w:val="24"/>
          <w:szCs w:val="24"/>
          <w:highlight w:val="none"/>
          <w:lang w:val="pt-BR"/>
        </w:rPr>
        <w:t>a-se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pt-BR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pt-BR"/>
        </w:rPr>
        <w:t>a literatura infantil pode contribuir  para desenvolvimento das habilidades de leitura e escrita de crianças, em fase de alfabetização, em contexto de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pt-BR"/>
        </w:rPr>
        <w:t xml:space="preserve">  intervenção pedagógica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pt-BR"/>
        </w:rPr>
        <w:t>?</w:t>
      </w:r>
    </w:p>
    <w:p w14:paraId="33BD5F62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</w:pPr>
    </w:p>
    <w:p w14:paraId="59B1A372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Objetivo da </w:t>
      </w:r>
      <w:r>
        <w:rPr>
          <w:rFonts w:hint="default" w:ascii="Times New Roman" w:hAnsi="Times New Roman" w:cs="Times New Roman"/>
          <w:spacing w:val="-2"/>
          <w:sz w:val="24"/>
          <w:szCs w:val="24"/>
          <w:highlight w:val="none"/>
        </w:rPr>
        <w:t>pesquisa</w:t>
      </w:r>
    </w:p>
    <w:p w14:paraId="25D9FAC3">
      <w:pPr>
        <w:keepNext w:val="0"/>
        <w:keepLines w:val="0"/>
        <w:pageBreakBefore w:val="0"/>
        <w:widowControl/>
        <w:numPr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  <w:lang w:val="en-US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Discutir as potencialidades formativas da 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literatura infantil para o desenvolvimento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da leitura,  escrita e oralidade de crianças.</w:t>
      </w:r>
    </w:p>
    <w:p w14:paraId="450FB119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88D8E45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Referencial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teórico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que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fundamenta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pesquisa</w:t>
      </w:r>
    </w:p>
    <w:p w14:paraId="3C4E448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A literatura infantil é compreendida como um importante instrumento no desenvolvimento cognitivo, emocional e social das crianças. De acordo com estudiosos</w:t>
      </w:r>
      <w:r>
        <w:rPr>
          <w:rFonts w:hint="default" w:cs="Times New Roman"/>
          <w:sz w:val="24"/>
          <w:szCs w:val="24"/>
          <w:lang w:val="pt-BR"/>
        </w:rPr>
        <w:t xml:space="preserve"> (Coelho, 2000; Zilberman, 2003;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>Smanioto</w:t>
      </w:r>
      <w:r>
        <w:rPr>
          <w:rFonts w:hint="default" w:eastAsia="Garamond" w:cs="Times New Roman"/>
          <w:color w:val="auto"/>
          <w:sz w:val="24"/>
          <w:szCs w:val="24"/>
          <w:lang w:val="pt-BR"/>
        </w:rPr>
        <w:t>,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 xml:space="preserve"> Oliveira,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>2025</w:t>
      </w:r>
      <w:r>
        <w:rPr>
          <w:rFonts w:hint="default" w:eastAsia="Garamond" w:cs="Times New Roman"/>
          <w:color w:val="auto"/>
          <w:sz w:val="24"/>
          <w:szCs w:val="24"/>
          <w:lang w:val="pt-BR"/>
        </w:rPr>
        <w:t>),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o contato com histórias possibilita a ampliação do repertório linguístico, além de estimular a criatividade e a construção de significados.</w:t>
      </w:r>
      <w:r>
        <w:rPr>
          <w:rFonts w:hint="default" w:cs="Times New Roman"/>
          <w:sz w:val="24"/>
          <w:szCs w:val="24"/>
          <w:lang w:val="pt-BR"/>
        </w:rPr>
        <w:t xml:space="preserve"> “</w:t>
      </w:r>
      <w:r>
        <w:rPr>
          <w:rFonts w:hint="default" w:eastAsia="SimSun" w:cs="Times New Roman"/>
          <w:sz w:val="24"/>
          <w:szCs w:val="24"/>
          <w:lang w:val="pt-BR"/>
        </w:rPr>
        <w:t xml:space="preserve">A </w:t>
      </w:r>
      <w:r>
        <w:rPr>
          <w:rFonts w:hint="default" w:ascii="Times New Roman" w:hAnsi="Times New Roman" w:eastAsia="SimSun" w:cs="Times New Roman"/>
          <w:sz w:val="24"/>
          <w:szCs w:val="24"/>
        </w:rPr>
        <w:t>literatura, e em especial a infantil, tem uma tarefa fundamental a cumprir nesta sociedade em transformação: a de servir como agente de formação, seja no espontâneo convívio leitor/livro, seja no diálogo leitor/texto estimulado pela escola</w:t>
      </w:r>
      <w:r>
        <w:rPr>
          <w:rFonts w:hint="default" w:eastAsia="SimSun" w:cs="Times New Roman"/>
          <w:sz w:val="24"/>
          <w:szCs w:val="24"/>
          <w:lang w:val="pt-BR"/>
        </w:rPr>
        <w:t>”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(Coelho, 2000, p. 15).</w:t>
      </w:r>
    </w:p>
    <w:p w14:paraId="251CA93F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SimSun" w:hAnsi="SimSun" w:eastAsia="SimSun" w:cs="SimSun"/>
          <w:sz w:val="24"/>
          <w:szCs w:val="24"/>
          <w:lang w:val="pt-BR"/>
        </w:rPr>
      </w:pPr>
    </w:p>
    <w:p w14:paraId="2115C921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abordagem da literatura como prática pedagógica está alinhada a uma perspectiva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sócio-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construtivista de ensino, na qual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 criança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é sujeito ativo no processo de aprendizagem. A leitura deixa de ser uma atividade técnica e passa a ser uma experiência significativa e prazerosa.</w:t>
      </w:r>
    </w:p>
    <w:p w14:paraId="4782784A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4E06D03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cs="Times New Roman"/>
          <w:sz w:val="24"/>
          <w:szCs w:val="24"/>
          <w:lang w:val="pt-BR"/>
        </w:rPr>
      </w:pPr>
      <w:r>
        <w:rPr>
          <w:rFonts w:hint="default" w:cs="Times New Roman"/>
          <w:sz w:val="24"/>
          <w:szCs w:val="24"/>
          <w:lang w:val="pt-BR"/>
        </w:rPr>
        <w:t>Nesse sentido, a escola é um espaço privilegiado de encontro da criança com o livro. É nela que, por meio da ação docente consciente e pedagógica, cada criança pode acessar o texto, a imagem e o mundo proposto pelos livros literários que</w:t>
      </w:r>
    </w:p>
    <w:p w14:paraId="3178E860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cs="Times New Roman"/>
          <w:sz w:val="24"/>
          <w:szCs w:val="24"/>
          <w:lang w:val="pt-BR"/>
        </w:rPr>
      </w:pPr>
    </w:p>
    <w:p w14:paraId="015A1E3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1760" w:leftChars="800" w:right="0" w:firstLine="0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[...] </w:t>
      </w:r>
      <w:r>
        <w:rPr>
          <w:rFonts w:hint="default" w:ascii="Times New Roman" w:hAnsi="Times New Roman" w:eastAsia="SimSun" w:cs="Times New Roman"/>
          <w:sz w:val="22"/>
          <w:szCs w:val="22"/>
        </w:rPr>
        <w:t>estimulam o exercício da mente; a percepção do real em suas múltiplas significações; a consciência do eu em relação ao outro; a leitura do mundo em seus vários níveis e, principalmente, dinamizam o estudo e conhecimento da língua, da expressão verbal significativa e consciente - condição sine qua non para a plena realidade do ser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 (Coelho, 2000, p. 16).</w:t>
      </w:r>
    </w:p>
    <w:p w14:paraId="1508B3EB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1760" w:leftChars="800" w:right="0"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  <w:lang w:val="pt-BR"/>
        </w:rPr>
      </w:pPr>
    </w:p>
    <w:p w14:paraId="5205417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Para que tal processo se materialize, na realidade das classes de alfabetização, é preciso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 xml:space="preserve">“[...]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</w:rPr>
        <w:t xml:space="preserve"> criar um ambiente literário diversificado e estimulante, que promova o engajamento dos alunos com a leitura de forma prazerosa e significativa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 xml:space="preserve">” (Smanioto; Oliveira,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>2025, p. 10).</w:t>
      </w:r>
    </w:p>
    <w:p w14:paraId="3F8C2501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 w14:paraId="09F7036E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Sob esse intento, a obra de Sylvia Orthof destaca-se por apresentar narrativas marcadas pelo </w:t>
      </w:r>
    </w:p>
    <w:p w14:paraId="4634AC60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 w14:paraId="11AAB406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 w14:paraId="5D130BEC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 w14:paraId="2EB59C7D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 w14:paraId="7147AACC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 w14:paraId="54ADA487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humor, pela imaginação e pelo uso criativo da linguagem. Seus textos favorecem a exploração de rimas,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sons e situações inusitadas, despertando o interesse das crianças pela leitura.</w:t>
      </w:r>
    </w:p>
    <w:p w14:paraId="480B3580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11037F4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Procedimentos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metodológicos</w:t>
      </w:r>
    </w:p>
    <w:p w14:paraId="0C15A94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A pesquisa caracteriza-se como qualitativa, de natureza descritiva, baseada em uma intervenção pedagógica realizada no âmbito do PIBID.</w:t>
      </w:r>
    </w:p>
    <w:p w14:paraId="6098D9D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5425FE2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As atividades foram desenvolvidas a partir do livro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“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pt-BR" w:eastAsia="pt-BR"/>
        </w:rPr>
        <w:t>O sapato que miava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pt-BR"/>
        </w:rPr>
        <w:t>”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pt-BR" w:eastAsia="pt-BR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organizadas em etapas semanais, incluindo: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 a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presentação da obra e contação de história;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r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eleitura e interpretação por meio de imagens;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e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xploração de rimas e jogos de palavras;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rodução de frases e textos;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riação de histórias coletivas;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i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lustração e socialização das produções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, dentre outras</w:t>
      </w:r>
      <w:r>
        <w:rPr>
          <w:rFonts w:hint="default" w:cs="Times New Roman"/>
          <w:sz w:val="24"/>
          <w:szCs w:val="24"/>
          <w:lang w:val="en-US" w:eastAsia="pt-BR"/>
        </w:rPr>
        <w:t xml:space="preserve"> atividades. 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As ações foram adaptadas conforme a realidade e o nível de aprendizagem </w:t>
      </w:r>
      <w:r>
        <w:rPr>
          <w:rFonts w:hint="default" w:cs="Times New Roman"/>
          <w:sz w:val="24"/>
          <w:szCs w:val="24"/>
          <w:lang w:val="en-US" w:eastAsia="pt-BR"/>
        </w:rPr>
        <w:t>de cada criança,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 garantindo maior participação e envolvimento.</w:t>
      </w:r>
    </w:p>
    <w:p w14:paraId="50FCBC9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1E2C079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A observação e o diálogo com as crianças participantes foram os meios de coleta de dados, que, após analisados, apontaram os resultados apresentados neste texto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. </w:t>
      </w:r>
    </w:p>
    <w:p w14:paraId="1CDC66B3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E5CB300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Análise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dados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 resultados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finais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da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pesquisa</w:t>
      </w:r>
    </w:p>
    <w:p w14:paraId="0007D28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A intervenção evidenciou resultados significativos no desenvolvimento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da leitura, da escrita e da orialidade das crianças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. Observou-se maior interesse pelas atividades propostas, especialmente aquelas que envolviam leitura e criação de histórias.</w:t>
      </w:r>
    </w:p>
    <w:p w14:paraId="6D9E060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3C1C55C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cs="Times New Roman"/>
          <w:sz w:val="24"/>
          <w:szCs w:val="24"/>
          <w:lang w:val="en-US" w:eastAsia="pt-BR"/>
        </w:rPr>
        <w:t>Para que tais resultados fossem alcançados, as atividades de diagnóstico e desenvolvimento do projeto foram planejadas sobre princípios da aquisição da leitura e da escrita como processo social de aprensão da linguagem (Soares, 2020) e do protagonismo infantil.</w:t>
      </w:r>
    </w:p>
    <w:p w14:paraId="2328728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2C88D7B5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 xml:space="preserve">elação do objeto de estudo com a pesquisa em Educação e eixo temático do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COPED</w:t>
      </w:r>
    </w:p>
    <w:p w14:paraId="450B8A24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O trabalho dialoga diretamente com o campo da Educação, especialmente no que se refere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cs="Times New Roman"/>
          <w:sz w:val="24"/>
          <w:szCs w:val="24"/>
          <w:lang w:val="pt-BR"/>
        </w:rPr>
        <w:t>o desenvolvimento de</w:t>
      </w:r>
      <w:r>
        <w:rPr>
          <w:rFonts w:hint="default" w:ascii="Times New Roman" w:hAnsi="Times New Roman" w:cs="Times New Roman"/>
          <w:sz w:val="24"/>
          <w:szCs w:val="24"/>
        </w:rPr>
        <w:t xml:space="preserve"> práticas pedagógicas e ao uso de metodologias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que </w:t>
      </w:r>
      <w:r>
        <w:rPr>
          <w:rFonts w:hint="default" w:cs="Times New Roman"/>
          <w:sz w:val="24"/>
          <w:szCs w:val="24"/>
          <w:lang w:val="pt-BR"/>
        </w:rPr>
        <w:t>concebem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as crianças </w:t>
      </w:r>
      <w:r>
        <w:rPr>
          <w:rFonts w:hint="default" w:cs="Times New Roman"/>
          <w:sz w:val="24"/>
          <w:szCs w:val="24"/>
          <w:lang w:val="pt-BR"/>
        </w:rPr>
        <w:t>como protagonistas da sua aprendizagem.</w:t>
      </w:r>
    </w:p>
    <w:p w14:paraId="14AA04D6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cs="Times New Roman"/>
          <w:sz w:val="24"/>
          <w:szCs w:val="24"/>
          <w:lang w:val="pt-BR"/>
        </w:rPr>
      </w:pPr>
    </w:p>
    <w:p w14:paraId="4DA2164C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 xml:space="preserve">ambém se relaciona com o eixo de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Saberes e Práticas</w:t>
      </w:r>
      <w:r>
        <w:rPr>
          <w:rFonts w:hint="default" w:cs="Times New Roman"/>
          <w:sz w:val="24"/>
          <w:szCs w:val="24"/>
          <w:lang w:val="pt-BR"/>
        </w:rPr>
        <w:t xml:space="preserve"> do COPED</w:t>
      </w:r>
      <w:r>
        <w:rPr>
          <w:rFonts w:hint="default" w:ascii="Times New Roman" w:hAnsi="Times New Roman" w:cs="Times New Roman"/>
          <w:sz w:val="24"/>
          <w:szCs w:val="24"/>
        </w:rPr>
        <w:t>, ao evidenciar a importância do PIBID na construção de experiências práticas que contribuem para a formação de professor</w:t>
      </w:r>
      <w:r>
        <w:rPr>
          <w:rFonts w:hint="default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s mais crític</w:t>
      </w:r>
      <w:r>
        <w:rPr>
          <w:rFonts w:hint="default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s e preparad</w:t>
      </w:r>
      <w:r>
        <w:rPr>
          <w:rFonts w:hint="default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s para atuar na realidade escolar.</w:t>
      </w:r>
    </w:p>
    <w:p w14:paraId="17CD2840">
      <w:pPr>
        <w:pStyle w:val="7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48DD520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Considerações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finais</w:t>
      </w:r>
    </w:p>
    <w:p w14:paraId="32AF4952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 </w:t>
      </w:r>
      <w:r>
        <w:rPr>
          <w:rFonts w:hint="default" w:ascii="Times New Roman" w:hAnsi="Times New Roman" w:cs="Times New Roman"/>
          <w:sz w:val="24"/>
          <w:szCs w:val="24"/>
        </w:rPr>
        <w:t xml:space="preserve">literatura infantil desempenha um papel fundamental no processo </w:t>
      </w:r>
      <w:r>
        <w:rPr>
          <w:rFonts w:hint="default" w:cs="Times New Roman"/>
          <w:sz w:val="24"/>
          <w:szCs w:val="24"/>
          <w:lang w:val="pt-BR"/>
        </w:rPr>
        <w:t>formativo infantil</w:t>
      </w:r>
      <w:r>
        <w:rPr>
          <w:rFonts w:hint="default" w:ascii="Times New Roman" w:hAnsi="Times New Roman" w:cs="Times New Roman"/>
          <w:sz w:val="24"/>
          <w:szCs w:val="24"/>
        </w:rPr>
        <w:t>, especialmente quando utilizada como estratégia de intervenção pedagógica.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 experiência desenvolvida no PIBID demonstrou que o uso de obras literárias, como as de Sylvia Orthof, contribui significativamente para o desenvolvimento integral das crianças, envolvendo aspectos cognitivos, linguísticos e socioemocionais.</w:t>
      </w:r>
    </w:p>
    <w:p w14:paraId="05A6672D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00958E98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proposta favoreceu o processo de alfabetização ao trabalhar leitura e escrita de forma contextualizada e significativa, rompendo com práticas tradicionais e mecânicas.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 Afirma-se, portanto, o seu potencial para a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mpliação da oralidade e da expressão verbal;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d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esenvolvimento </w:t>
      </w:r>
    </w:p>
    <w:p w14:paraId="1ED7E9E8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499147E1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463ED873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34087577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</w:p>
    <w:p w14:paraId="60927A3D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da criatividade e da imaginação;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avanço 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na compreensão textual;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 m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aior participação nas atividades em grupo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 e f</w:t>
      </w: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>ortalecimento de vínculos afetivos entre os alunos.</w:t>
      </w:r>
    </w:p>
    <w:p w14:paraId="513AA86F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pt-BR" w:eastAsia="pt-BR"/>
        </w:rPr>
        <w:t xml:space="preserve"> </w:t>
      </w:r>
    </w:p>
    <w:p w14:paraId="76B5DDEA">
      <w:pPr>
        <w:pStyle w:val="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literatura infantil, nesse contexto, mostr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z w:val="24"/>
          <w:szCs w:val="24"/>
        </w:rPr>
        <w:t>-se como um recurso essencial para promover uma educação mais humanizada, inclusiva e significativa.</w:t>
      </w:r>
    </w:p>
    <w:p w14:paraId="21510AB5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pacing w:val="-2"/>
          <w:sz w:val="24"/>
          <w:szCs w:val="24"/>
        </w:rPr>
      </w:pPr>
    </w:p>
    <w:p w14:paraId="7C9C4521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Referências</w:t>
      </w:r>
    </w:p>
    <w:p w14:paraId="1218D1E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 xml:space="preserve">BRASIL.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 w:eastAsia="pt-BR"/>
        </w:rPr>
        <w:t>Programa Institucional de Bolsa de Iniciação à Docência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 xml:space="preserve"> (PIBID).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 xml:space="preserve"> Brasília, 2024.</w:t>
      </w:r>
    </w:p>
    <w:p w14:paraId="2C734AA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</w:pPr>
    </w:p>
    <w:p w14:paraId="22D314F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>COELHO, Nelly Novaes.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pt-BR" w:eastAsia="pt-BR"/>
        </w:rPr>
        <w:t>Literatura infantil: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 w:eastAsia="pt-BR"/>
        </w:rPr>
        <w:t xml:space="preserve"> teoria, análise, didática.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 xml:space="preserve"> São Paulo: Moderna, 2000.</w:t>
      </w:r>
    </w:p>
    <w:p w14:paraId="023FE00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</w:pPr>
    </w:p>
    <w:p w14:paraId="3218989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 xml:space="preserve">ORTHOF, Sylvia.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pt-BR" w:eastAsia="pt-BR"/>
        </w:rPr>
        <w:t>O sapato que miava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>. São Paulo: Ática, 2003.</w:t>
      </w:r>
    </w:p>
    <w:p w14:paraId="395BCA2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</w:pPr>
    </w:p>
    <w:p w14:paraId="572C41B0">
      <w:pPr>
        <w:spacing w:beforeLines="0" w:afterLines="0"/>
        <w:jc w:val="both"/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 xml:space="preserve">SMANIOTTO,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</w:rPr>
        <w:t>Giselle Cristina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 xml:space="preserve">; OLIVEIRA, 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</w:rPr>
        <w:t>Renata Cristina Almeida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  <w:lang w:val="pt-BR"/>
        </w:rPr>
        <w:t>.</w:t>
      </w:r>
      <w:r>
        <w:rPr>
          <w:rFonts w:hint="default" w:ascii="Times New Roman" w:hAnsi="Times New Roman" w:eastAsia="Garamond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>Literatura infantil na escola de anos iniciais: percepções, desafios e possibilidades de promoção do letramento literário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  <w:t>.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Garamond" w:cs="Times New Roman"/>
          <w:b/>
          <w:bCs w:val="0"/>
          <w:color w:val="auto"/>
          <w:sz w:val="24"/>
          <w:szCs w:val="24"/>
          <w:lang w:val="pt-BR"/>
        </w:rPr>
        <w:t>Rev.</w:t>
      </w:r>
      <w:r>
        <w:rPr>
          <w:rFonts w:hint="default" w:eastAsia="Garamond" w:cs="Times New Roman"/>
          <w:b/>
          <w:b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Garamond" w:cs="Times New Roman"/>
          <w:b/>
          <w:bCs w:val="0"/>
          <w:color w:val="auto"/>
          <w:sz w:val="24"/>
          <w:szCs w:val="24"/>
        </w:rPr>
        <w:t>Leitura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  <w:t>,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 xml:space="preserve"> Maceió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>n. 84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  <w:t>, p.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 xml:space="preserve"> 138</w:t>
      </w:r>
      <w:r>
        <w:rPr>
          <w:rFonts w:hint="default" w:eastAsia="Garamond" w:cs="Times New Roman"/>
          <w:b w:val="0"/>
          <w:bCs/>
          <w:color w:val="auto"/>
          <w:sz w:val="24"/>
          <w:szCs w:val="24"/>
          <w:lang w:val="pt-BR"/>
        </w:rPr>
        <w:t>-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>157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  <w:t>,</w:t>
      </w:r>
      <w:r>
        <w:rPr>
          <w:rFonts w:hint="default" w:eastAsia="Garamond" w:cs="Times New Roman"/>
          <w:b w:val="0"/>
          <w:bCs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>mar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  <w:t>. 20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</w:rPr>
        <w:t>25</w:t>
      </w:r>
      <w:r>
        <w:rPr>
          <w:rFonts w:hint="default" w:ascii="Times New Roman" w:hAnsi="Times New Roman" w:eastAsia="Garamond" w:cs="Times New Roman"/>
          <w:b w:val="0"/>
          <w:bCs/>
          <w:color w:val="auto"/>
          <w:sz w:val="24"/>
          <w:szCs w:val="24"/>
          <w:lang w:val="pt-BR"/>
        </w:rPr>
        <w:t>.</w:t>
      </w:r>
    </w:p>
    <w:p w14:paraId="6F6E4E49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line="240" w:lineRule="auto"/>
        <w:ind w:left="6" w:leftChars="0" w:right="0" w:hanging="6" w:firstLineChars="0"/>
        <w:jc w:val="both"/>
        <w:textAlignment w:val="auto"/>
        <w:rPr>
          <w:rFonts w:hint="default" w:ascii="Times New Roman" w:hAnsi="Times New Roman" w:cs="Times New Roman"/>
          <w:sz w:val="24"/>
        </w:rPr>
      </w:pPr>
    </w:p>
    <w:p w14:paraId="2106C25F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line="240" w:lineRule="auto"/>
        <w:ind w:left="6" w:leftChars="0" w:right="0" w:hanging="6" w:firstLineChars="0"/>
        <w:jc w:val="both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SOARES,</w:t>
      </w:r>
      <w:r>
        <w:rPr>
          <w:rFonts w:hint="default" w:ascii="Times New Roman" w:hAnsi="Times New Roman" w:cs="Times New Roman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M.</w:t>
      </w:r>
      <w:r>
        <w:rPr>
          <w:rFonts w:hint="default" w:ascii="Times New Roman" w:hAnsi="Times New Roman" w:cs="Times New Roman"/>
          <w:spacing w:val="-3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/>
          <w:sz w:val="24"/>
        </w:rPr>
        <w:t>Alfaletrar:</w:t>
      </w:r>
      <w:r>
        <w:rPr>
          <w:rFonts w:hint="default" w:ascii="Times New Roman" w:hAnsi="Times New Roman" w:cs="Times New Roman"/>
          <w:b/>
          <w:bCs/>
          <w:i w:val="0"/>
          <w:iCs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toda</w:t>
      </w:r>
      <w:r>
        <w:rPr>
          <w:rFonts w:hint="default" w:ascii="Times New Roman" w:hAnsi="Times New Roman" w:cs="Times New Roman"/>
          <w:i w:val="0"/>
          <w:iCs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criança</w:t>
      </w:r>
      <w:r>
        <w:rPr>
          <w:rFonts w:hint="default" w:ascii="Times New Roman" w:hAnsi="Times New Roman" w:cs="Times New Roman"/>
          <w:i w:val="0"/>
          <w:iCs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pode</w:t>
      </w:r>
      <w:r>
        <w:rPr>
          <w:rFonts w:hint="default" w:ascii="Times New Roman" w:hAnsi="Times New Roman" w:cs="Times New Roman"/>
          <w:i w:val="0"/>
          <w:iCs/>
          <w:spacing w:val="-6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aprender</w:t>
      </w:r>
      <w:r>
        <w:rPr>
          <w:rFonts w:hint="default" w:ascii="Times New Roman" w:hAnsi="Times New Roman" w:cs="Times New Roman"/>
          <w:i w:val="0"/>
          <w:iCs/>
          <w:spacing w:val="-3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a</w:t>
      </w:r>
      <w:r>
        <w:rPr>
          <w:rFonts w:hint="default" w:ascii="Times New Roman" w:hAnsi="Times New Roman" w:cs="Times New Roman"/>
          <w:i w:val="0"/>
          <w:iCs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ler</w:t>
      </w:r>
      <w:r>
        <w:rPr>
          <w:rFonts w:hint="default" w:ascii="Times New Roman" w:hAnsi="Times New Roman" w:cs="Times New Roman"/>
          <w:i w:val="0"/>
          <w:iCs/>
          <w:spacing w:val="-3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e</w:t>
      </w:r>
      <w:r>
        <w:rPr>
          <w:rFonts w:hint="default" w:ascii="Times New Roman" w:hAnsi="Times New Roman" w:cs="Times New Roman"/>
          <w:i w:val="0"/>
          <w:iCs/>
          <w:spacing w:val="-6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a</w:t>
      </w:r>
      <w:r>
        <w:rPr>
          <w:rFonts w:hint="default" w:ascii="Times New Roman" w:hAnsi="Times New Roman" w:cs="Times New Roman"/>
          <w:i w:val="0"/>
          <w:iCs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4"/>
        </w:rPr>
        <w:t>escrever</w:t>
      </w:r>
      <w:r>
        <w:rPr>
          <w:rFonts w:hint="default" w:ascii="Times New Roman" w:hAnsi="Times New Roman" w:cs="Times New Roman"/>
          <w:sz w:val="24"/>
        </w:rPr>
        <w:t>.</w:t>
      </w:r>
      <w:r>
        <w:rPr>
          <w:rFonts w:hint="default" w:ascii="Times New Roman" w:hAnsi="Times New Roman" w:cs="Times New Roman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São</w:t>
      </w:r>
      <w:r>
        <w:rPr>
          <w:rFonts w:hint="default" w:ascii="Times New Roman" w:hAnsi="Times New Roman" w:cs="Times New Roman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Paulo: Contexto, 2020.</w:t>
      </w:r>
    </w:p>
    <w:p w14:paraId="5A192200">
      <w:pPr>
        <w:spacing w:beforeLines="0" w:afterLine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Garamond" w:cs="Times New Roman"/>
          <w:color w:val="auto"/>
          <w:sz w:val="24"/>
          <w:szCs w:val="24"/>
        </w:rPr>
        <w:t xml:space="preserve"> </w:t>
      </w:r>
    </w:p>
    <w:p w14:paraId="3DE22D2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 xml:space="preserve">ZILBERMAN, Regina.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pt-BR" w:eastAsia="pt-BR"/>
        </w:rPr>
        <w:t>A literatura infantil na escola.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  <w:t xml:space="preserve"> São Paulo: Global, 2003.</w:t>
      </w:r>
    </w:p>
    <w:p w14:paraId="28EAF0D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</w:pPr>
    </w:p>
    <w:p w14:paraId="24FD67A9">
      <w:pPr>
        <w:widowControl/>
        <w:pBdr>
          <w:bottom w:val="single" w:color="auto" w:sz="6" w:space="1"/>
        </w:pBdr>
        <w:autoSpaceDE/>
        <w:autoSpaceDN/>
        <w:jc w:val="center"/>
        <w:rPr>
          <w:rFonts w:ascii="Arial" w:hAnsi="Arial" w:cs="Arial"/>
          <w:vanish/>
          <w:sz w:val="16"/>
          <w:szCs w:val="16"/>
          <w:lang w:val="pt-BR" w:eastAsia="pt-BR"/>
        </w:rPr>
      </w:pPr>
      <w:r>
        <w:rPr>
          <w:rFonts w:ascii="Arial" w:hAnsi="Arial" w:cs="Arial"/>
          <w:vanish/>
          <w:sz w:val="16"/>
          <w:szCs w:val="16"/>
          <w:lang w:val="pt-BR" w:eastAsia="pt-BR"/>
        </w:rPr>
        <w:t>Parte superior do formulário</w:t>
      </w:r>
    </w:p>
    <w:sectPr>
      <w:headerReference r:id="rId3" w:type="default"/>
      <w:pgSz w:w="11920" w:h="16840"/>
      <w:pgMar w:top="1701" w:right="1134" w:bottom="1134" w:left="1701" w:header="738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aramond">
    <w:panose1 w:val="02020404030301010803"/>
    <w:charset w:val="00"/>
    <w:family w:val="swiss"/>
    <w:pitch w:val="default"/>
    <w:sig w:usb0="00000287" w:usb1="00000000" w:usb2="00000000" w:usb3="00000000" w:csb0="0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1769F">
    <w:pPr>
      <w:pStyle w:val="7"/>
      <w:spacing w:line="14" w:lineRule="auto"/>
      <w:jc w:val="left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1071245</wp:posOffset>
          </wp:positionH>
          <wp:positionV relativeFrom="page">
            <wp:posOffset>467995</wp:posOffset>
          </wp:positionV>
          <wp:extent cx="5753100" cy="134302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100" cy="134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521F"/>
    <w:rsid w:val="003D758B"/>
    <w:rsid w:val="005F0CFE"/>
    <w:rsid w:val="008143CC"/>
    <w:rsid w:val="00B96750"/>
    <w:rsid w:val="00E63BFE"/>
    <w:rsid w:val="0DC25720"/>
    <w:rsid w:val="25DA2A28"/>
    <w:rsid w:val="3E386E20"/>
    <w:rsid w:val="508F3C37"/>
    <w:rsid w:val="57780712"/>
    <w:rsid w:val="62872FB3"/>
    <w:rsid w:val="66146A07"/>
    <w:rsid w:val="6D6C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9"/>
    <w:pPr>
      <w:ind w:left="1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Body Text"/>
    <w:basedOn w:val="1"/>
    <w:qFormat/>
    <w:uiPriority w:val="1"/>
    <w:pPr>
      <w:jc w:val="both"/>
    </w:pPr>
    <w:rPr>
      <w:sz w:val="24"/>
      <w:szCs w:val="24"/>
    </w:rPr>
  </w:style>
  <w:style w:type="paragraph" w:styleId="8">
    <w:name w:val="annotation text"/>
    <w:basedOn w:val="1"/>
    <w:semiHidden/>
    <w:unhideWhenUsed/>
    <w:uiPriority w:val="99"/>
    <w:pPr>
      <w:jc w:val="left"/>
    </w:pPr>
  </w:style>
  <w:style w:type="paragraph" w:styleId="9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10">
    <w:name w:val="foot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group-hover:entity-accent"/>
    <w:basedOn w:val="3"/>
    <w:qFormat/>
    <w:uiPriority w:val="0"/>
  </w:style>
  <w:style w:type="paragraph" w:customStyle="1" w:styleId="15">
    <w:name w:val="HTML Top of Form"/>
    <w:basedOn w:val="1"/>
    <w:next w:val="1"/>
    <w:link w:val="16"/>
    <w:semiHidden/>
    <w:unhideWhenUsed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pt-BR" w:eastAsia="pt-BR"/>
    </w:rPr>
  </w:style>
  <w:style w:type="character" w:customStyle="1" w:styleId="16">
    <w:name w:val="Parte superior-z do formulário Char"/>
    <w:basedOn w:val="3"/>
    <w:link w:val="15"/>
    <w:semiHidden/>
    <w:uiPriority w:val="99"/>
    <w:rPr>
      <w:rFonts w:ascii="Arial" w:hAnsi="Arial" w:eastAsia="Times New Roman" w:cs="Arial"/>
      <w:vanish/>
      <w:sz w:val="16"/>
      <w:szCs w:val="16"/>
      <w:lang w:val="pt-BR" w:eastAsia="pt-BR"/>
    </w:rPr>
  </w:style>
  <w:style w:type="paragraph" w:customStyle="1" w:styleId="17">
    <w:name w:val="HTML Bottom of Form"/>
    <w:basedOn w:val="1"/>
    <w:next w:val="1"/>
    <w:link w:val="18"/>
    <w:semiHidden/>
    <w:unhideWhenUsed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pt-BR" w:eastAsia="pt-BR"/>
    </w:rPr>
  </w:style>
  <w:style w:type="character" w:customStyle="1" w:styleId="18">
    <w:name w:val="Parte inferior do formulário Char"/>
    <w:basedOn w:val="3"/>
    <w:link w:val="17"/>
    <w:semiHidden/>
    <w:uiPriority w:val="99"/>
    <w:rPr>
      <w:rFonts w:ascii="Arial" w:hAnsi="Arial" w:eastAsia="Times New Roman" w:cs="Arial"/>
      <w:vanish/>
      <w:sz w:val="16"/>
      <w:szCs w:val="16"/>
      <w:lang w:val="pt-BR" w:eastAsia="pt-BR"/>
    </w:rPr>
  </w:style>
  <w:style w:type="paragraph" w:customStyle="1" w:styleId="19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Garamond" w:hAnsi="Garamond" w:eastAsia="Garamond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1009</Words>
  <Characters>6296</Characters>
  <Lines>57</Lines>
  <Paragraphs>16</Paragraphs>
  <TotalTime>15</TotalTime>
  <ScaleCrop>false</ScaleCrop>
  <LinksUpToDate>false</LinksUpToDate>
  <CharactersWithSpaces>7262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2026-05-18T20:27:00Z</dcterms:created>
  <dc:creator>User</dc:creator>
  <cp:lastModifiedBy>Úrsula Adelaide de Lélis</cp:lastModifiedBy>
  <dcterms:modified xsi:type="dcterms:W3CDTF">2026-05-31T16:56:48Z</dcterms:modified>
  <dc:title>arquivo-modelo-submissao-b63f520fc206f4a52475836d455fe205e83fc94c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2026-04-18T00:00:00Z</vt:filetime>
  </property>
  <property fmtid="{D5CDD505-2E9C-101B-9397-08002B2CF9AE}" pid="3" name="Producer">
    <vt:lpwstr>Skia/PDF m149 Google Docs Renderer</vt:lpwstr>
  </property>
  <property fmtid="{D5CDD505-2E9C-101B-9397-08002B2CF9AE}" pid="4" name="LastSaved">
    <vt:filetime>2026-04-18T00:00:00Z</vt:filetime>
  </property>
  <property fmtid="{D5CDD505-2E9C-101B-9397-08002B2CF9AE}" pid="5" name="KSOProductBuildVer">
    <vt:lpwstr>1046-12.1.0.26880</vt:lpwstr>
  </property>
  <property fmtid="{D5CDD505-2E9C-101B-9397-08002B2CF9AE}" pid="6" name="ICV">
    <vt:lpwstr>8844B908F9C943699D81B092FCF4B1B6_13</vt:lpwstr>
  </property>
  <property fmtid="{D5CDD505-2E9C-101B-9397-08002B2CF9AE}" pid="7" name="KSOTemplateDocerSaveRecord">
    <vt:lpwstr>eyJoZGlkIjoiZDhjMjM2OWRmOWY3OTZlY2Q1ZGMwOGZhNTJlZmY1NTciLCJ1c2VySWQiOiIxMjU0NzIxNzIyOTc0In0=</vt:lpwstr>
  </property>
</Properties>
</file>