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49280" w14:textId="77777777" w:rsidR="00C331A0" w:rsidRDefault="00C331A0" w:rsidP="00D171D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2739E3E" w14:textId="77777777" w:rsidR="00D171DD" w:rsidRDefault="00D171DD" w:rsidP="00D171D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PNEUMOVAGINA COMO CAUSA DA ENDOMETRITE EM ÉGUAS</w:t>
      </w:r>
    </w:p>
    <w:p w14:paraId="488A6593" w14:textId="77777777" w:rsidR="00D171DD" w:rsidRDefault="00D171DD" w:rsidP="00D17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Gabriel Brandão Barbosa¹*, </w:t>
      </w:r>
      <w:r w:rsidRPr="00083E3A">
        <w:rPr>
          <w:rFonts w:ascii="Arial" w:eastAsia="Arial" w:hAnsi="Arial" w:cs="Arial"/>
          <w:b/>
          <w:color w:val="000000"/>
        </w:rPr>
        <w:t>Izabella Luiza Hunguere Aguiar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Telma da Mata Martins² e Patrícia Alves Dutra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006782F6" w14:textId="625E6634" w:rsidR="00D171DD" w:rsidRDefault="00D171DD" w:rsidP="00D17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Brasil – *Contato: </w:t>
      </w:r>
      <w:r w:rsidR="00FE4E4C">
        <w:rPr>
          <w:rFonts w:ascii="Arial" w:eastAsia="Arial" w:hAnsi="Arial" w:cs="Arial"/>
          <w:i/>
          <w:color w:val="000000"/>
          <w:sz w:val="14"/>
          <w:szCs w:val="14"/>
        </w:rPr>
        <w:t>gabrielbarbosa.6520@aluno.unibh.br</w:t>
      </w:r>
    </w:p>
    <w:p w14:paraId="1E17C095" w14:textId="77777777" w:rsidR="00D171DD" w:rsidRDefault="00D171DD" w:rsidP="00D171D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UniBH – Belo Horizonte/MG – Brasil</w:t>
      </w:r>
    </w:p>
    <w:p w14:paraId="1043C3DD" w14:textId="77777777" w:rsidR="009244C4" w:rsidRDefault="009244C4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12BDABD6" w14:textId="77777777" w:rsidR="00313F0A" w:rsidRDefault="00313F0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313F0A" w:rsidSect="00C331A0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  <w:bookmarkStart w:id="1" w:name="_GoBack"/>
      <w:bookmarkEnd w:id="1"/>
    </w:p>
    <w:p w14:paraId="1175ED36" w14:textId="77777777" w:rsidR="009244C4" w:rsidRDefault="006970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061771A8" w14:textId="2B79AE3D" w:rsidR="003A6E20" w:rsidRDefault="00D171DD" w:rsidP="00D171DD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pneumovagina é uma afecção resultante da presença</w:t>
      </w:r>
      <w:r w:rsidR="00014BB5">
        <w:rPr>
          <w:rFonts w:ascii="Arial" w:hAnsi="Arial" w:cs="Arial"/>
          <w:color w:val="000000"/>
          <w:sz w:val="18"/>
          <w:szCs w:val="18"/>
        </w:rPr>
        <w:t xml:space="preserve"> anormal de grande quantidade</w:t>
      </w:r>
      <w:r>
        <w:rPr>
          <w:rFonts w:ascii="Arial" w:hAnsi="Arial" w:cs="Arial"/>
          <w:color w:val="000000"/>
          <w:sz w:val="18"/>
          <w:szCs w:val="18"/>
        </w:rPr>
        <w:t xml:space="preserve"> de ar dentro do canal vaginal</w:t>
      </w:r>
      <w:r w:rsidR="00A50675">
        <w:rPr>
          <w:rFonts w:ascii="Arial" w:hAnsi="Arial" w:cs="Arial"/>
          <w:color w:val="000000"/>
          <w:sz w:val="18"/>
          <w:szCs w:val="18"/>
        </w:rPr>
        <w:t>, quadro</w:t>
      </w:r>
      <w:r w:rsidR="00014BB5">
        <w:rPr>
          <w:rFonts w:ascii="Arial" w:hAnsi="Arial" w:cs="Arial"/>
          <w:color w:val="000000"/>
          <w:sz w:val="18"/>
          <w:szCs w:val="18"/>
        </w:rPr>
        <w:t xml:space="preserve"> que pode </w:t>
      </w:r>
      <w:r>
        <w:rPr>
          <w:rFonts w:ascii="Arial" w:hAnsi="Arial" w:cs="Arial"/>
          <w:color w:val="000000"/>
          <w:sz w:val="18"/>
          <w:szCs w:val="18"/>
        </w:rPr>
        <w:t>ser contín</w:t>
      </w:r>
      <w:r w:rsidR="00014BB5">
        <w:rPr>
          <w:rFonts w:ascii="Arial" w:hAnsi="Arial" w:cs="Arial"/>
          <w:color w:val="000000"/>
          <w:sz w:val="18"/>
          <w:szCs w:val="18"/>
        </w:rPr>
        <w:t>uo</w:t>
      </w:r>
      <w:r>
        <w:rPr>
          <w:rFonts w:ascii="Arial" w:hAnsi="Arial" w:cs="Arial"/>
          <w:color w:val="000000"/>
          <w:sz w:val="18"/>
          <w:szCs w:val="18"/>
        </w:rPr>
        <w:t xml:space="preserve"> ou intermitente</w:t>
      </w:r>
      <w:r w:rsidR="006E4865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9119F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29ABC1E" w14:textId="76A49424" w:rsidR="0006147D" w:rsidRDefault="009119F1" w:rsidP="00EF62D3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D171DD">
        <w:rPr>
          <w:rFonts w:ascii="Arial" w:hAnsi="Arial" w:cs="Arial"/>
          <w:color w:val="000000"/>
          <w:sz w:val="18"/>
          <w:szCs w:val="18"/>
        </w:rPr>
        <w:t xml:space="preserve">sta enfermidade </w:t>
      </w:r>
      <w:r w:rsidR="00957B28">
        <w:rPr>
          <w:rFonts w:ascii="Arial" w:hAnsi="Arial" w:cs="Arial"/>
          <w:color w:val="000000"/>
          <w:sz w:val="18"/>
          <w:szCs w:val="18"/>
        </w:rPr>
        <w:t>poder ser</w:t>
      </w:r>
      <w:r w:rsidR="00D171DD">
        <w:rPr>
          <w:rFonts w:ascii="Arial" w:hAnsi="Arial" w:cs="Arial"/>
          <w:color w:val="000000"/>
          <w:sz w:val="18"/>
          <w:szCs w:val="18"/>
        </w:rPr>
        <w:t xml:space="preserve"> resultado de uma insuficiência do processo de coaptação </w:t>
      </w:r>
      <w:r w:rsidR="00D171DD" w:rsidRPr="00AE14A3">
        <w:rPr>
          <w:rFonts w:ascii="Arial" w:hAnsi="Arial" w:cs="Arial"/>
          <w:sz w:val="18"/>
          <w:szCs w:val="18"/>
        </w:rPr>
        <w:t>vulvar</w:t>
      </w:r>
      <w:r w:rsidR="00141BED">
        <w:rPr>
          <w:rFonts w:ascii="Arial" w:hAnsi="Arial" w:cs="Arial"/>
          <w:sz w:val="18"/>
          <w:szCs w:val="18"/>
        </w:rPr>
        <w:t>, de um</w:t>
      </w:r>
      <w:r w:rsidR="006336B4">
        <w:rPr>
          <w:rFonts w:ascii="Arial" w:hAnsi="Arial" w:cs="Arial"/>
          <w:sz w:val="18"/>
          <w:szCs w:val="18"/>
        </w:rPr>
        <w:t xml:space="preserve"> trauma durante o parto</w:t>
      </w:r>
      <w:r w:rsidR="0006147D">
        <w:rPr>
          <w:rFonts w:ascii="Arial" w:hAnsi="Arial" w:cs="Arial"/>
          <w:sz w:val="18"/>
          <w:szCs w:val="18"/>
        </w:rPr>
        <w:t xml:space="preserve">, </w:t>
      </w:r>
      <w:r w:rsidR="006336B4">
        <w:rPr>
          <w:rFonts w:ascii="Arial" w:hAnsi="Arial" w:cs="Arial"/>
          <w:sz w:val="18"/>
          <w:szCs w:val="18"/>
        </w:rPr>
        <w:t xml:space="preserve">como o rompimento da vulva ou </w:t>
      </w:r>
      <w:r w:rsidR="00ED2748">
        <w:rPr>
          <w:rFonts w:ascii="Arial" w:hAnsi="Arial" w:cs="Arial"/>
          <w:sz w:val="18"/>
          <w:szCs w:val="18"/>
        </w:rPr>
        <w:t xml:space="preserve">da </w:t>
      </w:r>
      <w:r w:rsidR="006336B4">
        <w:rPr>
          <w:rFonts w:ascii="Arial" w:hAnsi="Arial" w:cs="Arial"/>
          <w:sz w:val="18"/>
          <w:szCs w:val="18"/>
        </w:rPr>
        <w:t>prega vulvovestibulovaginal</w:t>
      </w:r>
      <w:r w:rsidR="00014BB5">
        <w:rPr>
          <w:rFonts w:ascii="Arial" w:hAnsi="Arial" w:cs="Arial"/>
          <w:sz w:val="18"/>
          <w:szCs w:val="18"/>
        </w:rPr>
        <w:t>,</w:t>
      </w:r>
      <w:r w:rsidR="00FE3857">
        <w:rPr>
          <w:rFonts w:ascii="Arial" w:hAnsi="Arial" w:cs="Arial"/>
          <w:sz w:val="18"/>
          <w:szCs w:val="18"/>
        </w:rPr>
        <w:t xml:space="preserve"> </w:t>
      </w:r>
      <w:r w:rsidR="00595C3B">
        <w:rPr>
          <w:rFonts w:ascii="Arial" w:hAnsi="Arial" w:cs="Arial"/>
          <w:sz w:val="18"/>
          <w:szCs w:val="18"/>
        </w:rPr>
        <w:t xml:space="preserve">da </w:t>
      </w:r>
      <w:r w:rsidR="006336B4">
        <w:rPr>
          <w:rFonts w:ascii="Arial" w:hAnsi="Arial" w:cs="Arial"/>
          <w:sz w:val="18"/>
          <w:szCs w:val="18"/>
        </w:rPr>
        <w:t xml:space="preserve">formação </w:t>
      </w:r>
      <w:r w:rsidR="00957B28">
        <w:rPr>
          <w:rFonts w:ascii="Arial" w:hAnsi="Arial" w:cs="Arial"/>
          <w:sz w:val="18"/>
          <w:szCs w:val="18"/>
        </w:rPr>
        <w:t xml:space="preserve">de fístula </w:t>
      </w:r>
      <w:r w:rsidR="00CD352B">
        <w:rPr>
          <w:rFonts w:ascii="Arial" w:hAnsi="Arial" w:cs="Arial"/>
          <w:sz w:val="18"/>
          <w:szCs w:val="18"/>
        </w:rPr>
        <w:t>ou</w:t>
      </w:r>
      <w:r w:rsidR="0006147D">
        <w:rPr>
          <w:rFonts w:ascii="Arial" w:hAnsi="Arial" w:cs="Arial"/>
          <w:sz w:val="18"/>
          <w:szCs w:val="18"/>
        </w:rPr>
        <w:t xml:space="preserve"> da</w:t>
      </w:r>
      <w:r w:rsidR="00CD352B">
        <w:rPr>
          <w:rFonts w:ascii="Arial" w:hAnsi="Arial" w:cs="Arial"/>
          <w:sz w:val="18"/>
          <w:szCs w:val="18"/>
        </w:rPr>
        <w:t xml:space="preserve"> laceração</w:t>
      </w:r>
      <w:r w:rsidR="006336B4">
        <w:rPr>
          <w:rFonts w:ascii="Arial" w:hAnsi="Arial" w:cs="Arial"/>
          <w:sz w:val="18"/>
          <w:szCs w:val="18"/>
        </w:rPr>
        <w:t xml:space="preserve"> perineal</w:t>
      </w:r>
      <w:r w:rsidR="0006147D">
        <w:rPr>
          <w:rFonts w:ascii="Arial" w:hAnsi="Arial" w:cs="Arial"/>
          <w:sz w:val="18"/>
          <w:szCs w:val="18"/>
          <w:vertAlign w:val="superscript"/>
        </w:rPr>
        <w:t>4</w:t>
      </w:r>
      <w:r w:rsidR="006336B4">
        <w:rPr>
          <w:rFonts w:ascii="Arial" w:hAnsi="Arial" w:cs="Arial"/>
          <w:sz w:val="18"/>
          <w:szCs w:val="18"/>
        </w:rPr>
        <w:t xml:space="preserve">. </w:t>
      </w:r>
    </w:p>
    <w:p w14:paraId="0DB4091B" w14:textId="4CC625AE" w:rsidR="00C32F6B" w:rsidRDefault="00E24F2A" w:rsidP="00EF62D3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</w:t>
      </w:r>
      <w:r w:rsidR="006336B4">
        <w:rPr>
          <w:rFonts w:ascii="Arial" w:hAnsi="Arial" w:cs="Arial"/>
          <w:sz w:val="18"/>
          <w:szCs w:val="18"/>
        </w:rPr>
        <w:t>guas mais velhas</w:t>
      </w:r>
      <w:r w:rsidR="00231A93">
        <w:rPr>
          <w:rFonts w:ascii="Arial" w:hAnsi="Arial" w:cs="Arial"/>
          <w:sz w:val="18"/>
          <w:szCs w:val="18"/>
        </w:rPr>
        <w:t>,</w:t>
      </w:r>
      <w:r w:rsidR="00FE3857">
        <w:rPr>
          <w:rFonts w:ascii="Arial" w:hAnsi="Arial" w:cs="Arial"/>
          <w:sz w:val="18"/>
          <w:szCs w:val="18"/>
        </w:rPr>
        <w:t xml:space="preserve"> ou</w:t>
      </w:r>
      <w:r w:rsidR="006336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baixo escore corporal</w:t>
      </w:r>
      <w:r w:rsidR="00231A93">
        <w:rPr>
          <w:rFonts w:ascii="Arial" w:hAnsi="Arial" w:cs="Arial"/>
          <w:sz w:val="18"/>
          <w:szCs w:val="18"/>
        </w:rPr>
        <w:t>,</w:t>
      </w:r>
      <w:r w:rsidR="00014BB5">
        <w:rPr>
          <w:rFonts w:ascii="Arial" w:hAnsi="Arial" w:cs="Arial"/>
          <w:sz w:val="18"/>
          <w:szCs w:val="18"/>
        </w:rPr>
        <w:t xml:space="preserve"> </w:t>
      </w:r>
      <w:r w:rsidR="00A50675">
        <w:rPr>
          <w:rFonts w:ascii="Arial" w:hAnsi="Arial" w:cs="Arial"/>
          <w:sz w:val="18"/>
          <w:szCs w:val="18"/>
        </w:rPr>
        <w:t>apresentam</w:t>
      </w:r>
      <w:r w:rsidR="00231A93">
        <w:rPr>
          <w:rFonts w:ascii="Arial" w:hAnsi="Arial" w:cs="Arial"/>
          <w:sz w:val="18"/>
          <w:szCs w:val="18"/>
        </w:rPr>
        <w:t xml:space="preserve"> maiores predisposições à ocorrência de pneumovagina</w:t>
      </w:r>
      <w:r w:rsidR="00014BB5">
        <w:rPr>
          <w:rFonts w:ascii="Arial" w:hAnsi="Arial" w:cs="Arial"/>
          <w:sz w:val="18"/>
          <w:szCs w:val="18"/>
        </w:rPr>
        <w:t xml:space="preserve"> devido</w:t>
      </w:r>
      <w:r w:rsidR="006336B4">
        <w:rPr>
          <w:rFonts w:ascii="Arial" w:hAnsi="Arial" w:cs="Arial"/>
          <w:sz w:val="18"/>
          <w:szCs w:val="18"/>
        </w:rPr>
        <w:t xml:space="preserve"> </w:t>
      </w:r>
      <w:r w:rsidR="00231A93">
        <w:rPr>
          <w:rFonts w:ascii="Arial" w:hAnsi="Arial" w:cs="Arial"/>
          <w:sz w:val="18"/>
          <w:szCs w:val="18"/>
        </w:rPr>
        <w:t>à</w:t>
      </w:r>
      <w:r w:rsidR="006336B4">
        <w:rPr>
          <w:rFonts w:ascii="Arial" w:hAnsi="Arial" w:cs="Arial"/>
          <w:sz w:val="18"/>
          <w:szCs w:val="18"/>
        </w:rPr>
        <w:t xml:space="preserve"> má conformação perineal</w:t>
      </w:r>
      <w:r w:rsidR="00A50675">
        <w:rPr>
          <w:rFonts w:ascii="Arial" w:hAnsi="Arial" w:cs="Arial"/>
          <w:sz w:val="18"/>
          <w:szCs w:val="18"/>
        </w:rPr>
        <w:t>, s</w:t>
      </w:r>
      <w:r>
        <w:rPr>
          <w:rFonts w:ascii="Arial" w:hAnsi="Arial" w:cs="Arial"/>
          <w:sz w:val="18"/>
          <w:szCs w:val="18"/>
        </w:rPr>
        <w:t xml:space="preserve">ituação </w:t>
      </w:r>
      <w:r w:rsidR="00014BB5">
        <w:rPr>
          <w:rFonts w:ascii="Arial" w:hAnsi="Arial" w:cs="Arial"/>
          <w:sz w:val="18"/>
          <w:szCs w:val="18"/>
        </w:rPr>
        <w:t>na qua</w:t>
      </w:r>
      <w:r w:rsidR="007D3922">
        <w:rPr>
          <w:rFonts w:ascii="Arial" w:hAnsi="Arial" w:cs="Arial"/>
          <w:sz w:val="18"/>
          <w:szCs w:val="18"/>
        </w:rPr>
        <w:t>l</w:t>
      </w:r>
      <w:r w:rsidR="00147472">
        <w:rPr>
          <w:rFonts w:ascii="Arial" w:hAnsi="Arial" w:cs="Arial"/>
          <w:sz w:val="18"/>
          <w:szCs w:val="18"/>
        </w:rPr>
        <w:t>,</w:t>
      </w:r>
      <w:r w:rsidR="00014BB5">
        <w:rPr>
          <w:rFonts w:ascii="Arial" w:hAnsi="Arial" w:cs="Arial"/>
          <w:sz w:val="18"/>
          <w:szCs w:val="18"/>
        </w:rPr>
        <w:t xml:space="preserve"> </w:t>
      </w:r>
      <w:r w:rsidR="0092362B">
        <w:rPr>
          <w:rFonts w:ascii="Arial" w:hAnsi="Arial" w:cs="Arial"/>
          <w:sz w:val="18"/>
          <w:szCs w:val="18"/>
        </w:rPr>
        <w:t>a</w:t>
      </w:r>
      <w:r w:rsidR="00014BB5">
        <w:rPr>
          <w:rFonts w:ascii="Arial" w:hAnsi="Arial" w:cs="Arial"/>
          <w:sz w:val="18"/>
          <w:szCs w:val="18"/>
        </w:rPr>
        <w:t xml:space="preserve"> perda de massa corporal permite</w:t>
      </w:r>
      <w:r w:rsidR="00231A93">
        <w:rPr>
          <w:rFonts w:ascii="Arial" w:hAnsi="Arial" w:cs="Arial"/>
          <w:sz w:val="18"/>
          <w:szCs w:val="18"/>
        </w:rPr>
        <w:t xml:space="preserve"> a</w:t>
      </w:r>
      <w:r w:rsidR="00014BB5">
        <w:rPr>
          <w:rFonts w:ascii="Arial" w:hAnsi="Arial" w:cs="Arial"/>
          <w:sz w:val="18"/>
          <w:szCs w:val="18"/>
        </w:rPr>
        <w:t xml:space="preserve"> retração d</w:t>
      </w:r>
      <w:r>
        <w:rPr>
          <w:rFonts w:ascii="Arial" w:hAnsi="Arial" w:cs="Arial"/>
          <w:sz w:val="18"/>
          <w:szCs w:val="18"/>
        </w:rPr>
        <w:t>o ânus</w:t>
      </w:r>
      <w:r w:rsidR="00014BB5">
        <w:rPr>
          <w:rFonts w:ascii="Arial" w:hAnsi="Arial" w:cs="Arial"/>
          <w:sz w:val="18"/>
          <w:szCs w:val="18"/>
        </w:rPr>
        <w:t>, c</w:t>
      </w:r>
      <w:r w:rsidR="0092362B">
        <w:rPr>
          <w:rFonts w:ascii="Arial" w:hAnsi="Arial" w:cs="Arial"/>
          <w:sz w:val="18"/>
          <w:szCs w:val="18"/>
        </w:rPr>
        <w:t>om consequente</w:t>
      </w:r>
      <w:r>
        <w:rPr>
          <w:rFonts w:ascii="Arial" w:hAnsi="Arial" w:cs="Arial"/>
          <w:sz w:val="18"/>
          <w:szCs w:val="18"/>
        </w:rPr>
        <w:t xml:space="preserve"> </w:t>
      </w:r>
      <w:r w:rsidR="006336B4">
        <w:rPr>
          <w:rFonts w:ascii="Arial" w:hAnsi="Arial" w:cs="Arial"/>
          <w:sz w:val="18"/>
          <w:szCs w:val="18"/>
        </w:rPr>
        <w:t>inclinação da vulva</w:t>
      </w:r>
      <w:r w:rsidR="00014BB5">
        <w:rPr>
          <w:rFonts w:ascii="Arial" w:hAnsi="Arial" w:cs="Arial"/>
          <w:sz w:val="18"/>
          <w:szCs w:val="18"/>
        </w:rPr>
        <w:t>, o que dificulta a</w:t>
      </w:r>
      <w:r w:rsidR="0092362B">
        <w:rPr>
          <w:rFonts w:ascii="Arial" w:hAnsi="Arial" w:cs="Arial"/>
          <w:sz w:val="18"/>
          <w:szCs w:val="18"/>
        </w:rPr>
        <w:t xml:space="preserve"> perfeita</w:t>
      </w:r>
      <w:r w:rsidR="00014BB5">
        <w:rPr>
          <w:rFonts w:ascii="Arial" w:hAnsi="Arial" w:cs="Arial"/>
          <w:sz w:val="18"/>
          <w:szCs w:val="18"/>
        </w:rPr>
        <w:t xml:space="preserve"> coapta</w:t>
      </w:r>
      <w:r w:rsidR="0092362B">
        <w:rPr>
          <w:rFonts w:ascii="Arial" w:hAnsi="Arial" w:cs="Arial"/>
          <w:sz w:val="18"/>
          <w:szCs w:val="18"/>
        </w:rPr>
        <w:t>ção</w:t>
      </w:r>
      <w:r w:rsidR="00014BB5">
        <w:rPr>
          <w:rFonts w:ascii="Arial" w:hAnsi="Arial" w:cs="Arial"/>
          <w:sz w:val="18"/>
          <w:szCs w:val="18"/>
        </w:rPr>
        <w:t xml:space="preserve"> dos l</w:t>
      </w:r>
      <w:r w:rsidR="0092362B">
        <w:rPr>
          <w:rFonts w:ascii="Arial" w:hAnsi="Arial" w:cs="Arial"/>
          <w:sz w:val="18"/>
          <w:szCs w:val="18"/>
        </w:rPr>
        <w:t>á</w:t>
      </w:r>
      <w:r w:rsidR="00014BB5">
        <w:rPr>
          <w:rFonts w:ascii="Arial" w:hAnsi="Arial" w:cs="Arial"/>
          <w:sz w:val="18"/>
          <w:szCs w:val="18"/>
        </w:rPr>
        <w:t>b</w:t>
      </w:r>
      <w:r w:rsidR="0092362B">
        <w:rPr>
          <w:rFonts w:ascii="Arial" w:hAnsi="Arial" w:cs="Arial"/>
          <w:sz w:val="18"/>
          <w:szCs w:val="18"/>
        </w:rPr>
        <w:t>ios</w:t>
      </w:r>
      <w:r w:rsidR="00014BB5">
        <w:rPr>
          <w:rFonts w:ascii="Arial" w:hAnsi="Arial" w:cs="Arial"/>
          <w:sz w:val="18"/>
          <w:szCs w:val="18"/>
        </w:rPr>
        <w:t xml:space="preserve"> vulvares</w:t>
      </w:r>
      <w:r w:rsidR="006336B4">
        <w:rPr>
          <w:rFonts w:ascii="Arial" w:hAnsi="Arial" w:cs="Arial"/>
          <w:sz w:val="18"/>
          <w:szCs w:val="18"/>
        </w:rPr>
        <w:t xml:space="preserve">. </w:t>
      </w:r>
      <w:r w:rsidR="00147472">
        <w:rPr>
          <w:rFonts w:ascii="Arial" w:hAnsi="Arial" w:cs="Arial"/>
          <w:sz w:val="18"/>
          <w:szCs w:val="18"/>
        </w:rPr>
        <w:t xml:space="preserve">Dessa forma, há o surgimento de uma </w:t>
      </w:r>
      <w:r w:rsidR="00014BB5">
        <w:rPr>
          <w:rFonts w:ascii="Arial" w:hAnsi="Arial" w:cs="Arial"/>
          <w:sz w:val="18"/>
          <w:szCs w:val="18"/>
        </w:rPr>
        <w:t>via aberta para</w:t>
      </w:r>
      <w:r w:rsidR="00D171DD" w:rsidRPr="00AE14A3">
        <w:rPr>
          <w:rFonts w:ascii="Arial" w:hAnsi="Arial" w:cs="Arial"/>
          <w:sz w:val="18"/>
          <w:szCs w:val="18"/>
        </w:rPr>
        <w:t xml:space="preserve"> </w:t>
      </w:r>
      <w:r w:rsidR="00147472">
        <w:rPr>
          <w:rFonts w:ascii="Arial" w:hAnsi="Arial" w:cs="Arial"/>
          <w:sz w:val="18"/>
          <w:szCs w:val="18"/>
        </w:rPr>
        <w:t xml:space="preserve">a </w:t>
      </w:r>
      <w:r w:rsidR="00D171DD" w:rsidRPr="00AE14A3">
        <w:rPr>
          <w:rFonts w:ascii="Arial" w:hAnsi="Arial" w:cs="Arial"/>
          <w:sz w:val="18"/>
          <w:szCs w:val="18"/>
        </w:rPr>
        <w:t>contaminação da</w:t>
      </w:r>
      <w:r w:rsidR="00014BB5">
        <w:rPr>
          <w:rFonts w:ascii="Arial" w:hAnsi="Arial" w:cs="Arial"/>
          <w:sz w:val="18"/>
          <w:szCs w:val="18"/>
        </w:rPr>
        <w:t xml:space="preserve"> </w:t>
      </w:r>
      <w:r w:rsidR="00D171DD" w:rsidRPr="00AE14A3">
        <w:rPr>
          <w:rFonts w:ascii="Arial" w:hAnsi="Arial" w:cs="Arial"/>
          <w:sz w:val="18"/>
          <w:szCs w:val="18"/>
        </w:rPr>
        <w:t>vagina</w:t>
      </w:r>
      <w:r w:rsidR="00147472">
        <w:rPr>
          <w:rFonts w:ascii="Arial" w:hAnsi="Arial" w:cs="Arial"/>
          <w:sz w:val="18"/>
          <w:szCs w:val="18"/>
        </w:rPr>
        <w:t xml:space="preserve"> através das </w:t>
      </w:r>
      <w:r w:rsidR="00014BB5">
        <w:rPr>
          <w:rFonts w:ascii="Arial" w:hAnsi="Arial" w:cs="Arial"/>
          <w:sz w:val="18"/>
          <w:szCs w:val="18"/>
        </w:rPr>
        <w:t>fezes</w:t>
      </w:r>
      <w:r w:rsidR="00147472">
        <w:rPr>
          <w:rFonts w:ascii="Arial" w:hAnsi="Arial" w:cs="Arial"/>
          <w:sz w:val="18"/>
          <w:szCs w:val="18"/>
        </w:rPr>
        <w:t xml:space="preserve"> e</w:t>
      </w:r>
      <w:r w:rsidR="00014BB5">
        <w:rPr>
          <w:rFonts w:ascii="Arial" w:hAnsi="Arial" w:cs="Arial"/>
          <w:sz w:val="18"/>
          <w:szCs w:val="18"/>
        </w:rPr>
        <w:t xml:space="preserve"> outros </w:t>
      </w:r>
      <w:r w:rsidR="00147472">
        <w:rPr>
          <w:rFonts w:ascii="Arial" w:hAnsi="Arial" w:cs="Arial"/>
          <w:sz w:val="18"/>
          <w:szCs w:val="18"/>
        </w:rPr>
        <w:t>agentes, como as bactérias</w:t>
      </w:r>
      <w:r w:rsidR="00147472">
        <w:rPr>
          <w:rFonts w:ascii="Arial" w:hAnsi="Arial" w:cs="Arial"/>
          <w:sz w:val="18"/>
          <w:szCs w:val="18"/>
          <w:vertAlign w:val="superscript"/>
        </w:rPr>
        <w:t>4</w:t>
      </w:r>
      <w:r w:rsidR="00147472">
        <w:rPr>
          <w:rFonts w:ascii="Arial" w:hAnsi="Arial" w:cs="Arial"/>
          <w:sz w:val="18"/>
          <w:szCs w:val="18"/>
        </w:rPr>
        <w:t>.</w:t>
      </w:r>
    </w:p>
    <w:p w14:paraId="4ECDFC91" w14:textId="366A5510" w:rsidR="00D171DD" w:rsidRPr="00AE14A3" w:rsidRDefault="00D171DD" w:rsidP="00D171DD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sz w:val="18"/>
          <w:szCs w:val="18"/>
        </w:rPr>
      </w:pPr>
      <w:r w:rsidRPr="00AE14A3">
        <w:rPr>
          <w:rFonts w:ascii="Arial" w:hAnsi="Arial" w:cs="Arial"/>
          <w:sz w:val="18"/>
          <w:szCs w:val="18"/>
        </w:rPr>
        <w:t>Quando o canal vaginal fica repleto de ar, h</w:t>
      </w:r>
      <w:r w:rsidR="00DD081F">
        <w:rPr>
          <w:rFonts w:ascii="Arial" w:hAnsi="Arial" w:cs="Arial"/>
          <w:sz w:val="18"/>
          <w:szCs w:val="18"/>
        </w:rPr>
        <w:t>á</w:t>
      </w:r>
      <w:r w:rsidRPr="00AE14A3">
        <w:rPr>
          <w:rFonts w:ascii="Arial" w:hAnsi="Arial" w:cs="Arial"/>
          <w:sz w:val="18"/>
          <w:szCs w:val="18"/>
        </w:rPr>
        <w:t xml:space="preserve"> uma diferença entre a pressão vaginal e uterina, dificultando a drenagem de fluidos contaminados para o exterior, através da vagina e da vulva, predispondo o animal a infecções persistentes</w:t>
      </w:r>
      <w:r w:rsidR="006E4865">
        <w:rPr>
          <w:rFonts w:ascii="Arial" w:hAnsi="Arial" w:cs="Arial"/>
          <w:sz w:val="18"/>
          <w:szCs w:val="18"/>
          <w:vertAlign w:val="superscript"/>
        </w:rPr>
        <w:t>3</w:t>
      </w:r>
      <w:r w:rsidR="004408BF">
        <w:rPr>
          <w:rFonts w:ascii="Arial" w:hAnsi="Arial" w:cs="Arial"/>
          <w:sz w:val="18"/>
          <w:szCs w:val="18"/>
        </w:rPr>
        <w:t xml:space="preserve">, </w:t>
      </w:r>
      <w:r w:rsidRPr="00AE14A3">
        <w:rPr>
          <w:rFonts w:ascii="Arial" w:hAnsi="Arial" w:cs="Arial"/>
          <w:sz w:val="18"/>
          <w:szCs w:val="18"/>
        </w:rPr>
        <w:t>como a endometrite. Além disto, a pneumovagina também pode desencadear quadros de subfertilidade, como falhas de concepção ou morte embrionária precoce.</w:t>
      </w:r>
      <w:r w:rsidRPr="00AE14A3">
        <w:rPr>
          <w:rFonts w:ascii="Arial" w:hAnsi="Arial" w:cs="Arial"/>
          <w:sz w:val="18"/>
          <w:szCs w:val="18"/>
          <w:vertAlign w:val="superscript"/>
        </w:rPr>
        <w:t>6</w:t>
      </w:r>
      <w:r w:rsidRPr="00AE14A3">
        <w:rPr>
          <w:rFonts w:ascii="Arial" w:hAnsi="Arial" w:cs="Arial"/>
          <w:sz w:val="18"/>
          <w:szCs w:val="18"/>
        </w:rPr>
        <w:t xml:space="preserve"> </w:t>
      </w:r>
    </w:p>
    <w:p w14:paraId="0FE23475" w14:textId="77777777" w:rsidR="009244C4" w:rsidRDefault="00D171D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objetivo deste resumo é associar e discutir a pneumovagina às ocorrências de endometrites em éguas. </w:t>
      </w:r>
    </w:p>
    <w:p w14:paraId="74031423" w14:textId="77777777" w:rsidR="00D171DD" w:rsidRDefault="00D171D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528864A" w14:textId="77777777" w:rsidR="009244C4" w:rsidRDefault="006970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EB49D39" w14:textId="2712A235" w:rsidR="00D171DD" w:rsidRDefault="00D171DD" w:rsidP="00D171DD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trabalho foi elaborado por meio de revisão de literatura técnico-científica, envolvendo </w:t>
      </w:r>
      <w:r w:rsidRPr="00DC20A3">
        <w:rPr>
          <w:rFonts w:ascii="Arial" w:hAnsi="Arial" w:cs="Arial"/>
          <w:sz w:val="18"/>
          <w:szCs w:val="18"/>
        </w:rPr>
        <w:t>pesquisas de artigos acadêmicos e científicos</w:t>
      </w:r>
      <w:r w:rsidR="003E6A81">
        <w:rPr>
          <w:rFonts w:ascii="Arial" w:hAnsi="Arial" w:cs="Arial"/>
          <w:sz w:val="18"/>
          <w:szCs w:val="18"/>
        </w:rPr>
        <w:t xml:space="preserve"> em plataformas online de busca,</w:t>
      </w:r>
      <w:r w:rsidR="00AE14A3">
        <w:rPr>
          <w:rFonts w:ascii="Arial" w:hAnsi="Arial" w:cs="Arial"/>
          <w:sz w:val="18"/>
          <w:szCs w:val="18"/>
        </w:rPr>
        <w:t xml:space="preserve"> produzidos</w:t>
      </w:r>
      <w:r w:rsidR="00DC4534">
        <w:rPr>
          <w:rFonts w:ascii="Arial" w:hAnsi="Arial" w:cs="Arial"/>
          <w:sz w:val="18"/>
          <w:szCs w:val="18"/>
        </w:rPr>
        <w:t xml:space="preserve"> entre os anos de 2010 e 2018. </w:t>
      </w:r>
    </w:p>
    <w:p w14:paraId="22007378" w14:textId="77777777" w:rsidR="00D171DD" w:rsidRDefault="00D171DD" w:rsidP="00D171DD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490A2E">
        <w:rPr>
          <w:rFonts w:ascii="Arial" w:hAnsi="Arial" w:cs="Arial"/>
          <w:b/>
          <w:sz w:val="18"/>
          <w:szCs w:val="18"/>
        </w:rPr>
        <w:t>Palavras-chave:</w:t>
      </w:r>
      <w:r>
        <w:rPr>
          <w:rFonts w:ascii="Arial" w:hAnsi="Arial" w:cs="Arial"/>
          <w:sz w:val="18"/>
          <w:szCs w:val="18"/>
        </w:rPr>
        <w:t xml:space="preserve"> endometrite, pneumovagina e</w:t>
      </w:r>
      <w:r w:rsidRPr="00DC20A3">
        <w:rPr>
          <w:rFonts w:ascii="Arial" w:hAnsi="Arial" w:cs="Arial"/>
          <w:sz w:val="18"/>
          <w:szCs w:val="18"/>
        </w:rPr>
        <w:t xml:space="preserve"> patologias do trato reprodutor equino.</w:t>
      </w:r>
    </w:p>
    <w:p w14:paraId="065A7B78" w14:textId="77777777" w:rsidR="009244C4" w:rsidRDefault="009244C4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83F58E6" w14:textId="77777777" w:rsidR="009244C4" w:rsidRDefault="006970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1425323" w14:textId="77777777" w:rsidR="00181DA9" w:rsidRDefault="0084134C" w:rsidP="009F05B4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endometrite é um quadro</w:t>
      </w:r>
      <w:r w:rsidR="00D171DD" w:rsidRPr="000E246F">
        <w:rPr>
          <w:rFonts w:ascii="Arial" w:eastAsia="Arial" w:hAnsi="Arial" w:cs="Arial"/>
          <w:sz w:val="18"/>
          <w:szCs w:val="18"/>
        </w:rPr>
        <w:t xml:space="preserve"> infla</w:t>
      </w:r>
      <w:r w:rsidR="00EE4172">
        <w:rPr>
          <w:rFonts w:ascii="Arial" w:eastAsia="Arial" w:hAnsi="Arial" w:cs="Arial"/>
          <w:sz w:val="18"/>
          <w:szCs w:val="18"/>
        </w:rPr>
        <w:t>matório</w:t>
      </w:r>
      <w:r>
        <w:rPr>
          <w:rFonts w:ascii="Arial" w:eastAsia="Arial" w:hAnsi="Arial" w:cs="Arial"/>
          <w:sz w:val="18"/>
          <w:szCs w:val="18"/>
        </w:rPr>
        <w:t xml:space="preserve"> que pode ser transitório</w:t>
      </w:r>
      <w:r w:rsidR="00D171DD">
        <w:rPr>
          <w:rFonts w:ascii="Arial" w:eastAsia="Arial" w:hAnsi="Arial" w:cs="Arial"/>
          <w:sz w:val="18"/>
          <w:szCs w:val="18"/>
        </w:rPr>
        <w:t>, sendo</w:t>
      </w:r>
      <w:r w:rsidR="00D171DD" w:rsidRPr="000E246F">
        <w:rPr>
          <w:rFonts w:ascii="Arial" w:eastAsia="Arial" w:hAnsi="Arial" w:cs="Arial"/>
          <w:sz w:val="18"/>
          <w:szCs w:val="18"/>
        </w:rPr>
        <w:t xml:space="preserve"> inevitável pós-inseminação artificial ou monta natural, se resolvendo em até 48h</w:t>
      </w:r>
      <w:r w:rsidR="006E486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D171DD" w:rsidRPr="000E246F">
        <w:rPr>
          <w:rFonts w:ascii="Arial" w:eastAsia="Arial" w:hAnsi="Arial" w:cs="Arial"/>
          <w:sz w:val="18"/>
          <w:szCs w:val="18"/>
        </w:rPr>
        <w:t xml:space="preserve"> </w:t>
      </w:r>
      <w:r w:rsidR="00D171DD">
        <w:rPr>
          <w:rStyle w:val="Refdecomentrio"/>
          <w:rFonts w:ascii="Arial" w:hAnsi="Arial" w:cs="Arial"/>
          <w:sz w:val="18"/>
          <w:szCs w:val="18"/>
        </w:rPr>
        <w:t>ou</w:t>
      </w:r>
      <w:r w:rsidR="00D171DD" w:rsidRPr="00E53997">
        <w:rPr>
          <w:rStyle w:val="Refdecomentrio"/>
          <w:rFonts w:ascii="Arial" w:hAnsi="Arial" w:cs="Arial"/>
          <w:sz w:val="18"/>
          <w:szCs w:val="18"/>
        </w:rPr>
        <w:t xml:space="preserve"> persistente</w:t>
      </w:r>
      <w:r>
        <w:rPr>
          <w:rStyle w:val="Refdecomentrio"/>
          <w:rFonts w:ascii="Arial" w:hAnsi="Arial" w:cs="Arial"/>
          <w:sz w:val="18"/>
          <w:szCs w:val="18"/>
        </w:rPr>
        <w:t>, no</w:t>
      </w:r>
      <w:r w:rsidR="00D171DD">
        <w:rPr>
          <w:rStyle w:val="Refdecomentrio"/>
          <w:rFonts w:ascii="Arial" w:hAnsi="Arial" w:cs="Arial"/>
          <w:sz w:val="18"/>
          <w:szCs w:val="18"/>
        </w:rPr>
        <w:t xml:space="preserve"> qual </w:t>
      </w:r>
      <w:r w:rsidR="00D171DD" w:rsidRPr="00E53997">
        <w:rPr>
          <w:rStyle w:val="Refdecomentrio"/>
          <w:rFonts w:ascii="Arial" w:hAnsi="Arial" w:cs="Arial"/>
          <w:sz w:val="18"/>
          <w:szCs w:val="18"/>
        </w:rPr>
        <w:t>ocorre em égua</w:t>
      </w:r>
      <w:r w:rsidR="00D171DD">
        <w:rPr>
          <w:rStyle w:val="Refdecomentrio"/>
          <w:rFonts w:ascii="Arial" w:hAnsi="Arial" w:cs="Arial"/>
          <w:sz w:val="18"/>
          <w:szCs w:val="18"/>
        </w:rPr>
        <w:t>s</w:t>
      </w:r>
      <w:r w:rsidR="00D171DD" w:rsidRPr="00E53997">
        <w:rPr>
          <w:rStyle w:val="Refdecomentrio"/>
          <w:rFonts w:ascii="Arial" w:hAnsi="Arial" w:cs="Arial"/>
          <w:sz w:val="18"/>
          <w:szCs w:val="18"/>
        </w:rPr>
        <w:t xml:space="preserve"> susceptíveis</w:t>
      </w:r>
      <w:r w:rsidR="00D171DD">
        <w:rPr>
          <w:rStyle w:val="Refdecomentrio"/>
          <w:rFonts w:ascii="Arial" w:hAnsi="Arial" w:cs="Arial"/>
          <w:sz w:val="18"/>
          <w:szCs w:val="18"/>
        </w:rPr>
        <w:t>,</w:t>
      </w:r>
      <w:r w:rsidR="00D171DD" w:rsidRPr="00E53997">
        <w:rPr>
          <w:rStyle w:val="Refdecomentrio"/>
          <w:rFonts w:ascii="Arial" w:hAnsi="Arial" w:cs="Arial"/>
          <w:sz w:val="18"/>
          <w:szCs w:val="18"/>
        </w:rPr>
        <w:t xml:space="preserve"> mantendo o processo inflamatório por mais de </w:t>
      </w:r>
      <w:r w:rsidR="00D171DD">
        <w:rPr>
          <w:rStyle w:val="Refdecomentrio"/>
          <w:rFonts w:ascii="Arial" w:hAnsi="Arial" w:cs="Arial"/>
          <w:sz w:val="18"/>
          <w:szCs w:val="18"/>
        </w:rPr>
        <w:t>cinco</w:t>
      </w:r>
      <w:r w:rsidR="00D171DD" w:rsidRPr="00E53997">
        <w:rPr>
          <w:rStyle w:val="Refdecomentrio"/>
          <w:rFonts w:ascii="Arial" w:hAnsi="Arial" w:cs="Arial"/>
          <w:sz w:val="18"/>
          <w:szCs w:val="18"/>
        </w:rPr>
        <w:t xml:space="preserve"> dias. Além disso, a endometrite pode ser d</w:t>
      </w:r>
      <w:r w:rsidR="00D171DD" w:rsidRPr="00E53997">
        <w:rPr>
          <w:rFonts w:ascii="Arial" w:eastAsia="Arial" w:hAnsi="Arial" w:cs="Arial"/>
          <w:sz w:val="18"/>
          <w:szCs w:val="18"/>
        </w:rPr>
        <w:t>ecorrente de outros fatores predisponentes</w:t>
      </w:r>
      <w:r w:rsidR="00D171DD">
        <w:rPr>
          <w:rFonts w:ascii="Arial" w:eastAsia="Arial" w:hAnsi="Arial" w:cs="Arial"/>
          <w:sz w:val="18"/>
          <w:szCs w:val="18"/>
        </w:rPr>
        <w:t>,</w:t>
      </w:r>
      <w:r w:rsidR="00D171DD" w:rsidRPr="00E53997">
        <w:rPr>
          <w:rFonts w:ascii="Arial" w:eastAsia="Arial" w:hAnsi="Arial" w:cs="Arial"/>
          <w:sz w:val="18"/>
          <w:szCs w:val="18"/>
        </w:rPr>
        <w:t xml:space="preserve"> como a pneumovagina</w:t>
      </w:r>
      <w:r w:rsidR="00D171DD">
        <w:rPr>
          <w:rFonts w:ascii="Arial" w:eastAsia="Arial" w:hAnsi="Arial" w:cs="Arial"/>
          <w:sz w:val="18"/>
          <w:szCs w:val="18"/>
        </w:rPr>
        <w:t>,</w:t>
      </w:r>
      <w:r w:rsidR="00D171DD" w:rsidRPr="00E53997">
        <w:rPr>
          <w:rFonts w:ascii="Arial" w:eastAsia="Arial" w:hAnsi="Arial" w:cs="Arial"/>
          <w:sz w:val="18"/>
          <w:szCs w:val="18"/>
        </w:rPr>
        <w:t xml:space="preserve"> presente </w:t>
      </w:r>
      <w:r w:rsidR="00D171DD">
        <w:rPr>
          <w:rFonts w:ascii="Arial" w:eastAsia="Arial" w:hAnsi="Arial" w:cs="Arial"/>
          <w:sz w:val="18"/>
          <w:szCs w:val="18"/>
        </w:rPr>
        <w:t xml:space="preserve">em animais com fechamento vulvar insuficiente, permitindo a entrada de microrganismos e outros debris celulares </w:t>
      </w:r>
      <w:r w:rsidR="00D171DD" w:rsidRPr="00E63E14">
        <w:rPr>
          <w:rFonts w:ascii="Arial" w:eastAsia="Arial" w:hAnsi="Arial" w:cs="Arial"/>
          <w:sz w:val="18"/>
          <w:szCs w:val="18"/>
        </w:rPr>
        <w:t>no útero, comprometendo a integridade do endométrio</w:t>
      </w:r>
      <w:r w:rsidR="00287FC0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D171DD" w:rsidRPr="00E63E14">
        <w:rPr>
          <w:rFonts w:ascii="Arial" w:eastAsia="Arial" w:hAnsi="Arial" w:cs="Arial"/>
          <w:sz w:val="18"/>
          <w:szCs w:val="18"/>
        </w:rPr>
        <w:t xml:space="preserve">. </w:t>
      </w:r>
    </w:p>
    <w:p w14:paraId="387C288D" w14:textId="77777777" w:rsidR="00D171DD" w:rsidRPr="00E63E14" w:rsidRDefault="00D171DD" w:rsidP="009F05B4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E63E14">
        <w:rPr>
          <w:rFonts w:ascii="Arial" w:eastAsia="Arial" w:hAnsi="Arial" w:cs="Arial"/>
          <w:sz w:val="18"/>
          <w:szCs w:val="18"/>
        </w:rPr>
        <w:t>Os animais podem manifestar sintomas associados a um quadro agudo ou crônico, e a endometrite pode relacionar-se tanto a uma infecção bacteriana quanto a outros fatores, como os fungos e a aspiração de ar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1. </w:t>
      </w:r>
      <w:r w:rsidRPr="00E63E14">
        <w:rPr>
          <w:rFonts w:ascii="Arial" w:eastAsia="Arial" w:hAnsi="Arial" w:cs="Arial"/>
          <w:sz w:val="18"/>
          <w:szCs w:val="18"/>
        </w:rPr>
        <w:t>Éguas que estão mais susceptíveis a endometrite crônica possuem maiores índices de infertilidade na reprodução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 w:rsidRPr="00E63E14">
        <w:rPr>
          <w:rFonts w:ascii="Arial" w:eastAsia="Arial" w:hAnsi="Arial" w:cs="Arial"/>
          <w:sz w:val="18"/>
          <w:szCs w:val="18"/>
        </w:rPr>
        <w:t xml:space="preserve"> </w:t>
      </w:r>
    </w:p>
    <w:p w14:paraId="0E2C83F7" w14:textId="77777777" w:rsidR="00D171DD" w:rsidRDefault="00D171DD" w:rsidP="009F05B4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Esta infecção é preocupante, pois pode desencadear, por exemplo, perdas precoces de gestação, com índices maiores que 70%. Comparativamente, em éguas sem infecção uterina, o índice de perdas embrionárias é de aproximadamente 20%.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CCF4CEE" w14:textId="77777777" w:rsidR="00D171DD" w:rsidRDefault="00D171DD" w:rsidP="009F05B4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Assim, as éguas que apresentam endometrite precisam eliminar a inflamação em até 96 horas após a cobertura ou inseminação artificial, uma vez que o embrião se desloca para o útero entre o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quinto e o sexto dia após a fertilização, necessitando encontrar o ambiente uterino adequado para a manutenção da gestação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7C73B21" w14:textId="77777777" w:rsidR="00463E55" w:rsidRDefault="00463E55" w:rsidP="009F05B4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340D58" w14:textId="77777777" w:rsidR="00313F0A" w:rsidRDefault="00D171DD" w:rsidP="00313F0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que tange aos quadros de subfertilidade, a endometrite é responsável por tornar o </w:t>
      </w:r>
      <w:r w:rsidR="00DC47E6">
        <w:rPr>
          <w:rFonts w:ascii="Arial" w:eastAsia="Arial" w:hAnsi="Arial" w:cs="Arial"/>
          <w:color w:val="000000"/>
          <w:sz w:val="18"/>
          <w:szCs w:val="18"/>
        </w:rPr>
        <w:t>ambiente uterino incompatível à</w:t>
      </w:r>
      <w:r w:rsidR="00313F0A">
        <w:rPr>
          <w:rFonts w:ascii="Arial" w:eastAsia="Arial" w:hAnsi="Arial" w:cs="Arial"/>
          <w:color w:val="000000"/>
          <w:sz w:val="18"/>
          <w:szCs w:val="18"/>
        </w:rPr>
        <w:t xml:space="preserve"> sobrevivência do embrião. A inflamação endometrial também faz com </w:t>
      </w:r>
      <w:r w:rsidR="00313F0A" w:rsidRPr="0055587D">
        <w:rPr>
          <w:rFonts w:ascii="Arial" w:eastAsia="Arial" w:hAnsi="Arial" w:cs="Arial"/>
          <w:color w:val="000000"/>
          <w:sz w:val="18"/>
          <w:szCs w:val="18"/>
        </w:rPr>
        <w:t>que o útero libere quantidades constantes de prostaglandinas</w:t>
      </w:r>
      <w:r w:rsidR="00313F0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4F0D730" w14:textId="77777777" w:rsidR="00D171DD" w:rsidRPr="0055587D" w:rsidRDefault="00D171DD" w:rsidP="009F05B4">
      <w:pPr>
        <w:jc w:val="both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zCs w:val="18"/>
        </w:rPr>
        <w:t>F</w:t>
      </w:r>
      <w:r w:rsidRPr="007C778E">
        <w:rPr>
          <w:rFonts w:ascii="Arial" w:eastAsia="Arial" w:hAnsi="Arial" w:cs="Arial"/>
          <w:color w:val="000000"/>
          <w:sz w:val="18"/>
          <w:szCs w:val="18"/>
          <w:vertAlign w:val="subscript"/>
        </w:rPr>
        <w:t>2</w:t>
      </w:r>
      <w:r w:rsidRPr="007C778E">
        <w:rPr>
          <w:rFonts w:ascii="Arial" w:hAnsi="Arial" w:cs="Arial"/>
          <w:color w:val="202124"/>
          <w:sz w:val="18"/>
          <w:szCs w:val="18"/>
          <w:shd w:val="clear" w:color="auto" w:fill="FFFFFF"/>
          <w:vertAlign w:val="subscript"/>
        </w:rPr>
        <w:t>α</w:t>
      </w:r>
      <w:r w:rsidRPr="0055587D">
        <w:rPr>
          <w:rFonts w:ascii="Arial" w:eastAsia="Arial" w:hAnsi="Arial" w:cs="Arial"/>
          <w:color w:val="000000"/>
          <w:sz w:val="18"/>
          <w:szCs w:val="18"/>
        </w:rPr>
        <w:t xml:space="preserve"> (PGF</w:t>
      </w:r>
      <w:r w:rsidRPr="007C778E">
        <w:rPr>
          <w:rFonts w:ascii="Arial" w:eastAsia="Arial" w:hAnsi="Arial" w:cs="Arial"/>
          <w:color w:val="000000"/>
          <w:sz w:val="18"/>
          <w:szCs w:val="18"/>
          <w:vertAlign w:val="subscript"/>
        </w:rPr>
        <w:t>2</w:t>
      </w:r>
      <w:r w:rsidRPr="007C778E">
        <w:rPr>
          <w:rFonts w:ascii="Arial" w:hAnsi="Arial" w:cs="Arial"/>
          <w:color w:val="202124"/>
          <w:sz w:val="18"/>
          <w:szCs w:val="18"/>
          <w:shd w:val="clear" w:color="auto" w:fill="FFFFFF"/>
          <w:vertAlign w:val="subscript"/>
        </w:rPr>
        <w:t>α</w:t>
      </w:r>
      <w:r w:rsidRPr="0055587D">
        <w:rPr>
          <w:rFonts w:ascii="Arial" w:hAnsi="Arial" w:cs="Arial"/>
          <w:color w:val="202124"/>
          <w:sz w:val="18"/>
          <w:szCs w:val="18"/>
          <w:shd w:val="clear" w:color="auto" w:fill="FFFFFF"/>
        </w:rPr>
        <w:t>), o que proporciona a destruição do corpo lúteo e a consequente diminuição da progesterona, hormônio intimamente ligado à manutenção gestacional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  <w:r w:rsidRPr="0055587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</w:p>
    <w:p w14:paraId="367C2DB2" w14:textId="77777777" w:rsidR="00D171DD" w:rsidRDefault="00181DA9" w:rsidP="009F05B4">
      <w:pPr>
        <w:spacing w:before="40" w:afterLines="40" w:after="96"/>
        <w:jc w:val="both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O 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diagnóstico da endometrite sobrevém principalmente 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</w:rPr>
        <w:t>por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exames ginecológicos, como palpação retal e da cérvix, vaginoscopia e exames complementares, como a ultrassonografia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e citologia endometrial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>. Esta avaliação também leva em consideração o histórico do animal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e a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conformação do seu períneo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(Fig. 1), a fim de descartar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indícios de pneumovagina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  <w:vertAlign w:val="superscript"/>
        </w:rPr>
        <w:t>1</w:t>
      </w:r>
      <w:r w:rsidR="00D171DD" w:rsidRPr="00925ECD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  <w:r w:rsidR="00D171D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</w:p>
    <w:p w14:paraId="54F1D6A9" w14:textId="77777777" w:rsidR="00D171DD" w:rsidRDefault="00D171DD" w:rsidP="009F05B4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Entretanto, se a má conformação vulvar nas éguas examinadas for realmente constatada, esta alteração é passível de tratamento e correção, através de um procedimento cirúrgico-anatômico denominado vulvoplastia, sendo a técnica de Caslick </w:t>
      </w:r>
      <w:r w:rsidR="007631C3">
        <w:rPr>
          <w:rFonts w:ascii="Arial" w:hAnsi="Arial" w:cs="Arial"/>
          <w:color w:val="000000"/>
          <w:sz w:val="18"/>
          <w:szCs w:val="18"/>
        </w:rPr>
        <w:t xml:space="preserve">(Fig.2), </w:t>
      </w:r>
      <w:r>
        <w:rPr>
          <w:rFonts w:ascii="Arial" w:hAnsi="Arial" w:cs="Arial"/>
          <w:color w:val="000000"/>
          <w:sz w:val="18"/>
          <w:szCs w:val="18"/>
        </w:rPr>
        <w:t>a mais comumente usada</w:t>
      </w:r>
      <w:r w:rsidR="00B76C4C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CC4F8CB" w14:textId="77777777" w:rsidR="009244C4" w:rsidRDefault="009244C4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B897710" w14:textId="77777777" w:rsidR="009F05B4" w:rsidRDefault="009F05B4" w:rsidP="009F05B4">
      <w:pPr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>Exemplos de conformação vulvar (Fonte: Júnior, 2008)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33A96932" w14:textId="77777777" w:rsidR="009F05B4" w:rsidRDefault="009F05B4" w:rsidP="009F05B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0535687A" w14:textId="77777777" w:rsidR="009F05B4" w:rsidRDefault="005D7D9B" w:rsidP="009F05B4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DC0E" wp14:editId="0AEDEC7E">
                <wp:simplePos x="0" y="0"/>
                <wp:positionH relativeFrom="column">
                  <wp:posOffset>1694815</wp:posOffset>
                </wp:positionH>
                <wp:positionV relativeFrom="paragraph">
                  <wp:posOffset>1225550</wp:posOffset>
                </wp:positionV>
                <wp:extent cx="263525" cy="229235"/>
                <wp:effectExtent l="0" t="0" r="22225" b="1841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B66A2" w14:textId="77777777" w:rsidR="009F05B4" w:rsidRDefault="009F05B4" w:rsidP="009F05B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33.45pt;margin-top:96.5pt;width:20.7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QlwIAALcFAAAOAAAAZHJzL2Uyb0RvYy54bWysVE1PGzEQvVfqf7B8L5ssJJSIDUqDqCoh&#10;QA0VZ8drEwvb49pOdtNfz9i7CYFyoepld+x58/U8M+cXrdFkI3xQYCs6PBpQIiyHWtnHiv66v/ry&#10;lZIQma2ZBisquhWBXkw/fzpv3ESUsAJdC0/QiQ2TxlV0FaObFEXgK2FYOAInLColeMMiHv1jUXvW&#10;oHeji3IwGBcN+Np54CIEvL3slHSa/UspeLyVMohIdEUxt5i/Pn+X6VtMz9nk0TO3UrxPg/1DFoYp&#10;i0H3ri5ZZGTt1V+ujOIeAsh4xMEUIKXiIteA1QwHb6pZrJgTuRYkJ7g9TeH/ueU3mztPVF3RMSWW&#10;GXyiOVMtI7UgUbQRyDhx1LgwQejCITi236DFt97dB7xMpbfSm/THogjqke3tnmH0RDheluPjUTmi&#10;hKOqLM/K41HyUrwYOx/idwGGJKGiHh8w88o21yF20B0kxQqgVX2ltM6H1DRirj3ZMHxuHXOK6PwV&#10;SlvSVPR4eDrKjl/pkuu9/VIz/tSnd4BCf9qmcCK3V59WIqgjIktxq0XCaPtTSKQ38/FOjoxzYfd5&#10;ZnRCSazoI4Y9/iWrjxh3daBFjgw27o2NsuA7ll5TWz/tqJUdHt/woO4kxnbZ9o2zhHqLfeOhm77g&#10;+JVCoq9ZiHfM47hhq+AKibf4kRrwdaCXKFmB//PefcLjFKCWkgbHt6Lh95p5QYn+YXE+zoYnJ2ne&#10;8+FkdFriwR9qlocauzZzwJYZ4rJyPIsJH/VOlB7MA26aWYqKKmY5xq5o3Inz2C0V3FRczGYZhBPu&#10;WLy2C8eT60RvarD79oF51zd4mrEb2A06m7zp8w6bLC3M1hGkykOQCO5Y7YnH7ZDHqN9kaf0cnjPq&#10;Zd9OnwEAAP//AwBQSwMEFAAGAAgAAAAhAIQsNWzgAAAACwEAAA8AAABkcnMvZG93bnJldi54bWxM&#10;j0FLw0AQhe+C/2EZwZvdNJXQxGyKiEU8FEkVxNs2OybB7GzY3bTpv3c81ePwPt58r9zMdhBH9KF3&#10;pGC5SEAgNc701Cr4eN/erUGEqMnowREqOGOATXV9VerCuBPVeNzHVnAJhUIr6GIcCylD06HVYeFG&#10;JM6+nbc68ulbabw+cbkdZJokmbS6J/7Q6RGfOmx+9pNV8Py689t659xLfZ7kV/751sRUKnV7Mz8+&#10;gIg4xwsMf/qsDhU7HdxEJohBQZplOaMc5CsexcQqWd+DOHCU5kuQVSn/b6h+AQAA//8DAFBLAQIt&#10;ABQABgAIAAAAIQC2gziS/gAAAOEBAAATAAAAAAAAAAAAAAAAAAAAAABbQ29udGVudF9UeXBlc10u&#10;eG1sUEsBAi0AFAAGAAgAAAAhADj9If/WAAAAlAEAAAsAAAAAAAAAAAAAAAAALwEAAF9yZWxzLy5y&#10;ZWxzUEsBAi0AFAAGAAgAAAAhAIKhpVCXAgAAtwUAAA4AAAAAAAAAAAAAAAAALgIAAGRycy9lMm9E&#10;b2MueG1sUEsBAi0AFAAGAAgAAAAhAIQsNWzgAAAACwEAAA8AAAAAAAAAAAAAAAAA8QQAAGRycy9k&#10;b3ducmV2LnhtbFBLBQYAAAAABAAEAPMAAAD+BQAAAAA=&#10;" fillcolor="white [3201]" strokeweight=".25pt">
                <v:textbox>
                  <w:txbxContent>
                    <w:p w:rsidR="009F05B4" w:rsidRDefault="009F05B4" w:rsidP="009F05B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6445C" wp14:editId="73C96C2A">
                <wp:simplePos x="0" y="0"/>
                <wp:positionH relativeFrom="column">
                  <wp:posOffset>54610</wp:posOffset>
                </wp:positionH>
                <wp:positionV relativeFrom="paragraph">
                  <wp:posOffset>1236980</wp:posOffset>
                </wp:positionV>
                <wp:extent cx="257175" cy="229235"/>
                <wp:effectExtent l="0" t="0" r="28575" b="1841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21458" w14:textId="77777777" w:rsidR="009F05B4" w:rsidRDefault="009F05B4" w:rsidP="009F05B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10" o:spid="_x0000_s1027" type="#_x0000_t202" style="position:absolute;left:0;text-align:left;margin-left:4.3pt;margin-top:97.4pt;width:20.2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VokQIAAMAFAAAOAAAAZHJzL2Uyb0RvYy54bWysVN9P2zAQfp+0/8Hy+0gb6BgVKeqKmCYh&#10;QCsTz65jU2u2z7PdJt1fv7OTlMKQJqa9JGffd+e7736cX7RGk63wQYGt6PhoRImwHGplHyv6/f7q&#10;wydKQmS2ZhqsqOhOBHoxe//uvHFTUcIadC08QSc2TBtX0XWMbloUga+FYeEInLColOANi3j0j0Xt&#10;WYPejS7K0ehj0YCvnQcuQsDby05JZ9m/lILHWymDiERXFGOL+evzd5W+xeycTR89c2vF+zDYP0Rh&#10;mLL46N7VJYuMbLz6w5VR3EMAGY84mAKkVFzkHDCb8ehFNss1cyLnguQEt6cp/D+3/GZ754mqsXZI&#10;j2UGa7RgqmWkFiSKNgJBBbLUuDBF8NIhPLafoUWL4T7gZUq+ld6kP6ZFUI8Od3uO0RXheFlOTsen&#10;E0o4qsryrDyeJC/Fk7HzIX4RYEgSKuqxhJlZtr0OsYMOkPRWAK3qK6V1PqS2EQvtyZZhwXXMIaLz&#10;ZyhtSVPR4xTG3zzE9hUP6E/bZClyg/VhJYI6IrIUd1okjLbfhESCMx+vxMg4F3YfZ0YnlMSM3mLY&#10;45+ieotxlwda5JfBxr2xURZ8x9JzausfAzGyw2MND/JOYmxXbddZQ5+soN5h+3joxjA4fqWwyNcs&#10;xDvmce6wY3CXxFv8SA1YJOglStbgf712n/A4DqilpME5rmj4uWFeUKK/WhyUs/HJSRr8fDiZnJZ4&#10;8Iea1aHGbswCsHPGuLUcz2LCRz2I0oN5wJUzT6+iilmOb1c0DuIidtsFVxYX83kG4ag7Fq/t0vHk&#10;OrGcWvi+fWDe9X2eZu0Gholn0xft3mGTpYX5JoJUeRYSzx2rPf+4JvI09Sst7aHDc0Y9Ld7ZbwAA&#10;AP//AwBQSwMEFAAGAAgAAAAhAI5yuoneAAAACAEAAA8AAABkcnMvZG93bnJldi54bWxMj8FOwzAQ&#10;RO9I/IO1SNyonVKqJsSpEBIShx4glAM3N97GEfE6it0m/D3LiR53ZjT7ptzOvhdnHGMXSEO2UCCQ&#10;mmA7ajXsP17uNiBiMmRNHwg1/GCEbXV9VZrChone8VynVnAJxcJocCkNhZSxcehNXIQBib1jGL1J&#10;fI6ttKOZuNz3cqnUWnrTEX9wZsBnh813ffIaHo5OfmVh8m+7Og2vn17tnN9rfXszPz2CSDin/zD8&#10;4TM6VMx0CCeyUfQaNmsOspyveAH7qzwDcdCwvFc5yKqUlwOqXwAAAP//AwBQSwECLQAUAAYACAAA&#10;ACEAtoM4kv4AAADhAQAAEwAAAAAAAAAAAAAAAAAAAAAAW0NvbnRlbnRfVHlwZXNdLnhtbFBLAQIt&#10;ABQABgAIAAAAIQA4/SH/1gAAAJQBAAALAAAAAAAAAAAAAAAAAC8BAABfcmVscy8ucmVsc1BLAQIt&#10;ABQABgAIAAAAIQCqgoVokQIAAMAFAAAOAAAAAAAAAAAAAAAAAC4CAABkcnMvZTJvRG9jLnhtbFBL&#10;AQItABQABgAIAAAAIQCOcrqJ3gAAAAgBAAAPAAAAAAAAAAAAAAAAAOsEAABkcnMvZG93bnJldi54&#10;bWxQSwUGAAAAAAQABADzAAAA9gUAAAAA&#10;" fillcolor="white [3201]" strokecolor="black [3213]" strokeweight=".25pt">
                <v:textbox>
                  <w:txbxContent>
                    <w:p w:rsidR="009F05B4" w:rsidRDefault="009F05B4" w:rsidP="009F05B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F05B4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114772EF" wp14:editId="7D10EF0C">
            <wp:extent cx="3276600" cy="1466850"/>
            <wp:effectExtent l="0" t="0" r="0" b="0"/>
            <wp:docPr id="8" name="Imagem 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C478" w14:textId="77777777" w:rsidR="009F05B4" w:rsidRDefault="009F05B4" w:rsidP="009F05B4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A: Má</w:t>
      </w:r>
      <w:r w:rsidRPr="00D0611C">
        <w:rPr>
          <w:rFonts w:ascii="Arial" w:eastAsia="Arial" w:hAnsi="Arial" w:cs="Arial"/>
          <w:sz w:val="18"/>
          <w:szCs w:val="18"/>
        </w:rPr>
        <w:t xml:space="preserve"> conformação vulvar</w:t>
      </w:r>
      <w:r>
        <w:rPr>
          <w:rFonts w:ascii="Arial" w:eastAsia="Arial" w:hAnsi="Arial" w:cs="Arial"/>
          <w:sz w:val="18"/>
          <w:szCs w:val="18"/>
        </w:rPr>
        <w:t xml:space="preserve"> e B: Boa</w:t>
      </w:r>
      <w:r w:rsidRPr="00D0611C">
        <w:rPr>
          <w:rFonts w:ascii="Arial" w:eastAsia="Arial" w:hAnsi="Arial" w:cs="Arial"/>
          <w:sz w:val="18"/>
          <w:szCs w:val="18"/>
        </w:rPr>
        <w:t xml:space="preserve"> conformação</w:t>
      </w:r>
      <w:r>
        <w:rPr>
          <w:rFonts w:ascii="Arial" w:eastAsia="Arial" w:hAnsi="Arial" w:cs="Arial"/>
          <w:sz w:val="18"/>
          <w:szCs w:val="18"/>
        </w:rPr>
        <w:t xml:space="preserve"> vulvar (ideal). </w:t>
      </w:r>
    </w:p>
    <w:p w14:paraId="2B7F199E" w14:textId="77777777" w:rsidR="00330DA7" w:rsidRDefault="00330DA7" w:rsidP="009F05B4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46069D23" w14:textId="77777777" w:rsidR="00330DA7" w:rsidRDefault="00330DA7" w:rsidP="00330DA7">
      <w:pPr>
        <w:pStyle w:val="NormalWeb"/>
        <w:spacing w:before="0" w:beforeAutospacing="0" w:after="96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Figura 2: </w:t>
      </w:r>
      <w:r>
        <w:rPr>
          <w:rFonts w:ascii="Arial" w:hAnsi="Arial" w:cs="Arial"/>
          <w:color w:val="000000"/>
          <w:sz w:val="18"/>
          <w:szCs w:val="18"/>
        </w:rPr>
        <w:t xml:space="preserve">Representação esquemática da técnica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Caslick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(Fonte: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Stick, 2012</w:t>
      </w:r>
      <w:r>
        <w:rPr>
          <w:color w:val="000000"/>
          <w:sz w:val="20"/>
          <w:szCs w:val="20"/>
        </w:rPr>
        <w:t>)</w:t>
      </w:r>
      <w:r w:rsidR="00E642F3"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.</w:t>
      </w:r>
    </w:p>
    <w:p w14:paraId="06C72049" w14:textId="77777777" w:rsidR="00330DA7" w:rsidRDefault="00330DA7" w:rsidP="00330DA7">
      <w:pPr>
        <w:pStyle w:val="NormalWeb"/>
        <w:spacing w:before="0" w:beforeAutospacing="0" w:after="96" w:afterAutospacing="0"/>
        <w:jc w:val="center"/>
      </w:pPr>
      <w:r>
        <w:rPr>
          <w:rFonts w:ascii="Arial" w:hAnsi="Arial" w:cs="Arial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0DAF905B" wp14:editId="2341A33D">
            <wp:extent cx="3276600" cy="981075"/>
            <wp:effectExtent l="0" t="0" r="0" b="9525"/>
            <wp:docPr id="2" name="Imagem 2" descr="https://lh3.googleusercontent.com/sC92OvTiRnRxAZxs2NqggvdBUUqUS9yVOKqRxImP3r96d4jFYgL_Rk83rrAOIkd6rOCJ5V6bl33wqJP7t94wMtBJO6OxVMpsAOQ3hj4SOn9zWCn7_FiyuuScORYhixhmJr-Y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C92OvTiRnRxAZxs2NqggvdBUUqUS9yVOKqRxImP3r96d4jFYgL_Rk83rrAOIkd6rOCJ5V6bl33wqJP7t94wMtBJO6OxVMpsAOQ3hj4SOn9zWCn7_FiyuuScORYhixhmJr-Y_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3875" w14:textId="77777777" w:rsidR="00330DA7" w:rsidRDefault="00330DA7" w:rsidP="00330DA7">
      <w:pPr>
        <w:pStyle w:val="NormalWeb"/>
        <w:spacing w:before="0" w:beforeAutospacing="0" w:after="96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A – Infiltração do anestésico local em cada lábio vulvar; B – Secção de aproximadamente 0,5cm de cada lábio vulvar; C – Visualização após secção muco cutânea vulvar; D – Bordas apostas usando o modelo de sutura simples interrompida. </w:t>
      </w:r>
    </w:p>
    <w:p w14:paraId="2838B33A" w14:textId="77777777" w:rsidR="009244C4" w:rsidRDefault="009244C4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</w:p>
    <w:p w14:paraId="22407FEE" w14:textId="77777777" w:rsidR="009244C4" w:rsidRDefault="006970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F78885B" w14:textId="279B3BC8" w:rsidR="009244C4" w:rsidRPr="007D6907" w:rsidRDefault="009F05B4" w:rsidP="007D6907">
      <w:pPr>
        <w:pStyle w:val="Corpodetexto2"/>
        <w:jc w:val="both"/>
        <w:rPr>
          <w:rFonts w:eastAsia="Arial"/>
        </w:rPr>
      </w:pPr>
      <w:r>
        <w:rPr>
          <w:rFonts w:eastAsia="Arial"/>
        </w:rPr>
        <w:t>A endometrite como consequência da pneumovagina deve ganhar atenção dos proprietários de éguas,</w:t>
      </w:r>
      <w:r w:rsidR="00554283">
        <w:rPr>
          <w:rFonts w:eastAsia="Arial"/>
        </w:rPr>
        <w:t xml:space="preserve"> principalmente nas primeiras 96 horas pós-cobertura ou inseminação artificial,</w:t>
      </w:r>
      <w:r>
        <w:rPr>
          <w:rFonts w:eastAsia="Arial"/>
        </w:rPr>
        <w:t xml:space="preserve"> uma vez que</w:t>
      </w:r>
      <w:r w:rsidR="00554283">
        <w:rPr>
          <w:rFonts w:eastAsia="Arial"/>
        </w:rPr>
        <w:t xml:space="preserve"> </w:t>
      </w:r>
      <w:r>
        <w:rPr>
          <w:rFonts w:eastAsia="Arial"/>
        </w:rPr>
        <w:t>compromete a eficiência reprodutiva do plantel</w:t>
      </w:r>
      <w:r w:rsidR="00554283">
        <w:rPr>
          <w:rFonts w:eastAsia="Arial"/>
        </w:rPr>
        <w:t xml:space="preserve"> com casos de infertilidade ou perdas precoces de gestação.</w:t>
      </w:r>
    </w:p>
    <w:sectPr w:rsidR="009244C4" w:rsidRPr="007D690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B6182" w14:textId="77777777" w:rsidR="00B937F9" w:rsidRDefault="00B937F9">
      <w:r>
        <w:separator/>
      </w:r>
    </w:p>
  </w:endnote>
  <w:endnote w:type="continuationSeparator" w:id="0">
    <w:p w14:paraId="65133F71" w14:textId="77777777" w:rsidR="00B937F9" w:rsidRDefault="00B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B744" w14:textId="77777777" w:rsidR="00B937F9" w:rsidRDefault="00B937F9">
      <w:r>
        <w:separator/>
      </w:r>
    </w:p>
  </w:footnote>
  <w:footnote w:type="continuationSeparator" w:id="0">
    <w:p w14:paraId="51516A2E" w14:textId="77777777" w:rsidR="00B937F9" w:rsidRDefault="00B9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D8FE4" w14:textId="77777777" w:rsidR="009244C4" w:rsidRDefault="006970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154C90" wp14:editId="0626D58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D6048D" w14:textId="77777777" w:rsidR="009244C4" w:rsidRDefault="0069700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Dutra">
    <w15:presenceInfo w15:providerId="Windows Live" w15:userId="9db14a5a09836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44C4"/>
    <w:rsid w:val="00000489"/>
    <w:rsid w:val="00014BB5"/>
    <w:rsid w:val="0006147D"/>
    <w:rsid w:val="00113884"/>
    <w:rsid w:val="00133674"/>
    <w:rsid w:val="001357D7"/>
    <w:rsid w:val="00141BED"/>
    <w:rsid w:val="00147472"/>
    <w:rsid w:val="00181DA9"/>
    <w:rsid w:val="0019587D"/>
    <w:rsid w:val="00231A93"/>
    <w:rsid w:val="00263DF5"/>
    <w:rsid w:val="0027447E"/>
    <w:rsid w:val="00287FC0"/>
    <w:rsid w:val="002915E7"/>
    <w:rsid w:val="00295BF7"/>
    <w:rsid w:val="00313F0A"/>
    <w:rsid w:val="00330DA7"/>
    <w:rsid w:val="00337EFA"/>
    <w:rsid w:val="00341EB5"/>
    <w:rsid w:val="00351D32"/>
    <w:rsid w:val="0038358E"/>
    <w:rsid w:val="003A6E20"/>
    <w:rsid w:val="003B1B5A"/>
    <w:rsid w:val="003E6A81"/>
    <w:rsid w:val="003F1A64"/>
    <w:rsid w:val="004027F0"/>
    <w:rsid w:val="004408BF"/>
    <w:rsid w:val="0044255A"/>
    <w:rsid w:val="00453ED6"/>
    <w:rsid w:val="00463E55"/>
    <w:rsid w:val="004C1A3B"/>
    <w:rsid w:val="004D017B"/>
    <w:rsid w:val="00554283"/>
    <w:rsid w:val="00595C3B"/>
    <w:rsid w:val="005D7D9B"/>
    <w:rsid w:val="005E08A3"/>
    <w:rsid w:val="00604D84"/>
    <w:rsid w:val="006336B4"/>
    <w:rsid w:val="006701FB"/>
    <w:rsid w:val="00697001"/>
    <w:rsid w:val="006D313D"/>
    <w:rsid w:val="006E4865"/>
    <w:rsid w:val="00734264"/>
    <w:rsid w:val="007631C3"/>
    <w:rsid w:val="007C062D"/>
    <w:rsid w:val="007D3922"/>
    <w:rsid w:val="007D6907"/>
    <w:rsid w:val="007F53E9"/>
    <w:rsid w:val="0084134C"/>
    <w:rsid w:val="008D670A"/>
    <w:rsid w:val="008F1D88"/>
    <w:rsid w:val="00903409"/>
    <w:rsid w:val="009119F1"/>
    <w:rsid w:val="0092362B"/>
    <w:rsid w:val="009244C4"/>
    <w:rsid w:val="00957B28"/>
    <w:rsid w:val="009D3151"/>
    <w:rsid w:val="009E00E4"/>
    <w:rsid w:val="009F05B4"/>
    <w:rsid w:val="009F30E9"/>
    <w:rsid w:val="00A02E05"/>
    <w:rsid w:val="00A50675"/>
    <w:rsid w:val="00AE14A3"/>
    <w:rsid w:val="00AE294D"/>
    <w:rsid w:val="00B001EA"/>
    <w:rsid w:val="00B3205C"/>
    <w:rsid w:val="00B76C4C"/>
    <w:rsid w:val="00B937F9"/>
    <w:rsid w:val="00BC25C5"/>
    <w:rsid w:val="00C32F6B"/>
    <w:rsid w:val="00C331A0"/>
    <w:rsid w:val="00CD352B"/>
    <w:rsid w:val="00CE518A"/>
    <w:rsid w:val="00CF5595"/>
    <w:rsid w:val="00D171DD"/>
    <w:rsid w:val="00D60F4C"/>
    <w:rsid w:val="00DA18A7"/>
    <w:rsid w:val="00DA63EE"/>
    <w:rsid w:val="00DC352B"/>
    <w:rsid w:val="00DC4534"/>
    <w:rsid w:val="00DC47E6"/>
    <w:rsid w:val="00DD081F"/>
    <w:rsid w:val="00DF20BD"/>
    <w:rsid w:val="00DF29FB"/>
    <w:rsid w:val="00E24F2A"/>
    <w:rsid w:val="00E642F3"/>
    <w:rsid w:val="00E87BCC"/>
    <w:rsid w:val="00EA6093"/>
    <w:rsid w:val="00ED2748"/>
    <w:rsid w:val="00EE4172"/>
    <w:rsid w:val="00EF62D3"/>
    <w:rsid w:val="00F060AB"/>
    <w:rsid w:val="00F07F97"/>
    <w:rsid w:val="00FC13CE"/>
    <w:rsid w:val="00FC4E9D"/>
    <w:rsid w:val="00FC677B"/>
    <w:rsid w:val="00FD2C82"/>
    <w:rsid w:val="00FD64E8"/>
    <w:rsid w:val="00FE3857"/>
    <w:rsid w:val="00FE4846"/>
    <w:rsid w:val="00FE4E4C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9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57D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57D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3B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57D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57D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3B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819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108</cp:revision>
  <dcterms:created xsi:type="dcterms:W3CDTF">2021-02-25T21:12:00Z</dcterms:created>
  <dcterms:modified xsi:type="dcterms:W3CDTF">2021-04-02T14:24:00Z</dcterms:modified>
</cp:coreProperties>
</file>