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5D6E8" w14:textId="6C5EACA3" w:rsidR="005B17A4" w:rsidRDefault="005B17A4" w:rsidP="005B17A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CA6883" wp14:editId="0B6BD6C2">
            <wp:extent cx="5400040" cy="1525435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400040" cy="152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9ACF0" w14:textId="3A1A1DCB" w:rsidR="00CA4393" w:rsidRDefault="00CA4393" w:rsidP="00D260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393">
        <w:rPr>
          <w:rFonts w:ascii="Times New Roman" w:hAnsi="Times New Roman" w:cs="Times New Roman"/>
          <w:b/>
          <w:bCs/>
          <w:sz w:val="24"/>
          <w:szCs w:val="24"/>
        </w:rPr>
        <w:t xml:space="preserve">Valorização da enfermagem como chave para o alcance dos </w:t>
      </w:r>
      <w:r w:rsidR="007A059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CA4393">
        <w:rPr>
          <w:rFonts w:ascii="Times New Roman" w:hAnsi="Times New Roman" w:cs="Times New Roman"/>
          <w:b/>
          <w:bCs/>
          <w:sz w:val="24"/>
          <w:szCs w:val="24"/>
        </w:rPr>
        <w:t xml:space="preserve">bjetivos de </w:t>
      </w:r>
      <w:r w:rsidR="007A059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CA4393">
        <w:rPr>
          <w:rFonts w:ascii="Times New Roman" w:hAnsi="Times New Roman" w:cs="Times New Roman"/>
          <w:b/>
          <w:bCs/>
          <w:sz w:val="24"/>
          <w:szCs w:val="24"/>
        </w:rPr>
        <w:t xml:space="preserve">esenvolvimento </w:t>
      </w:r>
      <w:r w:rsidR="007A05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A4393">
        <w:rPr>
          <w:rFonts w:ascii="Times New Roman" w:hAnsi="Times New Roman" w:cs="Times New Roman"/>
          <w:b/>
          <w:bCs/>
          <w:sz w:val="24"/>
          <w:szCs w:val="24"/>
        </w:rPr>
        <w:t xml:space="preserve">ustentável: </w:t>
      </w:r>
      <w:r w:rsidR="007A059B">
        <w:rPr>
          <w:rFonts w:ascii="Times New Roman" w:hAnsi="Times New Roman" w:cs="Times New Roman"/>
          <w:b/>
          <w:bCs/>
          <w:sz w:val="24"/>
          <w:szCs w:val="24"/>
        </w:rPr>
        <w:t>revisão integrativa</w:t>
      </w:r>
    </w:p>
    <w:p w14:paraId="0C64DDA0" w14:textId="6FD59889" w:rsidR="00C509CF" w:rsidRPr="007C142D" w:rsidRDefault="003C7DBA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3214">
        <w:rPr>
          <w:rFonts w:ascii="Times New Roman" w:hAnsi="Times New Roman" w:cs="Times New Roman"/>
          <w:sz w:val="24"/>
          <w:szCs w:val="24"/>
        </w:rPr>
        <w:t>VERA, Samuel Oliveira</w:t>
      </w:r>
      <w:r w:rsidR="00C509CF">
        <w:rPr>
          <w:rFonts w:ascii="Times New Roman" w:hAnsi="Times New Roman" w:cs="Times New Roman"/>
          <w:sz w:val="24"/>
          <w:szCs w:val="24"/>
        </w:rPr>
        <w:t xml:space="preserve"> da</w:t>
      </w:r>
      <w:r w:rsidRPr="00A132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C142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5935DC3" w14:textId="566F1599" w:rsidR="00C509CF" w:rsidRPr="007C142D" w:rsidRDefault="0035032E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GONÇALVES</w:t>
      </w:r>
      <w:r w:rsidR="003C7DBA"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Cintya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Raquel Araújo</w:t>
      </w:r>
      <w:r w:rsidR="003C7DBA"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²</w:t>
      </w:r>
      <w:r w:rsidR="007C142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0B1A832D" w14:textId="4EEBE994" w:rsidR="00C509CF" w:rsidRPr="007C142D" w:rsidRDefault="007A059B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059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MELO, Edjane Márcia Linhares</w:t>
      </w:r>
      <w:r w:rsidRPr="007A059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3C7DBA"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³</w:t>
      </w:r>
      <w:r w:rsidR="007C142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17E4CA53" w14:textId="6E4A74ED" w:rsidR="00C509CF" w:rsidRPr="007C142D" w:rsidRDefault="00496C1B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C1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FRANÇA, Regiane </w:t>
      </w:r>
      <w:proofErr w:type="spellStart"/>
      <w:r w:rsidRPr="00496C1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Buralho</w:t>
      </w:r>
      <w:proofErr w:type="spellEnd"/>
      <w:r w:rsidRPr="00496C1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Santos</w:t>
      </w:r>
      <w:r w:rsidR="007A059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 </w:t>
      </w:r>
      <w:r w:rsidRPr="00496C1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⁶</w:t>
      </w:r>
      <w:r w:rsidRPr="00496C1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6DDA417D" w14:textId="7CE5FA58" w:rsidR="00C509CF" w:rsidRPr="007C142D" w:rsidRDefault="003C7DBA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OLIVEIRA, Ana Claudia Oliveira</w:t>
      </w:r>
      <w:r w:rsidR="00C509C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</w:t>
      </w:r>
      <w:r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⁵</w:t>
      </w:r>
      <w:r w:rsidR="007C142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2AE0A0F8" w14:textId="4D27A738" w:rsidR="00C509CF" w:rsidRPr="007C142D" w:rsidRDefault="003C7DBA" w:rsidP="00C509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3214">
        <w:rPr>
          <w:rFonts w:ascii="Times New Roman" w:hAnsi="Times New Roman" w:cs="Times New Roman"/>
          <w:color w:val="000000"/>
          <w:sz w:val="24"/>
          <w:szCs w:val="24"/>
        </w:rPr>
        <w:t>ESP</w:t>
      </w:r>
      <w:r w:rsidR="00C509CF">
        <w:rPr>
          <w:rFonts w:ascii="Times New Roman" w:hAnsi="Times New Roman" w:cs="Times New Roman"/>
          <w:color w:val="000000"/>
          <w:sz w:val="24"/>
          <w:szCs w:val="24"/>
        </w:rPr>
        <w:t>Í</w:t>
      </w:r>
      <w:r w:rsidRPr="00A13214">
        <w:rPr>
          <w:rFonts w:ascii="Times New Roman" w:hAnsi="Times New Roman" w:cs="Times New Roman"/>
          <w:color w:val="000000"/>
          <w:sz w:val="24"/>
          <w:szCs w:val="24"/>
        </w:rPr>
        <w:t xml:space="preserve">NDOLA, Paula Rachel </w:t>
      </w:r>
      <w:r w:rsidR="00C509CF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A13214">
        <w:rPr>
          <w:rFonts w:ascii="Times New Roman" w:hAnsi="Times New Roman" w:cs="Times New Roman"/>
          <w:color w:val="000000"/>
          <w:sz w:val="24"/>
          <w:szCs w:val="24"/>
        </w:rPr>
        <w:t>eves</w:t>
      </w:r>
      <w:r w:rsidRPr="00A1321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="007C142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14:paraId="13D8E4C1" w14:textId="128F048B" w:rsidR="003C7DBA" w:rsidRPr="00165414" w:rsidRDefault="000E45D4" w:rsidP="00F01B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7DB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ROCHA, Mariza Ozório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</w:t>
      </w:r>
      <w:r w:rsidRPr="007C142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t-BR"/>
        </w:rPr>
        <w:t xml:space="preserve"> </w:t>
      </w:r>
      <w:r w:rsidR="007C142D" w:rsidRPr="007C142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t-BR"/>
        </w:rPr>
        <w:t>7</w:t>
      </w:r>
      <w:r w:rsidR="003C7DBA" w:rsidRPr="00A1321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(ORIENTADOR)</w:t>
      </w:r>
    </w:p>
    <w:p w14:paraId="527769A4" w14:textId="158158A9" w:rsidR="008659A4" w:rsidRDefault="00D44189" w:rsidP="008659A4">
      <w:pPr>
        <w:jc w:val="both"/>
        <w:rPr>
          <w:rFonts w:ascii="Times New Roman" w:hAnsi="Times New Roman" w:cs="Times New Roman"/>
          <w:sz w:val="24"/>
          <w:szCs w:val="24"/>
        </w:rPr>
      </w:pPr>
      <w:r w:rsidRPr="00A13214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Pr="00D44189">
        <w:rPr>
          <w:rFonts w:ascii="Times New Roman" w:hAnsi="Times New Roman" w:cs="Times New Roman"/>
          <w:sz w:val="24"/>
          <w:szCs w:val="24"/>
        </w:rPr>
        <w:t xml:space="preserve"> </w:t>
      </w:r>
      <w:r w:rsidR="000E45D4" w:rsidRPr="000E45D4">
        <w:rPr>
          <w:rFonts w:ascii="Times New Roman" w:hAnsi="Times New Roman" w:cs="Times New Roman"/>
          <w:sz w:val="24"/>
          <w:szCs w:val="24"/>
        </w:rPr>
        <w:t>A valorização da enfermagem é um tema crucial para o alcance dos Objetivos de Desenvolvimento Sustentável (ODS), pois a profissão desempenha um papel fundamental na promoção da saúde e bem-estar da população</w:t>
      </w:r>
      <w:r w:rsidRPr="00D44189">
        <w:rPr>
          <w:rFonts w:ascii="Times New Roman" w:hAnsi="Times New Roman" w:cs="Times New Roman"/>
          <w:sz w:val="24"/>
          <w:szCs w:val="24"/>
        </w:rPr>
        <w:t xml:space="preserve">. </w:t>
      </w:r>
      <w:r w:rsidRPr="00A13214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 w:rsidRPr="00D44189">
        <w:rPr>
          <w:rFonts w:ascii="Times New Roman" w:hAnsi="Times New Roman" w:cs="Times New Roman"/>
          <w:sz w:val="24"/>
          <w:szCs w:val="24"/>
        </w:rPr>
        <w:t xml:space="preserve"> Este estudo visa analisar</w:t>
      </w:r>
      <w:r w:rsidR="008659A4">
        <w:rPr>
          <w:rFonts w:ascii="Times New Roman" w:hAnsi="Times New Roman" w:cs="Times New Roman"/>
          <w:sz w:val="24"/>
          <w:szCs w:val="24"/>
        </w:rPr>
        <w:t xml:space="preserve"> a</w:t>
      </w:r>
      <w:r w:rsidRPr="00D44189">
        <w:rPr>
          <w:rFonts w:ascii="Times New Roman" w:hAnsi="Times New Roman" w:cs="Times New Roman"/>
          <w:sz w:val="24"/>
          <w:szCs w:val="24"/>
        </w:rPr>
        <w:t xml:space="preserve"> </w:t>
      </w:r>
      <w:r w:rsidR="00CA4393" w:rsidRPr="00CA4393">
        <w:rPr>
          <w:rFonts w:ascii="Times New Roman" w:hAnsi="Times New Roman" w:cs="Times New Roman"/>
          <w:sz w:val="24"/>
          <w:szCs w:val="24"/>
        </w:rPr>
        <w:t>valorização da enfermagem em relação aos ODS e discutir maneiras de melhorar a posição da enfermagem na prestação de cuidados de saúde e na realização dos ODS.</w:t>
      </w:r>
      <w:r w:rsidRPr="00D44189">
        <w:rPr>
          <w:rFonts w:ascii="Times New Roman" w:hAnsi="Times New Roman" w:cs="Times New Roman"/>
          <w:sz w:val="24"/>
          <w:szCs w:val="24"/>
        </w:rPr>
        <w:t xml:space="preserve"> </w:t>
      </w:r>
      <w:r w:rsidR="00BD7D73" w:rsidRPr="00A13214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D44189">
        <w:rPr>
          <w:rFonts w:ascii="Times New Roman" w:hAnsi="Times New Roman" w:cs="Times New Roman"/>
          <w:sz w:val="24"/>
          <w:szCs w:val="24"/>
        </w:rPr>
        <w:t xml:space="preserve"> Realizou-se uma revisão integrativa da literatura acerca do tema, com uma busca na</w:t>
      </w:r>
      <w:r w:rsidR="00A13214">
        <w:rPr>
          <w:rFonts w:ascii="Times New Roman" w:hAnsi="Times New Roman" w:cs="Times New Roman"/>
          <w:sz w:val="24"/>
          <w:szCs w:val="24"/>
        </w:rPr>
        <w:t>s</w:t>
      </w:r>
      <w:r w:rsidRPr="00D44189">
        <w:rPr>
          <w:rFonts w:ascii="Times New Roman" w:hAnsi="Times New Roman" w:cs="Times New Roman"/>
          <w:sz w:val="24"/>
          <w:szCs w:val="24"/>
        </w:rPr>
        <w:t xml:space="preserve"> base</w:t>
      </w:r>
      <w:r w:rsidR="00A13214">
        <w:rPr>
          <w:rFonts w:ascii="Times New Roman" w:hAnsi="Times New Roman" w:cs="Times New Roman"/>
          <w:sz w:val="24"/>
          <w:szCs w:val="24"/>
        </w:rPr>
        <w:t>s</w:t>
      </w:r>
      <w:r w:rsidRPr="00D44189">
        <w:rPr>
          <w:rFonts w:ascii="Times New Roman" w:hAnsi="Times New Roman" w:cs="Times New Roman"/>
          <w:sz w:val="24"/>
          <w:szCs w:val="24"/>
        </w:rPr>
        <w:t xml:space="preserve"> de dados </w:t>
      </w:r>
      <w:proofErr w:type="spellStart"/>
      <w:r w:rsidRPr="00D44189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A13214">
        <w:rPr>
          <w:rFonts w:ascii="Times New Roman" w:hAnsi="Times New Roman" w:cs="Times New Roman"/>
          <w:sz w:val="24"/>
          <w:szCs w:val="24"/>
        </w:rPr>
        <w:t>, LILACS e SCIELO</w:t>
      </w:r>
      <w:r w:rsidRPr="00D44189">
        <w:rPr>
          <w:rFonts w:ascii="Times New Roman" w:hAnsi="Times New Roman" w:cs="Times New Roman"/>
          <w:sz w:val="24"/>
          <w:szCs w:val="24"/>
        </w:rPr>
        <w:t xml:space="preserve">, utilizando os descritores </w:t>
      </w:r>
      <w:r w:rsidR="00CA4393" w:rsidRPr="00CA4393">
        <w:rPr>
          <w:rFonts w:ascii="Times New Roman" w:hAnsi="Times New Roman" w:cs="Times New Roman"/>
          <w:sz w:val="24"/>
          <w:szCs w:val="24"/>
        </w:rPr>
        <w:t>"</w:t>
      </w:r>
      <w:r w:rsidR="000E45D4">
        <w:rPr>
          <w:rFonts w:ascii="Times New Roman" w:hAnsi="Times New Roman" w:cs="Times New Roman"/>
          <w:sz w:val="24"/>
          <w:szCs w:val="24"/>
        </w:rPr>
        <w:t>enfermagem</w:t>
      </w:r>
      <w:r w:rsidR="00CA4393" w:rsidRPr="00CA4393">
        <w:rPr>
          <w:rFonts w:ascii="Times New Roman" w:hAnsi="Times New Roman" w:cs="Times New Roman"/>
          <w:sz w:val="24"/>
          <w:szCs w:val="24"/>
        </w:rPr>
        <w:t>", "</w:t>
      </w:r>
      <w:r w:rsidR="00D26080">
        <w:rPr>
          <w:rFonts w:ascii="Times New Roman" w:hAnsi="Times New Roman" w:cs="Times New Roman"/>
          <w:sz w:val="24"/>
          <w:szCs w:val="24"/>
        </w:rPr>
        <w:t>d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esenvolvimento </w:t>
      </w:r>
      <w:r w:rsidR="00D26080">
        <w:rPr>
          <w:rFonts w:ascii="Times New Roman" w:hAnsi="Times New Roman" w:cs="Times New Roman"/>
          <w:sz w:val="24"/>
          <w:szCs w:val="24"/>
        </w:rPr>
        <w:t>s</w:t>
      </w:r>
      <w:r w:rsidR="00D26080" w:rsidRPr="00D26080">
        <w:rPr>
          <w:rFonts w:ascii="Times New Roman" w:hAnsi="Times New Roman" w:cs="Times New Roman"/>
          <w:sz w:val="24"/>
          <w:szCs w:val="24"/>
        </w:rPr>
        <w:t>ustentável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 </w:t>
      </w:r>
      <w:r w:rsidR="00CA4393" w:rsidRPr="00CA4393">
        <w:rPr>
          <w:rFonts w:ascii="Times New Roman" w:hAnsi="Times New Roman" w:cs="Times New Roman"/>
          <w:sz w:val="24"/>
          <w:szCs w:val="24"/>
        </w:rPr>
        <w:t>", "</w:t>
      </w:r>
      <w:r w:rsidR="00D26080" w:rsidRPr="00D26080">
        <w:rPr>
          <w:rFonts w:ascii="Arial" w:hAnsi="Arial" w:cs="Arial"/>
          <w:b/>
          <w:bCs/>
          <w:color w:val="212529"/>
          <w:sz w:val="18"/>
          <w:szCs w:val="18"/>
          <w:shd w:val="clear" w:color="auto" w:fill="FFFFFF"/>
        </w:rPr>
        <w:t xml:space="preserve"> </w:t>
      </w:r>
      <w:r w:rsidR="00D26080" w:rsidRPr="00D26080">
        <w:rPr>
          <w:rFonts w:ascii="Times New Roman" w:hAnsi="Times New Roman" w:cs="Times New Roman"/>
          <w:sz w:val="24"/>
          <w:szCs w:val="24"/>
        </w:rPr>
        <w:t>Política de Saúde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 </w:t>
      </w:r>
      <w:r w:rsidR="00CA4393" w:rsidRPr="00CA4393">
        <w:rPr>
          <w:rFonts w:ascii="Times New Roman" w:hAnsi="Times New Roman" w:cs="Times New Roman"/>
          <w:sz w:val="24"/>
          <w:szCs w:val="24"/>
        </w:rPr>
        <w:t>" e "</w:t>
      </w:r>
      <w:r w:rsidR="00D26080">
        <w:rPr>
          <w:rFonts w:ascii="Times New Roman" w:hAnsi="Times New Roman" w:cs="Times New Roman"/>
          <w:sz w:val="24"/>
          <w:szCs w:val="24"/>
        </w:rPr>
        <w:t>saúde global</w:t>
      </w:r>
      <w:r w:rsidR="00CA4393" w:rsidRPr="00CA4393">
        <w:rPr>
          <w:rFonts w:ascii="Times New Roman" w:hAnsi="Times New Roman" w:cs="Times New Roman"/>
          <w:sz w:val="24"/>
          <w:szCs w:val="24"/>
        </w:rPr>
        <w:t>". Foram incluídos</w:t>
      </w:r>
      <w:r w:rsidR="00CA4393">
        <w:rPr>
          <w:rFonts w:ascii="Times New Roman" w:hAnsi="Times New Roman" w:cs="Times New Roman"/>
          <w:sz w:val="24"/>
          <w:szCs w:val="24"/>
        </w:rPr>
        <w:t xml:space="preserve"> oito</w:t>
      </w:r>
      <w:r w:rsidR="00CA4393" w:rsidRPr="00CA4393">
        <w:rPr>
          <w:rFonts w:ascii="Times New Roman" w:hAnsi="Times New Roman" w:cs="Times New Roman"/>
          <w:sz w:val="24"/>
          <w:szCs w:val="24"/>
        </w:rPr>
        <w:t xml:space="preserve"> estudos publicados entre 2015 e 2021 que abordaram a valorização da enfermagem e os ODS.</w:t>
      </w:r>
      <w:r w:rsidRPr="00D44189">
        <w:rPr>
          <w:rFonts w:ascii="Times New Roman" w:hAnsi="Times New Roman" w:cs="Times New Roman"/>
          <w:sz w:val="24"/>
          <w:szCs w:val="24"/>
        </w:rPr>
        <w:t xml:space="preserve"> </w:t>
      </w:r>
      <w:r w:rsidRPr="00A13214">
        <w:rPr>
          <w:rFonts w:ascii="Times New Roman" w:hAnsi="Times New Roman" w:cs="Times New Roman"/>
          <w:b/>
          <w:bCs/>
          <w:sz w:val="24"/>
          <w:szCs w:val="24"/>
        </w:rPr>
        <w:t>RESULTADOS E DISCUSSÃO:</w:t>
      </w:r>
      <w:r w:rsidRPr="00D44189">
        <w:rPr>
          <w:rFonts w:ascii="Times New Roman" w:hAnsi="Times New Roman" w:cs="Times New Roman"/>
          <w:sz w:val="24"/>
          <w:szCs w:val="24"/>
        </w:rPr>
        <w:t xml:space="preserve"> </w:t>
      </w:r>
      <w:r w:rsidR="00CA4393" w:rsidRPr="00CA4393">
        <w:rPr>
          <w:rFonts w:ascii="Times New Roman" w:hAnsi="Times New Roman" w:cs="Times New Roman"/>
          <w:sz w:val="24"/>
          <w:szCs w:val="24"/>
        </w:rPr>
        <w:t xml:space="preserve">Os resultados indicaram que a enfermagem é essencial para o alcance dos ODS, especialmente no que diz respeito à melhoria da saúde materna, redução da mortalidade infantil, combate às doenças infecciosas e promoção da saúde mental. </w:t>
      </w:r>
      <w:r w:rsidR="00A744EF" w:rsidRPr="00A744EF">
        <w:rPr>
          <w:rFonts w:ascii="Times New Roman" w:hAnsi="Times New Roman" w:cs="Times New Roman"/>
          <w:sz w:val="24"/>
          <w:szCs w:val="24"/>
        </w:rPr>
        <w:t xml:space="preserve">Além disso, a valorização da enfermagem também pode contribuir para a promoção da educação e formação de profissionais de saúde, bem como para o fortalecimento dos sistemas de saúde em nível global. </w:t>
      </w:r>
      <w:r w:rsidR="00CA4393" w:rsidRPr="00CA4393">
        <w:rPr>
          <w:rFonts w:ascii="Times New Roman" w:hAnsi="Times New Roman" w:cs="Times New Roman"/>
          <w:sz w:val="24"/>
          <w:szCs w:val="24"/>
        </w:rPr>
        <w:t>No entanto, os enfermeiros enfrentam muitos desafios, incluindo falta de recursos, falta de reconhecimento e remuneração inadequada</w:t>
      </w:r>
      <w:r w:rsidRPr="00D44189">
        <w:rPr>
          <w:rFonts w:ascii="Times New Roman" w:hAnsi="Times New Roman" w:cs="Times New Roman"/>
          <w:sz w:val="24"/>
          <w:szCs w:val="24"/>
        </w:rPr>
        <w:t xml:space="preserve">. </w:t>
      </w:r>
      <w:r w:rsidRPr="00A13214">
        <w:rPr>
          <w:rFonts w:ascii="Times New Roman" w:hAnsi="Times New Roman" w:cs="Times New Roman"/>
          <w:b/>
          <w:bCs/>
          <w:sz w:val="24"/>
          <w:szCs w:val="24"/>
        </w:rPr>
        <w:t>CONTRIBUIÇÕES PARA A ENFERMAGEM:</w:t>
      </w:r>
      <w:r w:rsidR="00CA4393">
        <w:rPr>
          <w:rFonts w:ascii="Times New Roman" w:hAnsi="Times New Roman" w:cs="Times New Roman"/>
          <w:sz w:val="24"/>
          <w:szCs w:val="24"/>
        </w:rPr>
        <w:t xml:space="preserve"> </w:t>
      </w:r>
      <w:r w:rsidR="00CA4393" w:rsidRPr="00CA4393">
        <w:rPr>
          <w:rFonts w:ascii="Times New Roman" w:hAnsi="Times New Roman" w:cs="Times New Roman"/>
          <w:sz w:val="24"/>
          <w:szCs w:val="24"/>
        </w:rPr>
        <w:t xml:space="preserve">Para superar os desafios enfrentados pelos enfermeiros, é necessário tomar medidas </w:t>
      </w:r>
      <w:r w:rsidR="008659A4">
        <w:rPr>
          <w:rFonts w:ascii="Times New Roman" w:hAnsi="Times New Roman" w:cs="Times New Roman"/>
          <w:sz w:val="24"/>
          <w:szCs w:val="24"/>
        </w:rPr>
        <w:t>como investimento em formação e treinamento, melhoria das condições de trabalho, remuneração justa, reconhecimento e valorização e participação em políticas de saúde</w:t>
      </w:r>
      <w:r w:rsidR="00496C1B">
        <w:rPr>
          <w:rFonts w:ascii="Times New Roman" w:hAnsi="Times New Roman" w:cs="Times New Roman"/>
          <w:sz w:val="24"/>
          <w:szCs w:val="24"/>
        </w:rPr>
        <w:t>.</w:t>
      </w:r>
    </w:p>
    <w:p w14:paraId="4C7ED77A" w14:textId="5F592859" w:rsidR="007C142D" w:rsidRPr="00165414" w:rsidRDefault="00541092" w:rsidP="001503B6">
      <w:pPr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165414">
        <w:rPr>
          <w:rFonts w:ascii="Times New Roman" w:hAnsi="Times New Roman" w:cs="Times New Roman"/>
          <w:sz w:val="24"/>
          <w:szCs w:val="24"/>
        </w:rPr>
        <w:t>Descritores (</w:t>
      </w:r>
      <w:proofErr w:type="spellStart"/>
      <w:r w:rsidRPr="00165414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Pr="00165414">
        <w:rPr>
          <w:rFonts w:ascii="Times New Roman" w:hAnsi="Times New Roman" w:cs="Times New Roman"/>
          <w:sz w:val="24"/>
          <w:szCs w:val="24"/>
        </w:rPr>
        <w:t xml:space="preserve"> – ID)</w:t>
      </w:r>
      <w:r w:rsidR="00372D1B" w:rsidRPr="00165414">
        <w:rPr>
          <w:rFonts w:ascii="Times New Roman" w:hAnsi="Times New Roman" w:cs="Times New Roman"/>
          <w:sz w:val="24"/>
          <w:szCs w:val="24"/>
        </w:rPr>
        <w:t>;</w:t>
      </w:r>
      <w:r w:rsidRPr="00165414">
        <w:rPr>
          <w:rFonts w:ascii="Times New Roman" w:hAnsi="Times New Roman" w:cs="Times New Roman"/>
          <w:sz w:val="24"/>
          <w:szCs w:val="24"/>
        </w:rPr>
        <w:t xml:space="preserve"> </w:t>
      </w:r>
      <w:r w:rsidR="00D26080">
        <w:rPr>
          <w:rFonts w:ascii="Times New Roman" w:hAnsi="Times New Roman" w:cs="Times New Roman"/>
          <w:sz w:val="24"/>
          <w:szCs w:val="24"/>
        </w:rPr>
        <w:t>enfermagem</w:t>
      </w:r>
      <w:r w:rsidR="00D26080" w:rsidRPr="00165414">
        <w:rPr>
          <w:rFonts w:ascii="Times New Roman" w:hAnsi="Times New Roman" w:cs="Times New Roman"/>
          <w:sz w:val="24"/>
          <w:szCs w:val="24"/>
        </w:rPr>
        <w:t xml:space="preserve"> </w:t>
      </w:r>
      <w:r w:rsidRPr="00165414">
        <w:rPr>
          <w:rFonts w:ascii="Times New Roman" w:hAnsi="Times New Roman" w:cs="Times New Roman"/>
          <w:sz w:val="24"/>
          <w:szCs w:val="24"/>
        </w:rPr>
        <w:t xml:space="preserve">(ID </w:t>
      </w:r>
      <w:r w:rsidR="00496C1B" w:rsidRPr="00496C1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D009729</w:t>
      </w:r>
      <w:r w:rsidRPr="00165414">
        <w:rPr>
          <w:rFonts w:ascii="Times New Roman" w:hAnsi="Times New Roman" w:cs="Times New Roman"/>
          <w:sz w:val="24"/>
          <w:szCs w:val="24"/>
        </w:rPr>
        <w:t>)</w:t>
      </w:r>
      <w:r w:rsidR="00372D1B" w:rsidRPr="00165414">
        <w:rPr>
          <w:rFonts w:ascii="Times New Roman" w:hAnsi="Times New Roman" w:cs="Times New Roman"/>
          <w:sz w:val="24"/>
          <w:szCs w:val="24"/>
        </w:rPr>
        <w:t xml:space="preserve">; </w:t>
      </w:r>
      <w:r w:rsidR="00D26080">
        <w:rPr>
          <w:rFonts w:ascii="Times New Roman" w:hAnsi="Times New Roman" w:cs="Times New Roman"/>
          <w:sz w:val="24"/>
          <w:szCs w:val="24"/>
        </w:rPr>
        <w:t>d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esenvolvimento </w:t>
      </w:r>
      <w:r w:rsidR="00D26080">
        <w:rPr>
          <w:rFonts w:ascii="Times New Roman" w:hAnsi="Times New Roman" w:cs="Times New Roman"/>
          <w:sz w:val="24"/>
          <w:szCs w:val="24"/>
        </w:rPr>
        <w:t>s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ustentável </w:t>
      </w:r>
      <w:r w:rsidR="00372D1B" w:rsidRPr="00165414">
        <w:rPr>
          <w:rFonts w:ascii="Times New Roman" w:hAnsi="Times New Roman" w:cs="Times New Roman"/>
          <w:sz w:val="24"/>
          <w:szCs w:val="24"/>
        </w:rPr>
        <w:t xml:space="preserve">(ID </w:t>
      </w:r>
      <w:r w:rsidR="00496C1B" w:rsidRPr="00496C1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D000076502</w:t>
      </w:r>
      <w:r w:rsidR="00372D1B" w:rsidRPr="0016541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); </w:t>
      </w:r>
      <w:r w:rsidR="00D26080" w:rsidRPr="00D26080">
        <w:rPr>
          <w:rFonts w:ascii="Times New Roman" w:hAnsi="Times New Roman" w:cs="Times New Roman"/>
          <w:sz w:val="24"/>
          <w:szCs w:val="24"/>
        </w:rPr>
        <w:t xml:space="preserve">Política de Saúde </w:t>
      </w:r>
      <w:r w:rsidR="00372D1B" w:rsidRPr="0016541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(ID </w:t>
      </w:r>
      <w:r w:rsidR="00496C1B" w:rsidRPr="00496C1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D006291</w:t>
      </w:r>
      <w:r w:rsidR="00372D1B" w:rsidRPr="0016541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)</w:t>
      </w:r>
      <w:r w:rsidR="00D26080" w:rsidRPr="0016541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; </w:t>
      </w:r>
      <w:r w:rsidR="00D26080">
        <w:rPr>
          <w:rFonts w:ascii="Times New Roman" w:hAnsi="Times New Roman" w:cs="Times New Roman"/>
          <w:sz w:val="24"/>
          <w:szCs w:val="24"/>
        </w:rPr>
        <w:t>saúde global</w:t>
      </w:r>
      <w:r w:rsidR="00496C1B">
        <w:rPr>
          <w:rFonts w:ascii="Times New Roman" w:hAnsi="Times New Roman" w:cs="Times New Roman"/>
          <w:sz w:val="24"/>
          <w:szCs w:val="24"/>
        </w:rPr>
        <w:t xml:space="preserve"> </w:t>
      </w:r>
      <w:r w:rsidR="00496C1B" w:rsidRPr="00165414">
        <w:rPr>
          <w:rFonts w:ascii="Times New Roman" w:hAnsi="Times New Roman" w:cs="Times New Roman"/>
          <w:sz w:val="24"/>
          <w:szCs w:val="24"/>
        </w:rPr>
        <w:t xml:space="preserve">(ID </w:t>
      </w:r>
      <w:r w:rsidR="00496C1B" w:rsidRPr="00496C1B">
        <w:rPr>
          <w:rFonts w:ascii="Times New Roman" w:hAnsi="Times New Roman" w:cs="Times New Roman"/>
          <w:sz w:val="24"/>
          <w:szCs w:val="24"/>
        </w:rPr>
        <w:t>D014943</w:t>
      </w:r>
      <w:r w:rsidR="00496C1B">
        <w:rPr>
          <w:rFonts w:ascii="Times New Roman" w:hAnsi="Times New Roman" w:cs="Times New Roman"/>
          <w:sz w:val="24"/>
          <w:szCs w:val="24"/>
        </w:rPr>
        <w:t>)</w:t>
      </w:r>
      <w:r w:rsidR="00372D1B" w:rsidRPr="0016541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14:paraId="1891AB6F" w14:textId="4AA73324" w:rsidR="00165414" w:rsidRPr="00EE2913" w:rsidRDefault="00372D1B" w:rsidP="001503B6">
      <w:pPr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EE2913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Referências: </w:t>
      </w:r>
    </w:p>
    <w:p w14:paraId="6F3ABC0C" w14:textId="77777777" w:rsidR="00D26080" w:rsidRPr="00D26080" w:rsidRDefault="00D26080" w:rsidP="00D260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6080">
        <w:rPr>
          <w:rFonts w:ascii="Times New Roman" w:hAnsi="Times New Roman" w:cs="Times New Roman"/>
          <w:sz w:val="24"/>
          <w:szCs w:val="24"/>
        </w:rPr>
        <w:lastRenderedPageBreak/>
        <w:t xml:space="preserve">World Health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world’s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2020: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investing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leadership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. Geneva: World Health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>; 2020.</w:t>
      </w:r>
    </w:p>
    <w:p w14:paraId="3B4D089A" w14:textId="77777777" w:rsidR="00D26080" w:rsidRPr="00D26080" w:rsidRDefault="00D26080" w:rsidP="00D260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6080">
        <w:rPr>
          <w:rFonts w:ascii="Times New Roman" w:hAnsi="Times New Roman" w:cs="Times New Roman"/>
          <w:sz w:val="24"/>
          <w:szCs w:val="24"/>
        </w:rPr>
        <w:t xml:space="preserve">Bukhari HA, Khan TM.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qualitative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' perspectives. J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Nurs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Educ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Pract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>. 2015;5(3):85-90.</w:t>
      </w:r>
    </w:p>
    <w:p w14:paraId="154FD9AF" w14:textId="77777777" w:rsidR="00D26080" w:rsidRPr="00D26080" w:rsidRDefault="00D26080" w:rsidP="00D260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6080">
        <w:rPr>
          <w:rFonts w:ascii="Times New Roman" w:hAnsi="Times New Roman" w:cs="Times New Roman"/>
          <w:sz w:val="24"/>
          <w:szCs w:val="24"/>
        </w:rPr>
        <w:t xml:space="preserve">Pfeiffer Y,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Klemm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P, Jaeger FN, et al. Nurses'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contributions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goals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Worldviews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Evid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080">
        <w:rPr>
          <w:rFonts w:ascii="Times New Roman" w:hAnsi="Times New Roman" w:cs="Times New Roman"/>
          <w:sz w:val="24"/>
          <w:szCs w:val="24"/>
        </w:rPr>
        <w:t>Nurs</w:t>
      </w:r>
      <w:proofErr w:type="spellEnd"/>
      <w:r w:rsidRPr="00D26080">
        <w:rPr>
          <w:rFonts w:ascii="Times New Roman" w:hAnsi="Times New Roman" w:cs="Times New Roman"/>
          <w:sz w:val="24"/>
          <w:szCs w:val="24"/>
        </w:rPr>
        <w:t>. 2020;17(1):49-56.</w:t>
      </w:r>
    </w:p>
    <w:p w14:paraId="3E8A9A8B" w14:textId="7BE0ACFD" w:rsidR="00165414" w:rsidRDefault="000E45D4" w:rsidP="001503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92D5B14" w14:textId="2A3E79C4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r w:rsidRPr="00C509CF">
        <w:rPr>
          <w:rFonts w:ascii="Times New Roman" w:hAnsi="Times New Roman" w:cs="Times New Roman"/>
          <w:sz w:val="24"/>
          <w:szCs w:val="24"/>
        </w:rPr>
        <w:t xml:space="preserve">¹ Mestre em </w:t>
      </w:r>
      <w:r>
        <w:rPr>
          <w:rFonts w:ascii="Times New Roman" w:hAnsi="Times New Roman" w:cs="Times New Roman"/>
          <w:sz w:val="24"/>
          <w:szCs w:val="24"/>
        </w:rPr>
        <w:t>Epidemiologia e Vigilância em Saúde</w:t>
      </w:r>
      <w:r w:rsidRPr="00C509CF">
        <w:rPr>
          <w:rFonts w:ascii="Times New Roman" w:hAnsi="Times New Roman" w:cs="Times New Roman"/>
          <w:sz w:val="24"/>
          <w:szCs w:val="24"/>
        </w:rPr>
        <w:t>. Enfermeir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509CF">
        <w:rPr>
          <w:rFonts w:ascii="Times New Roman" w:hAnsi="Times New Roman" w:cs="Times New Roman"/>
          <w:sz w:val="24"/>
          <w:szCs w:val="24"/>
        </w:rPr>
        <w:t xml:space="preserve"> Oncológic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509CF">
        <w:rPr>
          <w:rFonts w:ascii="Times New Roman" w:hAnsi="Times New Roman" w:cs="Times New Roman"/>
          <w:sz w:val="24"/>
          <w:szCs w:val="24"/>
        </w:rPr>
        <w:t xml:space="preserve">. Hospital Universitário João de Barros Barreto. E-mail: </w:t>
      </w:r>
      <w:r>
        <w:rPr>
          <w:rFonts w:ascii="Times New Roman" w:hAnsi="Times New Roman" w:cs="Times New Roman"/>
          <w:sz w:val="24"/>
          <w:szCs w:val="24"/>
        </w:rPr>
        <w:t>oliveira-samuel@outlook.com</w:t>
      </w:r>
    </w:p>
    <w:p w14:paraId="36C332B8" w14:textId="77777777" w:rsidR="0035032E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9CF">
        <w:rPr>
          <w:rFonts w:ascii="Times New Roman" w:hAnsi="Times New Roman" w:cs="Times New Roman"/>
          <w:sz w:val="24"/>
          <w:szCs w:val="24"/>
        </w:rPr>
        <w:t xml:space="preserve">² </w:t>
      </w:r>
      <w:r w:rsidR="0035032E" w:rsidRPr="00C509CF">
        <w:rPr>
          <w:rFonts w:ascii="Times New Roman" w:hAnsi="Times New Roman" w:cs="Times New Roman"/>
          <w:sz w:val="24"/>
          <w:szCs w:val="24"/>
        </w:rPr>
        <w:t>Especialista</w:t>
      </w:r>
      <w:proofErr w:type="gramEnd"/>
      <w:r w:rsidR="0035032E" w:rsidRPr="00C509CF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2F4D0B8F" w14:textId="0AD8B5CD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9CF">
        <w:rPr>
          <w:rFonts w:ascii="Times New Roman" w:hAnsi="Times New Roman" w:cs="Times New Roman"/>
          <w:sz w:val="24"/>
          <w:szCs w:val="24"/>
        </w:rPr>
        <w:t>³ Especialista</w:t>
      </w:r>
      <w:proofErr w:type="gramEnd"/>
      <w:r w:rsidRPr="00C509CF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39C14836" w14:textId="1EAE4DBD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9CF">
        <w:rPr>
          <w:rFonts w:ascii="Times New Roman" w:hAnsi="Times New Roman" w:cs="Times New Roman"/>
          <w:sz w:val="24"/>
          <w:szCs w:val="24"/>
        </w:rPr>
        <w:t>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9CF">
        <w:rPr>
          <w:rFonts w:ascii="Times New Roman" w:hAnsi="Times New Roman" w:cs="Times New Roman"/>
          <w:sz w:val="24"/>
          <w:szCs w:val="24"/>
        </w:rPr>
        <w:t>Especialista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09CF">
        <w:rPr>
          <w:rFonts w:ascii="Times New Roman" w:hAnsi="Times New Roman" w:cs="Times New Roman"/>
          <w:sz w:val="24"/>
          <w:szCs w:val="24"/>
        </w:rPr>
        <w:t>Enfermeira Oncológica. Hospital Universitário João de Barros Barreto.</w:t>
      </w:r>
    </w:p>
    <w:p w14:paraId="46FC2299" w14:textId="77777777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9CF">
        <w:rPr>
          <w:rFonts w:ascii="Times New Roman" w:hAnsi="Times New Roman" w:cs="Times New Roman"/>
          <w:sz w:val="24"/>
          <w:szCs w:val="24"/>
        </w:rPr>
        <w:t>⁵ Especialista</w:t>
      </w:r>
      <w:proofErr w:type="gramEnd"/>
      <w:r w:rsidRPr="00C509CF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51C81F66" w14:textId="05E4BEEF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r w:rsidRPr="00C509CF">
        <w:rPr>
          <w:rFonts w:ascii="Times New Roman" w:hAnsi="Times New Roman" w:cs="Times New Roman"/>
          <w:sz w:val="24"/>
          <w:szCs w:val="24"/>
        </w:rPr>
        <w:t xml:space="preserve">⁶ Mestre em </w:t>
      </w:r>
      <w:r>
        <w:rPr>
          <w:rFonts w:ascii="Times New Roman" w:hAnsi="Times New Roman" w:cs="Times New Roman"/>
          <w:sz w:val="24"/>
          <w:szCs w:val="24"/>
        </w:rPr>
        <w:t>Epidemiologia e Vigilância em Saúde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09CF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</w:p>
    <w:p w14:paraId="05696167" w14:textId="77777777" w:rsidR="00C509CF" w:rsidRPr="00C509CF" w:rsidRDefault="00C509CF" w:rsidP="00C50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9CF">
        <w:rPr>
          <w:rFonts w:ascii="Times New Roman" w:hAnsi="Times New Roman" w:cs="Times New Roman"/>
          <w:sz w:val="24"/>
          <w:szCs w:val="24"/>
        </w:rPr>
        <w:t>⁷ Especialista</w:t>
      </w:r>
      <w:proofErr w:type="gramEnd"/>
      <w:r w:rsidRPr="00C509CF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4976CFE8" w14:textId="77777777" w:rsidR="00C509CF" w:rsidRPr="00165414" w:rsidRDefault="00C509CF" w:rsidP="001503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509CF" w:rsidRPr="001654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73F8"/>
    <w:multiLevelType w:val="multilevel"/>
    <w:tmpl w:val="85FA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0B5068"/>
    <w:multiLevelType w:val="multilevel"/>
    <w:tmpl w:val="C7EC5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980E17"/>
    <w:multiLevelType w:val="multilevel"/>
    <w:tmpl w:val="60BA2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8974C0"/>
    <w:multiLevelType w:val="multilevel"/>
    <w:tmpl w:val="5740C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5991321">
    <w:abstractNumId w:val="1"/>
  </w:num>
  <w:num w:numId="2" w16cid:durableId="1583755333">
    <w:abstractNumId w:val="0"/>
  </w:num>
  <w:num w:numId="3" w16cid:durableId="246505789">
    <w:abstractNumId w:val="3"/>
  </w:num>
  <w:num w:numId="4" w16cid:durableId="785538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12D"/>
    <w:rsid w:val="000E45D4"/>
    <w:rsid w:val="001503B6"/>
    <w:rsid w:val="00165414"/>
    <w:rsid w:val="0023712D"/>
    <w:rsid w:val="00265467"/>
    <w:rsid w:val="0035032E"/>
    <w:rsid w:val="00372D1B"/>
    <w:rsid w:val="003C7DBA"/>
    <w:rsid w:val="00404961"/>
    <w:rsid w:val="004551E8"/>
    <w:rsid w:val="00496C1B"/>
    <w:rsid w:val="00541092"/>
    <w:rsid w:val="005B17A4"/>
    <w:rsid w:val="00776DBD"/>
    <w:rsid w:val="007A059B"/>
    <w:rsid w:val="007C142D"/>
    <w:rsid w:val="008659A4"/>
    <w:rsid w:val="00A13214"/>
    <w:rsid w:val="00A744EF"/>
    <w:rsid w:val="00BD7D73"/>
    <w:rsid w:val="00C509CF"/>
    <w:rsid w:val="00CA4393"/>
    <w:rsid w:val="00D26080"/>
    <w:rsid w:val="00D44189"/>
    <w:rsid w:val="00EE2913"/>
    <w:rsid w:val="00F0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88BBF"/>
  <w15:chartTrackingRefBased/>
  <w15:docId w15:val="{9D230D19-9C0F-4E5E-ACCD-2D1ADF76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49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5A126-8117-424F-9EF1-1544FA66F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532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Oliveira</dc:creator>
  <cp:keywords/>
  <dc:description/>
  <cp:lastModifiedBy>Samuel Oliveira</cp:lastModifiedBy>
  <cp:revision>2</cp:revision>
  <dcterms:created xsi:type="dcterms:W3CDTF">2023-04-24T21:54:00Z</dcterms:created>
  <dcterms:modified xsi:type="dcterms:W3CDTF">2023-04-24T21:54:00Z</dcterms:modified>
</cp:coreProperties>
</file>