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3414" w14:textId="31B334F9" w:rsidR="00BE0952" w:rsidRPr="00BE0952" w:rsidRDefault="00BE0952" w:rsidP="00BE0952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E0952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none"/>
        </w:rPr>
        <w:t>ANÁLISE DA TAXA DE GRAVIDEZ NA ADOLESCÊNCIA AO LONGO DE 10 ANOS</w:t>
      </w:r>
    </w:p>
    <w:p w14:paraId="5203911F" w14:textId="77777777" w:rsidR="00BE0952" w:rsidRPr="00BE0952" w:rsidRDefault="00BE0952" w:rsidP="00736CC0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0952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none"/>
        </w:rPr>
        <w:t>Autores</w:t>
      </w:r>
      <w:r w:rsidRPr="00BE0952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: José Renato Ribeiro de Menezes Neto*, Ana Caroline Farias Gomes, Francisca Isabelle da Silva e Sousa; Igor de Oliveira </w:t>
      </w:r>
      <w:proofErr w:type="spellStart"/>
      <w:r w:rsidRPr="00BE0952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Tardego</w:t>
      </w:r>
      <w:proofErr w:type="spellEnd"/>
      <w:r w:rsidRPr="00BE0952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; Zenilda Vieira Bruno</w:t>
      </w:r>
    </w:p>
    <w:p w14:paraId="6DE33264" w14:textId="77777777" w:rsidR="00BE0952" w:rsidRDefault="00BE0952" w:rsidP="00BE0952">
      <w:pPr>
        <w:rPr>
          <w:rFonts w:ascii="Arial" w:hAnsi="Arial" w:cs="Arial"/>
          <w:color w:val="000000"/>
          <w:kern w:val="0"/>
          <w:sz w:val="24"/>
          <w:szCs w:val="24"/>
          <w14:ligatures w14:val="none"/>
        </w:rPr>
      </w:pPr>
      <w:r w:rsidRPr="00BE0952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none"/>
        </w:rPr>
        <w:t>Instituição</w:t>
      </w:r>
      <w:r w:rsidRPr="00BE0952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: Faculdade de Medicina - Universidade Federal do Ceará (FAMED/UFC)</w:t>
      </w:r>
    </w:p>
    <w:p w14:paraId="4E0BDDB8" w14:textId="77777777" w:rsidR="00AE2D7E" w:rsidRPr="00BE0952" w:rsidRDefault="00AE2D7E" w:rsidP="00BE0952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33E90F1" w14:textId="6E3701AC" w:rsidR="001B439E" w:rsidRPr="00A115CD" w:rsidRDefault="001B439E" w:rsidP="00AF5525">
      <w:pPr>
        <w:jc w:val="both"/>
        <w:rPr>
          <w:rFonts w:ascii="Arial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Palavras chaves: </w:t>
      </w:r>
      <w:r w:rsidR="00A115CD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Gestação, Adolescência, Análise percentual</w:t>
      </w:r>
    </w:p>
    <w:p w14:paraId="6D421E1A" w14:textId="4BF864C4" w:rsidR="00BE0952" w:rsidRPr="00BE0952" w:rsidRDefault="00BE0952" w:rsidP="00AF5525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0952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none"/>
        </w:rPr>
        <w:t>Introdução</w:t>
      </w:r>
      <w:r w:rsidRPr="00BE0952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: A gravidez na adolescência é considerada um problema de saúde pública no Brasil por apresentar uma das maiores taxas da América Latina, que apesar da redução da taxa entre jovens de 15-19 anos (2006-2015), ainda permanece alta a taxa de fertilidade entre essa população. A gestação nessa faixa etária é um fator determinante na morbimortalidade dessas mulheres, bem como é preditor de parto prematuro, baixo peso ao nascer e complicações durante a gestação. Por fim, é importante destacar que a ocorrência da gravidez em idade precoce resulta em uma maior taxa de abandono escolar e dificuldade em obter atividades remuneradas, impactando significativamente no desenvolvimento pessoal e profissional dessas mulheres.</w:t>
      </w:r>
    </w:p>
    <w:p w14:paraId="1C89B925" w14:textId="77777777" w:rsidR="00BE0952" w:rsidRPr="00BE0952" w:rsidRDefault="00BE0952" w:rsidP="00AF5525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0952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none"/>
        </w:rPr>
        <w:t>Objetivo</w:t>
      </w:r>
      <w:r w:rsidRPr="00BE0952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: Analisar a gravidez na adolescência entre 2012-2022 no município de Fortaleza.</w:t>
      </w:r>
    </w:p>
    <w:p w14:paraId="6A9070EB" w14:textId="77777777" w:rsidR="00BE0952" w:rsidRPr="00BE0952" w:rsidRDefault="00BE0952" w:rsidP="00AF5525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0952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none"/>
        </w:rPr>
        <w:t>Metodologia</w:t>
      </w:r>
      <w:r w:rsidRPr="00BE0952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: Trata-se de um estudo ecológico de série temporal, retrospectivo, utilizando dados secundários disponibilizados pelo Sistema de Informação sobre Nascidos vivos – SINASC do município de Fortaleza, Ceará, no período entre 2012 e 2022. Os dados foram exportados sob forma de frequência em tabelas do Excel e posteriormente calculados em percentuais. </w:t>
      </w:r>
    </w:p>
    <w:p w14:paraId="4248D537" w14:textId="77777777" w:rsidR="00BE0952" w:rsidRPr="00BE0952" w:rsidRDefault="00BE0952" w:rsidP="00AF5525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0952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none"/>
        </w:rPr>
        <w:t>Resultados</w:t>
      </w:r>
      <w:r w:rsidRPr="00BE0952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: Observaram-se 348.716 nascimentos nos últimos 10 anos, destes 15,92% eram filhos de mães adolescentes (n=55.518). Houve variação nos percentuais de gestações na adolescência sendo o ano de 2014 com o maior percentual, 23,56% (n=8.833), enquanto 2022 teve o menor percentual, 10,56% (n=2.564). Houve redução de gravidez na adolescência em todas as regionais de saúde de Fortaleza, as regionais com maiores percentuais de gravidez na adolescência SER 1 (n=7.529), SER 5 (n=14.009) e SER 6 (n=17.127), com média percentual durante a década de 15,72%, 16,58% e 17,95%, respectivamente. </w:t>
      </w:r>
    </w:p>
    <w:p w14:paraId="7F2883C1" w14:textId="77777777" w:rsidR="00BE0952" w:rsidRPr="00BE0952" w:rsidRDefault="00BE0952" w:rsidP="00AF5525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0952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none"/>
        </w:rPr>
        <w:t>Conclusão</w:t>
      </w:r>
      <w:r w:rsidRPr="00BE0952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: Houve uma redução na taxa de gestação de adolescentes entre 2012 e 2022 no município de Fortaleza e em todas as regionais, acompanhando a tendência nacional. Dados do Instituto de Pesquisa e Estratégia Econômica do Ceará (2012), mostram o Ranking da distribuição de renda média por regional, estando as regionais V, I e VI, em 6º, 5º e 3º lugar, respectivamente. Além disso, quanto às taxas de alfabetização, 96% da população alfabetizada, encontra-se nas SER II, III e IV. Enquanto as regionais V e VI concentram as menores taxas de alfabetização. A literatura aponta que os principais fatores de risco para ocorrência de gestação entre mulheres de 10 a 19 anos incluem baixa escolaridade e baixo nível socioeconômico. Já a atuação com atividade remunerada e o uso de contracepção são considerados fatores protetores para esse evento. </w:t>
      </w:r>
    </w:p>
    <w:p w14:paraId="50538F14" w14:textId="77777777" w:rsidR="00BE0952" w:rsidRPr="00BE0952" w:rsidRDefault="00BE0952" w:rsidP="00AF5525">
      <w:pPr>
        <w:spacing w:after="16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095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7CB4675A" w14:textId="77777777" w:rsidR="00BE0952" w:rsidRDefault="00BE0952"/>
    <w:sectPr w:rsidR="00BE09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52"/>
    <w:rsid w:val="001B439E"/>
    <w:rsid w:val="00736CC0"/>
    <w:rsid w:val="00A115CD"/>
    <w:rsid w:val="00AE2D7E"/>
    <w:rsid w:val="00AF5525"/>
    <w:rsid w:val="00B61346"/>
    <w:rsid w:val="00BE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56A634"/>
  <w15:chartTrackingRefBased/>
  <w15:docId w15:val="{DD7FB75E-D2F7-2440-8DDE-550DB4AD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095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466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Caroline Farias Gomes</dc:creator>
  <cp:keywords/>
  <dc:description/>
  <cp:lastModifiedBy>Ana Caroline Farias Gomes</cp:lastModifiedBy>
  <cp:revision>2</cp:revision>
  <dcterms:created xsi:type="dcterms:W3CDTF">2023-09-30T18:30:00Z</dcterms:created>
  <dcterms:modified xsi:type="dcterms:W3CDTF">2023-09-30T18:30:00Z</dcterms:modified>
</cp:coreProperties>
</file>