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DA1C" w14:textId="38707FBD" w:rsidR="00E11634" w:rsidRDefault="00E11634" w:rsidP="0068792C">
      <w:pPr>
        <w:pStyle w:val="Ttulo1"/>
        <w:spacing w:line="261" w:lineRule="auto"/>
        <w:ind w:left="3686"/>
      </w:pPr>
      <w:r>
        <w:t>PERFIL</w:t>
      </w:r>
      <w:r>
        <w:rPr>
          <w:spacing w:val="-3"/>
        </w:rPr>
        <w:t xml:space="preserve"> </w:t>
      </w:r>
      <w:r w:rsidR="0068792C">
        <w:rPr>
          <w:spacing w:val="-3"/>
        </w:rPr>
        <w:t xml:space="preserve">EPIDEMIOLÓGICO DOS ÓBITOS POR CÂNCER DE COLO </w:t>
      </w:r>
      <w:r w:rsidR="0088540C">
        <w:rPr>
          <w:spacing w:val="-3"/>
        </w:rPr>
        <w:t xml:space="preserve">UTERINO </w:t>
      </w:r>
      <w:r w:rsidR="0068792C">
        <w:rPr>
          <w:spacing w:val="-3"/>
        </w:rPr>
        <w:t xml:space="preserve">NO PIAUÍ, DE 2012 A 2021 </w:t>
      </w:r>
    </w:p>
    <w:p w14:paraId="6FF34D12" w14:textId="305A970F" w:rsidR="00E11634" w:rsidRDefault="00E11634" w:rsidP="00E11634">
      <w:pPr>
        <w:pStyle w:val="Corpodetexto"/>
        <w:spacing w:before="154"/>
        <w:ind w:right="109"/>
        <w:jc w:val="both"/>
      </w:pPr>
      <w:r>
        <w:rPr>
          <w:vertAlign w:val="superscript"/>
        </w:rPr>
        <w:t>1</w:t>
      </w:r>
      <w:r>
        <w:t xml:space="preserve">Valérya Karolline dos Santos Sousa; </w:t>
      </w:r>
      <w:r>
        <w:rPr>
          <w:vertAlign w:val="superscript"/>
        </w:rPr>
        <w:t>2</w:t>
      </w:r>
      <w:r w:rsidR="0068792C" w:rsidRPr="0068792C">
        <w:t>Erica Costa Leal</w:t>
      </w:r>
      <w:r w:rsidR="0068792C">
        <w:t xml:space="preserve">; </w:t>
      </w:r>
      <w:r>
        <w:rPr>
          <w:vertAlign w:val="superscript"/>
        </w:rPr>
        <w:t>3</w:t>
      </w:r>
      <w:r w:rsidR="0068792C" w:rsidRPr="0068792C">
        <w:t>Thayssa Santana Santos Oliveira</w:t>
      </w:r>
      <w:r>
        <w:t xml:space="preserve">; </w:t>
      </w:r>
      <w:r>
        <w:rPr>
          <w:vertAlign w:val="superscript"/>
        </w:rPr>
        <w:t>4</w:t>
      </w:r>
      <w:r w:rsidR="0068792C">
        <w:t>Maria T</w:t>
      </w:r>
      <w:r w:rsidR="0068792C" w:rsidRPr="0068792C">
        <w:t>heresa de Sousa Leal Reis</w:t>
      </w:r>
      <w:r w:rsidR="0068792C">
        <w:t xml:space="preserve">; </w:t>
      </w:r>
      <w:r w:rsidRPr="0068792C">
        <w:rPr>
          <w:vertAlign w:val="superscript"/>
        </w:rPr>
        <w:t>5</w:t>
      </w:r>
      <w:r w:rsidR="0068792C" w:rsidRPr="0068792C">
        <w:t>Sabrina Hellen Barbosa Pereira</w:t>
      </w:r>
      <w:r>
        <w:t xml:space="preserve">; </w:t>
      </w:r>
      <w:r>
        <w:rPr>
          <w:vertAlign w:val="superscript"/>
        </w:rPr>
        <w:t>6</w:t>
      </w:r>
      <w:r w:rsidR="0068792C" w:rsidRPr="0068792C">
        <w:t>Ivana Mayra da Silva Lira</w:t>
      </w:r>
      <w:r>
        <w:t>.</w:t>
      </w:r>
    </w:p>
    <w:p w14:paraId="63E090C4" w14:textId="0B7FA974" w:rsidR="00E11634" w:rsidRDefault="00E11634" w:rsidP="00E11634">
      <w:pPr>
        <w:pStyle w:val="Corpodetexto"/>
        <w:spacing w:before="161"/>
        <w:ind w:right="110"/>
        <w:jc w:val="both"/>
      </w:pPr>
      <w:r>
        <w:rPr>
          <w:vertAlign w:val="superscript"/>
        </w:rPr>
        <w:t>1,2,3,4,5</w:t>
      </w:r>
      <w:r>
        <w:t>Acadêmicos de Enfermagem da Universidade Federal do Piauí - UFPI, Floriano, Piauí,</w:t>
      </w:r>
      <w:r>
        <w:rPr>
          <w:spacing w:val="1"/>
        </w:rPr>
        <w:t xml:space="preserve"> </w:t>
      </w:r>
      <w:r>
        <w:t>Brasil.</w:t>
      </w:r>
      <w:r>
        <w:rPr>
          <w:spacing w:val="-2"/>
        </w:rPr>
        <w:t xml:space="preserve"> </w:t>
      </w:r>
      <w:r w:rsidR="0068792C" w:rsidRPr="00346FB1">
        <w:rPr>
          <w:sz w:val="22"/>
          <w:szCs w:val="22"/>
          <w:vertAlign w:val="superscript"/>
        </w:rPr>
        <w:t>6</w:t>
      </w:r>
      <w:r w:rsidR="0068792C" w:rsidRPr="00346FB1">
        <w:rPr>
          <w:color w:val="000000"/>
          <w:sz w:val="22"/>
          <w:szCs w:val="22"/>
          <w:lang w:eastAsia="pt-BR"/>
        </w:rPr>
        <w:t>Enferm</w:t>
      </w:r>
      <w:r w:rsidR="00C171D2">
        <w:rPr>
          <w:color w:val="000000"/>
          <w:sz w:val="22"/>
          <w:szCs w:val="22"/>
          <w:lang w:eastAsia="pt-BR"/>
        </w:rPr>
        <w:t>eira</w:t>
      </w:r>
      <w:r w:rsidR="0068792C">
        <w:rPr>
          <w:color w:val="000000"/>
          <w:lang w:eastAsia="pt-BR"/>
        </w:rPr>
        <w:t xml:space="preserve">, </w:t>
      </w:r>
      <w:r w:rsidR="0068792C" w:rsidRPr="00346FB1">
        <w:rPr>
          <w:color w:val="000000"/>
          <w:sz w:val="22"/>
          <w:szCs w:val="22"/>
          <w:lang w:eastAsia="pt-BR"/>
        </w:rPr>
        <w:t>Universidade Federal do Piauí – UFPI, Teresina, Piauí, Brasil.</w:t>
      </w:r>
    </w:p>
    <w:p w14:paraId="391E9854" w14:textId="1CAD2F1E" w:rsidR="00E11634" w:rsidRDefault="00E11634" w:rsidP="00E11634">
      <w:pPr>
        <w:spacing w:before="160"/>
        <w:ind w:left="100"/>
        <w:jc w:val="both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Principal:</w:t>
      </w:r>
      <w:r>
        <w:rPr>
          <w:b/>
          <w:spacing w:val="-5"/>
          <w:sz w:val="24"/>
        </w:rPr>
        <w:t xml:space="preserve"> </w:t>
      </w:r>
      <w:hyperlink r:id="rId6" w:history="1">
        <w:r w:rsidR="00164992" w:rsidRPr="00B82685">
          <w:rPr>
            <w:rStyle w:val="Hyperlink"/>
          </w:rPr>
          <w:t>valeryakarolline19@hotmail.com</w:t>
        </w:r>
      </w:hyperlink>
    </w:p>
    <w:p w14:paraId="65C6A249" w14:textId="77777777" w:rsidR="00E11634" w:rsidRDefault="00E11634" w:rsidP="00E11634">
      <w:pPr>
        <w:spacing w:before="160"/>
        <w:ind w:left="100"/>
        <w:jc w:val="both"/>
        <w:rPr>
          <w:sz w:val="24"/>
        </w:rPr>
      </w:pPr>
      <w:r>
        <w:rPr>
          <w:b/>
          <w:sz w:val="24"/>
        </w:rPr>
        <w:t>Eixo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Temático: </w:t>
      </w:r>
      <w:r>
        <w:rPr>
          <w:sz w:val="24"/>
        </w:rPr>
        <w:t>Saúde da mulher</w:t>
      </w:r>
    </w:p>
    <w:p w14:paraId="104CA736" w14:textId="77777777" w:rsidR="00E11634" w:rsidRDefault="00E11634" w:rsidP="00E11634">
      <w:pPr>
        <w:pStyle w:val="Corpodetexto"/>
        <w:spacing w:before="160"/>
        <w:ind w:right="106"/>
        <w:jc w:val="both"/>
      </w:pPr>
      <w:r>
        <w:rPr>
          <w:b/>
        </w:rPr>
        <w:t xml:space="preserve">Introdução: </w:t>
      </w:r>
      <w:r w:rsidRPr="00647F7C">
        <w:rPr>
          <w:bCs/>
        </w:rPr>
        <w:t>O câncer de colo de útero</w:t>
      </w:r>
      <w:r>
        <w:rPr>
          <w:bCs/>
        </w:rPr>
        <w:t xml:space="preserve"> </w:t>
      </w:r>
      <w:r w:rsidRPr="00647F7C">
        <w:rPr>
          <w:bCs/>
        </w:rPr>
        <w:t xml:space="preserve">(CCU), é a multiplicação das células mutadas que proliferam para os </w:t>
      </w:r>
      <w:r>
        <w:rPr>
          <w:bCs/>
        </w:rPr>
        <w:t>t</w:t>
      </w:r>
      <w:r w:rsidRPr="00647F7C">
        <w:rPr>
          <w:bCs/>
        </w:rPr>
        <w:t>ecidos do c</w:t>
      </w:r>
      <w:r>
        <w:rPr>
          <w:bCs/>
        </w:rPr>
        <w:t>é</w:t>
      </w:r>
      <w:r w:rsidRPr="00647F7C">
        <w:rPr>
          <w:bCs/>
        </w:rPr>
        <w:t xml:space="preserve">rvix </w:t>
      </w:r>
      <w:r>
        <w:rPr>
          <w:bCs/>
        </w:rPr>
        <w:t>u</w:t>
      </w:r>
      <w:r w:rsidRPr="00647F7C">
        <w:rPr>
          <w:bCs/>
        </w:rPr>
        <w:t xml:space="preserve">terino, muita vezes apresenta-se sem sintomas marcantes. Um de seus fatores de risco é o contato com o </w:t>
      </w:r>
      <w:r>
        <w:rPr>
          <w:bCs/>
        </w:rPr>
        <w:t xml:space="preserve">vírus </w:t>
      </w:r>
      <w:r w:rsidRPr="00647F7C">
        <w:rPr>
          <w:bCs/>
        </w:rPr>
        <w:t>HPV, seu aparecimento ainda pode ser relacionado a fatores ambientais e gen</w:t>
      </w:r>
      <w:r>
        <w:rPr>
          <w:bCs/>
        </w:rPr>
        <w:t>é</w:t>
      </w:r>
      <w:r w:rsidRPr="00647F7C">
        <w:rPr>
          <w:bCs/>
        </w:rPr>
        <w:t>ticos</w:t>
      </w:r>
      <w:r>
        <w:rPr>
          <w:bCs/>
        </w:rPr>
        <w:t xml:space="preserve">. </w:t>
      </w:r>
      <w:r w:rsidRPr="00647F7C">
        <w:rPr>
          <w:bCs/>
        </w:rPr>
        <w:t xml:space="preserve">No </w:t>
      </w:r>
      <w:r>
        <w:rPr>
          <w:bCs/>
        </w:rPr>
        <w:t xml:space="preserve">Brasil </w:t>
      </w:r>
      <w:r w:rsidRPr="00647F7C">
        <w:rPr>
          <w:bCs/>
        </w:rPr>
        <w:t>ocupa o terceiro lugar no p</w:t>
      </w:r>
      <w:r>
        <w:rPr>
          <w:bCs/>
        </w:rPr>
        <w:t>ó</w:t>
      </w:r>
      <w:r w:rsidRPr="00647F7C">
        <w:rPr>
          <w:bCs/>
        </w:rPr>
        <w:t>dio de neoplasias mais comum entre as mulheres. O CCU pode ser considerado um problema de saúde pública, uma vez que apresenta altas taxas de mortalidade, a melhor maneira de lidar com essa doença, é o diagn</w:t>
      </w:r>
      <w:r>
        <w:rPr>
          <w:bCs/>
        </w:rPr>
        <w:t>ó</w:t>
      </w:r>
      <w:r w:rsidRPr="00647F7C">
        <w:rPr>
          <w:bCs/>
        </w:rPr>
        <w:t>stico precoce efetuado atrav</w:t>
      </w:r>
      <w:r>
        <w:rPr>
          <w:bCs/>
        </w:rPr>
        <w:t>é</w:t>
      </w:r>
      <w:r w:rsidRPr="00647F7C">
        <w:rPr>
          <w:bCs/>
        </w:rPr>
        <w:t>s do exame citopatológico</w:t>
      </w:r>
      <w:r>
        <w:rPr>
          <w:bCs/>
        </w:rPr>
        <w:t>.</w:t>
      </w:r>
      <w:r>
        <w:rPr>
          <w:b/>
        </w:rPr>
        <w:t xml:space="preserve"> Objetivo</w:t>
      </w:r>
      <w:r>
        <w:t>:</w:t>
      </w:r>
      <w:r>
        <w:rPr>
          <w:spacing w:val="-1"/>
        </w:rPr>
        <w:t xml:space="preserve"> </w:t>
      </w:r>
      <w:r>
        <w:t>Analisar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epidemiológico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óbitos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câncer de colo de útero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Piauí,</w:t>
      </w:r>
      <w:r>
        <w:rPr>
          <w:spacing w:val="-58"/>
        </w:rPr>
        <w:t xml:space="preserve"> </w:t>
      </w:r>
      <w:r>
        <w:t xml:space="preserve">de 2012 a 2021. </w:t>
      </w:r>
      <w:r>
        <w:rPr>
          <w:b/>
        </w:rPr>
        <w:t xml:space="preserve">Metodologia: </w:t>
      </w:r>
      <w:r>
        <w:t>Trata-se de um estudo descritivo, de caráter retrospectivo com</w:t>
      </w:r>
      <w:r>
        <w:rPr>
          <w:spacing w:val="1"/>
        </w:rPr>
        <w:t xml:space="preserve"> </w:t>
      </w:r>
      <w:r>
        <w:t>abordagem quantitativa. O local estudado foi o Piauí e, para o estudo, foram coletados dados</w:t>
      </w:r>
      <w:r>
        <w:rPr>
          <w:spacing w:val="1"/>
        </w:rPr>
        <w:t xml:space="preserve"> </w:t>
      </w:r>
      <w:r>
        <w:t>sociodemográficos relativos aos óbitos por câncerr de colo de útero no país, no período de janeiro de 2012 a</w:t>
      </w:r>
      <w:r>
        <w:rPr>
          <w:spacing w:val="-57"/>
        </w:rPr>
        <w:t xml:space="preserve"> </w:t>
      </w:r>
      <w:r>
        <w:t>dezembro de 2021. Foram excluídos dados referentes a outras causas de mortalidade, fora do</w:t>
      </w:r>
      <w:r>
        <w:rPr>
          <w:spacing w:val="1"/>
        </w:rPr>
        <w:t xml:space="preserve"> </w:t>
      </w:r>
      <w:r>
        <w:t xml:space="preserve">período determinado e irrelevantes à temática analisada. </w:t>
      </w:r>
      <w:r>
        <w:rPr>
          <w:b/>
        </w:rPr>
        <w:t xml:space="preserve">Resultados e Discussão: </w:t>
      </w:r>
      <w:r>
        <w:t>No período</w:t>
      </w:r>
      <w:r>
        <w:rPr>
          <w:spacing w:val="-57"/>
        </w:rPr>
        <w:t xml:space="preserve"> </w:t>
      </w:r>
      <w:r>
        <w:t>de 2012 a 2021, foram identificados 1.273 casos de óbitos por câncer de colo de útero no Piauí. Em relação à característica</w:t>
      </w:r>
      <w:r>
        <w:rPr>
          <w:spacing w:val="1"/>
        </w:rPr>
        <w:t xml:space="preserve"> </w:t>
      </w:r>
      <w:r>
        <w:t>sociodemográfica</w:t>
      </w:r>
      <w:r>
        <w:rPr>
          <w:spacing w:val="1"/>
        </w:rPr>
        <w:t xml:space="preserve"> </w:t>
      </w:r>
      <w:r>
        <w:t>faixa</w:t>
      </w:r>
      <w:r>
        <w:rPr>
          <w:spacing w:val="1"/>
        </w:rPr>
        <w:t xml:space="preserve"> </w:t>
      </w:r>
      <w:r>
        <w:t>etária,</w:t>
      </w:r>
      <w:r>
        <w:rPr>
          <w:spacing w:val="1"/>
        </w:rPr>
        <w:t xml:space="preserve"> </w:t>
      </w:r>
      <w:r>
        <w:t>identificou-se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incidência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óbitos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câncer de colo de útero</w:t>
      </w:r>
      <w:r>
        <w:rPr>
          <w:spacing w:val="-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estado,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 a</w:t>
      </w:r>
      <w:r>
        <w:rPr>
          <w:spacing w:val="-4"/>
        </w:rPr>
        <w:t xml:space="preserve"> </w:t>
      </w:r>
      <w:r>
        <w:t>59</w:t>
      </w:r>
      <w:r>
        <w:rPr>
          <w:spacing w:val="-8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(20,73%).</w:t>
      </w:r>
      <w:r>
        <w:rPr>
          <w:spacing w:val="-6"/>
        </w:rPr>
        <w:t xml:space="preserve"> O CCU possui um desenvolvimento lento e geralmente mulheres em idades avançadas não percebem o risco que possuem em serem afetadas pela doença. </w:t>
      </w:r>
      <w:r>
        <w:t>Quanto à</w:t>
      </w:r>
      <w:r>
        <w:rPr>
          <w:spacing w:val="1"/>
        </w:rPr>
        <w:t xml:space="preserve"> </w:t>
      </w:r>
      <w:r>
        <w:t>variável raça, a cor parda notificou um maior quantitativo de casos (n=849). Segundo</w:t>
      </w:r>
      <w:r>
        <w:rPr>
          <w:spacing w:val="1"/>
        </w:rPr>
        <w:t xml:space="preserve"> </w:t>
      </w:r>
      <w:r>
        <w:t>pesquisas, cerca de 45,3% dos brasileiros se declaram pardos, representando o maior número. Referente à variável escolaridade, o maior quantitativo são aquelas mulheres que não possuem grau algum de ensino (28,28%). O que se dá pela falta de conhecimento dessas para a realização de exames de rotina voltados para a prevenção, como o Papanicolau. Em relação ao estado civil dos óbitos por CCU, a maioria</w:t>
      </w:r>
      <w:r>
        <w:rPr>
          <w:spacing w:val="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mulheres casadas, sendo cerca de 433 casos. Esse</w:t>
      </w:r>
      <w:r>
        <w:rPr>
          <w:spacing w:val="-4"/>
        </w:rPr>
        <w:t xml:space="preserve"> número</w:t>
      </w:r>
      <w:r>
        <w:t xml:space="preserve"> pode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fato</w:t>
      </w:r>
      <w:r>
        <w:rPr>
          <w:spacing w:val="-57"/>
        </w:rPr>
        <w:t xml:space="preserve"> </w:t>
      </w:r>
      <w:r>
        <w:t xml:space="preserve">de que, pela com o HPV, o CCU pode ser relacionado ao hábito de possuir muitos parceiros sexuais, sendo esse um dos fatores de risco para a infecção de diversas IST’s. </w:t>
      </w:r>
      <w:r>
        <w:rPr>
          <w:b/>
        </w:rPr>
        <w:t>Considerações</w:t>
      </w:r>
      <w:r>
        <w:rPr>
          <w:b/>
          <w:spacing w:val="1"/>
        </w:rPr>
        <w:t xml:space="preserve"> </w:t>
      </w:r>
      <w:r>
        <w:rPr>
          <w:b/>
        </w:rPr>
        <w:t>Finais:</w:t>
      </w:r>
      <w:r>
        <w:rPr>
          <w:b/>
          <w:spacing w:val="1"/>
        </w:rPr>
        <w:t xml:space="preserve"> </w:t>
      </w:r>
      <w:r w:rsidRPr="00143489">
        <w:rPr>
          <w:bCs/>
          <w:spacing w:val="1"/>
        </w:rPr>
        <w:t xml:space="preserve">Desse modo, </w:t>
      </w:r>
      <w:r w:rsidRPr="00143489">
        <w:rPr>
          <w:bCs/>
        </w:rPr>
        <w:t>a</w:t>
      </w:r>
      <w:r w:rsidRPr="00143489">
        <w:rPr>
          <w:bCs/>
          <w:spacing w:val="1"/>
        </w:rPr>
        <w:t xml:space="preserve"> </w:t>
      </w:r>
      <w:r w:rsidRPr="00143489">
        <w:rPr>
          <w:bCs/>
        </w:rPr>
        <w:t>partir</w:t>
      </w:r>
      <w:r w:rsidRPr="00143489">
        <w:rPr>
          <w:bCs/>
          <w:spacing w:val="1"/>
        </w:rPr>
        <w:t xml:space="preserve"> </w:t>
      </w:r>
      <w:r w:rsidRPr="00143489">
        <w:rPr>
          <w:bCs/>
        </w:rPr>
        <w:t>dos</w:t>
      </w:r>
      <w:r w:rsidRPr="00143489">
        <w:rPr>
          <w:bCs/>
          <w:spacing w:val="1"/>
        </w:rPr>
        <w:t xml:space="preserve"> </w:t>
      </w:r>
      <w:r w:rsidRPr="00143489">
        <w:rPr>
          <w:bCs/>
        </w:rPr>
        <w:t>dados</w:t>
      </w:r>
      <w:r w:rsidRPr="00143489">
        <w:rPr>
          <w:bCs/>
          <w:spacing w:val="1"/>
        </w:rPr>
        <w:t xml:space="preserve"> </w:t>
      </w:r>
      <w:r w:rsidRPr="00143489">
        <w:rPr>
          <w:bCs/>
        </w:rPr>
        <w:t>sociodemográficos</w:t>
      </w:r>
      <w:r w:rsidRPr="00143489">
        <w:rPr>
          <w:bCs/>
          <w:spacing w:val="1"/>
        </w:rPr>
        <w:t xml:space="preserve"> </w:t>
      </w:r>
      <w:r w:rsidRPr="00143489">
        <w:rPr>
          <w:bCs/>
        </w:rPr>
        <w:t>analisados,</w:t>
      </w:r>
      <w:r w:rsidRPr="00143489">
        <w:rPr>
          <w:bCs/>
          <w:spacing w:val="1"/>
        </w:rPr>
        <w:t xml:space="preserve"> </w:t>
      </w:r>
      <w:r w:rsidRPr="00143489">
        <w:rPr>
          <w:bCs/>
        </w:rPr>
        <w:t>conclui-se que a maior</w:t>
      </w:r>
      <w:r>
        <w:rPr>
          <w:bCs/>
        </w:rPr>
        <w:t>ia</w:t>
      </w:r>
      <w:r w:rsidRPr="00143489">
        <w:rPr>
          <w:bCs/>
        </w:rPr>
        <w:t xml:space="preserve"> das pacientes se apresentava</w:t>
      </w:r>
      <w:r>
        <w:t xml:space="preserve"> em idade entre 50 e 59 anos, raça</w:t>
      </w:r>
      <w:r>
        <w:rPr>
          <w:spacing w:val="1"/>
        </w:rPr>
        <w:t xml:space="preserve"> </w:t>
      </w:r>
      <w:r>
        <w:t>parda, com nenhuma escolaridade e casada. Faz-se imprescindível a elaboração de</w:t>
      </w:r>
      <w:r>
        <w:rPr>
          <w:spacing w:val="1"/>
        </w:rPr>
        <w:t xml:space="preserve"> </w:t>
      </w:r>
      <w:r>
        <w:t>medidas de conscientização para realização rotineira de consultas de rotina em unidades básicas de saúde, principalmente aquelas que se enquadram no perfil elaborado. É importante ainda a qualificação dos profissionais de saúde para o diagnóstico precoce e o adequado visando a diminuição das taxas de morbimortalidade da mesma.</w:t>
      </w:r>
    </w:p>
    <w:p w14:paraId="67B76A2D" w14:textId="77777777" w:rsidR="00E11634" w:rsidRDefault="00E11634" w:rsidP="00E11634">
      <w:pPr>
        <w:spacing w:before="3"/>
        <w:ind w:left="100"/>
        <w:rPr>
          <w:sz w:val="24"/>
        </w:rPr>
        <w:sectPr w:rsidR="00E11634" w:rsidSect="00F25642">
          <w:headerReference w:type="default" r:id="rId7"/>
          <w:pgSz w:w="11910" w:h="16840"/>
          <w:pgMar w:top="1620" w:right="1020" w:bottom="280" w:left="1600" w:header="105" w:footer="720" w:gutter="0"/>
          <w:pgNumType w:start="1"/>
          <w:cols w:space="720"/>
        </w:sectPr>
      </w:pPr>
      <w:r>
        <w:rPr>
          <w:b/>
          <w:sz w:val="24"/>
        </w:rPr>
        <w:t xml:space="preserve">Palavras-chave: </w:t>
      </w:r>
      <w:r>
        <w:rPr>
          <w:sz w:val="24"/>
        </w:rPr>
        <w:t xml:space="preserve">Epidemiologia; Neoplasias de colo de útero; Saúde da Mulher. </w:t>
      </w:r>
    </w:p>
    <w:p w14:paraId="02713CF5" w14:textId="77777777" w:rsidR="00E11634" w:rsidRDefault="00E11634" w:rsidP="00E11634">
      <w:pPr>
        <w:pStyle w:val="Corpodetexto"/>
        <w:ind w:left="0"/>
        <w:rPr>
          <w:sz w:val="17"/>
        </w:rPr>
      </w:pPr>
    </w:p>
    <w:p w14:paraId="47B8C62D" w14:textId="122038AD" w:rsidR="00DF782D" w:rsidRPr="00DF782D" w:rsidRDefault="00E11634" w:rsidP="008439B1">
      <w:pPr>
        <w:pStyle w:val="Ttulo1"/>
        <w:spacing w:before="90"/>
        <w:ind w:left="4022" w:right="4028" w:firstLine="0"/>
        <w:jc w:val="center"/>
      </w:pPr>
      <w:r w:rsidRPr="00DF782D">
        <w:t>Referências</w:t>
      </w:r>
    </w:p>
    <w:p w14:paraId="1A6779D6" w14:textId="77777777" w:rsidR="00E11634" w:rsidRPr="0023264E" w:rsidRDefault="00E11634" w:rsidP="00E11634">
      <w:pPr>
        <w:tabs>
          <w:tab w:val="left" w:pos="1227"/>
        </w:tabs>
        <w:rPr>
          <w:color w:val="222222"/>
          <w:sz w:val="20"/>
          <w:szCs w:val="20"/>
          <w:shd w:val="clear" w:color="auto" w:fill="FFFFFF"/>
        </w:rPr>
      </w:pPr>
      <w:r w:rsidRPr="0023264E">
        <w:rPr>
          <w:color w:val="222222"/>
          <w:sz w:val="20"/>
          <w:szCs w:val="20"/>
          <w:shd w:val="clear" w:color="auto" w:fill="FFFFFF"/>
        </w:rPr>
        <w:t>CASARIN, Micheli Renata; PICCOLI, Jaqueline da Costa Escobar. Educação em saúde para prevenção do câncer de colo do útero em mulheres do município de Santo Ângelo/RS. </w:t>
      </w:r>
      <w:r w:rsidRPr="0023264E">
        <w:rPr>
          <w:b/>
          <w:bCs/>
          <w:color w:val="222222"/>
          <w:sz w:val="20"/>
          <w:szCs w:val="20"/>
          <w:shd w:val="clear" w:color="auto" w:fill="FFFFFF"/>
        </w:rPr>
        <w:t>Ciência &amp; saúde coletiva</w:t>
      </w:r>
      <w:r w:rsidRPr="0023264E">
        <w:rPr>
          <w:color w:val="222222"/>
          <w:sz w:val="20"/>
          <w:szCs w:val="20"/>
          <w:shd w:val="clear" w:color="auto" w:fill="FFFFFF"/>
        </w:rPr>
        <w:t>, 2011.</w:t>
      </w:r>
    </w:p>
    <w:p w14:paraId="0EB9B3A1" w14:textId="77777777" w:rsidR="00E11634" w:rsidRPr="0023264E" w:rsidRDefault="00E11634" w:rsidP="00E11634">
      <w:pPr>
        <w:tabs>
          <w:tab w:val="left" w:pos="1227"/>
        </w:tabs>
        <w:rPr>
          <w:color w:val="222222"/>
          <w:sz w:val="20"/>
          <w:szCs w:val="20"/>
          <w:shd w:val="clear" w:color="auto" w:fill="FFFFFF"/>
        </w:rPr>
      </w:pPr>
    </w:p>
    <w:p w14:paraId="052CD366" w14:textId="77777777" w:rsidR="00E11634" w:rsidRPr="0023264E" w:rsidRDefault="00E11634" w:rsidP="00E11634">
      <w:pPr>
        <w:rPr>
          <w:color w:val="222222"/>
          <w:sz w:val="20"/>
          <w:szCs w:val="20"/>
          <w:shd w:val="clear" w:color="auto" w:fill="FFFFFF"/>
        </w:rPr>
      </w:pPr>
      <w:r w:rsidRPr="0023264E">
        <w:rPr>
          <w:color w:val="222222"/>
          <w:sz w:val="20"/>
          <w:szCs w:val="20"/>
          <w:shd w:val="clear" w:color="auto" w:fill="FFFFFF"/>
        </w:rPr>
        <w:t>GISMONDI, M. et al. Are medical students from across the world aware of cervical cancer, HPV infection and vaccination? A cross-sectional comparative study. </w:t>
      </w:r>
      <w:r w:rsidRPr="0023264E">
        <w:rPr>
          <w:b/>
          <w:bCs/>
          <w:color w:val="222222"/>
          <w:sz w:val="20"/>
          <w:szCs w:val="20"/>
          <w:shd w:val="clear" w:color="auto" w:fill="FFFFFF"/>
        </w:rPr>
        <w:t>Journal of Cancer Education</w:t>
      </w:r>
      <w:r w:rsidRPr="0023264E">
        <w:rPr>
          <w:color w:val="222222"/>
          <w:sz w:val="20"/>
          <w:szCs w:val="20"/>
          <w:shd w:val="clear" w:color="auto" w:fill="FFFFFF"/>
        </w:rPr>
        <w:t>, 2021</w:t>
      </w:r>
    </w:p>
    <w:p w14:paraId="23B6B477" w14:textId="77777777" w:rsidR="00E11634" w:rsidRPr="0023264E" w:rsidRDefault="00E11634" w:rsidP="00E11634">
      <w:pPr>
        <w:rPr>
          <w:color w:val="222222"/>
          <w:sz w:val="20"/>
          <w:szCs w:val="20"/>
          <w:shd w:val="clear" w:color="auto" w:fill="FFFFFF"/>
        </w:rPr>
      </w:pPr>
    </w:p>
    <w:p w14:paraId="33360CDA" w14:textId="77777777" w:rsidR="00E11634" w:rsidRPr="0023264E" w:rsidRDefault="00E11634" w:rsidP="00E11634">
      <w:pPr>
        <w:tabs>
          <w:tab w:val="left" w:pos="1227"/>
        </w:tabs>
        <w:rPr>
          <w:color w:val="222222"/>
          <w:sz w:val="20"/>
          <w:szCs w:val="20"/>
          <w:shd w:val="clear" w:color="auto" w:fill="FFFFFF"/>
        </w:rPr>
      </w:pPr>
      <w:r w:rsidRPr="0023264E">
        <w:rPr>
          <w:color w:val="222222"/>
          <w:sz w:val="20"/>
          <w:szCs w:val="20"/>
          <w:shd w:val="clear" w:color="auto" w:fill="FFFFFF"/>
        </w:rPr>
        <w:t>MENDONÇA, Vilma Guimarães de et al. Mortalidade por câncer do colo do útero: características sociodemográficas das mulheres residentes na cidade de Recife, Pernambuco. </w:t>
      </w:r>
      <w:r w:rsidRPr="0023264E">
        <w:rPr>
          <w:b/>
          <w:bCs/>
          <w:color w:val="222222"/>
          <w:sz w:val="20"/>
          <w:szCs w:val="20"/>
          <w:shd w:val="clear" w:color="auto" w:fill="FFFFFF"/>
        </w:rPr>
        <w:t>Revista Brasileira de Ginecologia e Obstetrícia</w:t>
      </w:r>
      <w:r w:rsidRPr="0023264E">
        <w:rPr>
          <w:color w:val="222222"/>
          <w:sz w:val="20"/>
          <w:szCs w:val="20"/>
          <w:shd w:val="clear" w:color="auto" w:fill="FFFFFF"/>
        </w:rPr>
        <w:t>, 2008.</w:t>
      </w:r>
    </w:p>
    <w:p w14:paraId="3B97D5F2" w14:textId="77777777" w:rsidR="00E11634" w:rsidRPr="0023264E" w:rsidRDefault="00E11634" w:rsidP="00E11634">
      <w:pPr>
        <w:tabs>
          <w:tab w:val="left" w:pos="1227"/>
        </w:tabs>
        <w:rPr>
          <w:color w:val="222222"/>
          <w:sz w:val="20"/>
          <w:szCs w:val="20"/>
          <w:shd w:val="clear" w:color="auto" w:fill="FFFFFF"/>
        </w:rPr>
      </w:pPr>
    </w:p>
    <w:p w14:paraId="4AF77B15" w14:textId="77777777" w:rsidR="00E11634" w:rsidRPr="0023264E" w:rsidRDefault="00E11634" w:rsidP="00E11634">
      <w:pPr>
        <w:rPr>
          <w:color w:val="222222"/>
          <w:sz w:val="20"/>
          <w:szCs w:val="20"/>
          <w:shd w:val="clear" w:color="auto" w:fill="FFFFFF"/>
        </w:rPr>
      </w:pPr>
      <w:r w:rsidRPr="0023264E">
        <w:rPr>
          <w:color w:val="222222"/>
          <w:sz w:val="20"/>
          <w:szCs w:val="20"/>
          <w:shd w:val="clear" w:color="auto" w:fill="FFFFFF"/>
        </w:rPr>
        <w:t>THULER, Luiz Claudio Santos; BERGMANN, Anke; CASADO, Letícia. Perfil das pacientes com câncer do colo do útero no Brasil, 2000-2009: estudo de base secundária. </w:t>
      </w:r>
      <w:r w:rsidRPr="0023264E">
        <w:rPr>
          <w:b/>
          <w:bCs/>
          <w:color w:val="222222"/>
          <w:sz w:val="20"/>
          <w:szCs w:val="20"/>
          <w:shd w:val="clear" w:color="auto" w:fill="FFFFFF"/>
        </w:rPr>
        <w:t>Revista brasileira de cancerologia</w:t>
      </w:r>
      <w:r w:rsidRPr="0023264E">
        <w:rPr>
          <w:color w:val="222222"/>
          <w:sz w:val="20"/>
          <w:szCs w:val="20"/>
          <w:shd w:val="clear" w:color="auto" w:fill="FFFFFF"/>
        </w:rPr>
        <w:t>, 2012</w:t>
      </w:r>
    </w:p>
    <w:p w14:paraId="1339AA20" w14:textId="77777777" w:rsidR="00E11634" w:rsidRPr="0023264E" w:rsidRDefault="00E11634" w:rsidP="00E11634">
      <w:pPr>
        <w:rPr>
          <w:color w:val="222222"/>
          <w:sz w:val="20"/>
          <w:szCs w:val="20"/>
          <w:shd w:val="clear" w:color="auto" w:fill="FFFFFF"/>
        </w:rPr>
      </w:pPr>
    </w:p>
    <w:p w14:paraId="26404AC5" w14:textId="77777777" w:rsidR="00E11634" w:rsidRPr="0023264E" w:rsidRDefault="00E11634" w:rsidP="00E11634">
      <w:pPr>
        <w:tabs>
          <w:tab w:val="left" w:pos="1227"/>
        </w:tabs>
        <w:rPr>
          <w:color w:val="222222"/>
          <w:sz w:val="20"/>
          <w:szCs w:val="20"/>
          <w:shd w:val="clear" w:color="auto" w:fill="FFFFFF"/>
        </w:rPr>
      </w:pPr>
      <w:r w:rsidRPr="0023264E">
        <w:rPr>
          <w:color w:val="222222"/>
          <w:sz w:val="20"/>
          <w:szCs w:val="20"/>
          <w:shd w:val="clear" w:color="auto" w:fill="FFFFFF"/>
        </w:rPr>
        <w:t>FEITOZA, Dilson et al</w:t>
      </w:r>
      <w:r w:rsidRPr="0023264E">
        <w:rPr>
          <w:b/>
          <w:bCs/>
          <w:color w:val="222222"/>
          <w:sz w:val="20"/>
          <w:szCs w:val="20"/>
          <w:shd w:val="clear" w:color="auto" w:fill="FFFFFF"/>
        </w:rPr>
        <w:t>. EPIDEMIOLOGIA DO CÂNCER DE COLO UTERINO NO MUNDO E NO BRASIL</w:t>
      </w:r>
      <w:r w:rsidRPr="0023264E">
        <w:rPr>
          <w:color w:val="222222"/>
          <w:sz w:val="20"/>
          <w:szCs w:val="20"/>
          <w:shd w:val="clear" w:color="auto" w:fill="FFFFFF"/>
        </w:rPr>
        <w:t xml:space="preserve">. 2019 </w:t>
      </w:r>
    </w:p>
    <w:p w14:paraId="0B812370" w14:textId="77777777" w:rsidR="00E11634" w:rsidRPr="00F25642" w:rsidRDefault="00E11634" w:rsidP="00E11634">
      <w:pPr>
        <w:jc w:val="center"/>
      </w:pPr>
    </w:p>
    <w:p w14:paraId="542D946C" w14:textId="77777777" w:rsidR="00E11634" w:rsidRDefault="00E11634" w:rsidP="00E11634">
      <w:pPr>
        <w:tabs>
          <w:tab w:val="left" w:pos="3380"/>
        </w:tabs>
        <w:rPr>
          <w:sz w:val="24"/>
          <w:szCs w:val="24"/>
        </w:rPr>
      </w:pPr>
    </w:p>
    <w:p w14:paraId="5B9B3DCA" w14:textId="77777777" w:rsidR="00F25642" w:rsidRPr="00F25642" w:rsidRDefault="00F25642" w:rsidP="00F25642"/>
    <w:p w14:paraId="6D92F560" w14:textId="77777777" w:rsidR="00F25642" w:rsidRDefault="00F25642" w:rsidP="00F25642">
      <w:pPr>
        <w:jc w:val="center"/>
      </w:pPr>
    </w:p>
    <w:p w14:paraId="5446440D" w14:textId="77777777" w:rsidR="00F25642" w:rsidRDefault="00F25642" w:rsidP="00F25642">
      <w:pPr>
        <w:jc w:val="center"/>
      </w:pPr>
    </w:p>
    <w:p w14:paraId="68E20937" w14:textId="77777777" w:rsidR="00F25642" w:rsidRDefault="00F25642" w:rsidP="00F25642">
      <w:pPr>
        <w:jc w:val="center"/>
      </w:pPr>
    </w:p>
    <w:p w14:paraId="083D6959" w14:textId="77777777" w:rsidR="00F25642" w:rsidRDefault="00F25642" w:rsidP="00F25642">
      <w:pPr>
        <w:jc w:val="center"/>
      </w:pPr>
    </w:p>
    <w:p w14:paraId="764931A7" w14:textId="77777777" w:rsidR="00F25642" w:rsidRDefault="00F25642" w:rsidP="00F25642">
      <w:pPr>
        <w:jc w:val="center"/>
      </w:pPr>
    </w:p>
    <w:p w14:paraId="14504625" w14:textId="77777777" w:rsidR="00F25642" w:rsidRDefault="00F25642" w:rsidP="00F25642">
      <w:pPr>
        <w:jc w:val="center"/>
      </w:pPr>
    </w:p>
    <w:p w14:paraId="16E782FA" w14:textId="77777777" w:rsidR="00F25642" w:rsidRDefault="00F25642" w:rsidP="00F25642">
      <w:pPr>
        <w:jc w:val="center"/>
      </w:pPr>
    </w:p>
    <w:p w14:paraId="54D9376F" w14:textId="77777777" w:rsidR="00F25642" w:rsidRDefault="00F25642" w:rsidP="00F25642">
      <w:pPr>
        <w:jc w:val="center"/>
      </w:pPr>
    </w:p>
    <w:p w14:paraId="1C68BBCE" w14:textId="77777777" w:rsidR="00F25642" w:rsidRDefault="00F25642" w:rsidP="009A4D3E"/>
    <w:sectPr w:rsidR="00F25642">
      <w:headerReference w:type="default" r:id="rId8"/>
      <w:pgSz w:w="11910" w:h="16840"/>
      <w:pgMar w:top="1620" w:right="1020" w:bottom="280" w:left="1600" w:header="1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E5D5" w14:textId="77777777" w:rsidR="000F7DED" w:rsidRDefault="000F7DED">
      <w:r>
        <w:separator/>
      </w:r>
    </w:p>
  </w:endnote>
  <w:endnote w:type="continuationSeparator" w:id="0">
    <w:p w14:paraId="1AD2E716" w14:textId="77777777" w:rsidR="000F7DED" w:rsidRDefault="000F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A387" w14:textId="77777777" w:rsidR="000F7DED" w:rsidRDefault="000F7DED">
      <w:r>
        <w:separator/>
      </w:r>
    </w:p>
  </w:footnote>
  <w:footnote w:type="continuationSeparator" w:id="0">
    <w:p w14:paraId="64D3DB1D" w14:textId="77777777" w:rsidR="000F7DED" w:rsidRDefault="000F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382E" w14:textId="77777777" w:rsidR="00E11634" w:rsidRDefault="00E11634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2C47719A" wp14:editId="4BDDE8E0">
          <wp:simplePos x="0" y="0"/>
          <wp:positionH relativeFrom="page">
            <wp:posOffset>171561</wp:posOffset>
          </wp:positionH>
          <wp:positionV relativeFrom="page">
            <wp:posOffset>66771</wp:posOffset>
          </wp:positionV>
          <wp:extent cx="4038466" cy="942878"/>
          <wp:effectExtent l="0" t="0" r="0" b="0"/>
          <wp:wrapNone/>
          <wp:docPr id="1441568060" name="Imagem 1441568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466" cy="94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1B3BC19A" wp14:editId="5E7EFDD2">
          <wp:simplePos x="0" y="0"/>
          <wp:positionH relativeFrom="page">
            <wp:posOffset>5600700</wp:posOffset>
          </wp:positionH>
          <wp:positionV relativeFrom="page">
            <wp:posOffset>195579</wp:posOffset>
          </wp:positionV>
          <wp:extent cx="1734184" cy="719454"/>
          <wp:effectExtent l="0" t="0" r="0" b="0"/>
          <wp:wrapNone/>
          <wp:docPr id="742257934" name="Imagem 74225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418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C628" w14:textId="77777777" w:rsidR="00F25642" w:rsidRDefault="00F25642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E35DD16" wp14:editId="236F8B3B">
          <wp:simplePos x="0" y="0"/>
          <wp:positionH relativeFrom="page">
            <wp:posOffset>171561</wp:posOffset>
          </wp:positionH>
          <wp:positionV relativeFrom="page">
            <wp:posOffset>66771</wp:posOffset>
          </wp:positionV>
          <wp:extent cx="4038466" cy="942878"/>
          <wp:effectExtent l="0" t="0" r="0" b="0"/>
          <wp:wrapNone/>
          <wp:docPr id="1266118745" name="Imagem 1266118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466" cy="94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093D2231" wp14:editId="0955576B">
          <wp:simplePos x="0" y="0"/>
          <wp:positionH relativeFrom="page">
            <wp:posOffset>5600700</wp:posOffset>
          </wp:positionH>
          <wp:positionV relativeFrom="page">
            <wp:posOffset>195579</wp:posOffset>
          </wp:positionV>
          <wp:extent cx="1734184" cy="719454"/>
          <wp:effectExtent l="0" t="0" r="0" b="0"/>
          <wp:wrapNone/>
          <wp:docPr id="1951318384" name="Imagem 1951318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418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D0C"/>
    <w:rsid w:val="0001117E"/>
    <w:rsid w:val="00057AB9"/>
    <w:rsid w:val="000F7DED"/>
    <w:rsid w:val="00143489"/>
    <w:rsid w:val="00164992"/>
    <w:rsid w:val="00225DCD"/>
    <w:rsid w:val="0023264E"/>
    <w:rsid w:val="00261606"/>
    <w:rsid w:val="005B4D0C"/>
    <w:rsid w:val="005E6DF2"/>
    <w:rsid w:val="00612024"/>
    <w:rsid w:val="00647F7C"/>
    <w:rsid w:val="0068792C"/>
    <w:rsid w:val="008439B1"/>
    <w:rsid w:val="0088540C"/>
    <w:rsid w:val="008B74F0"/>
    <w:rsid w:val="0095459D"/>
    <w:rsid w:val="0095682E"/>
    <w:rsid w:val="009A4D3E"/>
    <w:rsid w:val="00A01BA2"/>
    <w:rsid w:val="00AE5FC2"/>
    <w:rsid w:val="00C171D2"/>
    <w:rsid w:val="00CF4051"/>
    <w:rsid w:val="00D53FAB"/>
    <w:rsid w:val="00DF782D"/>
    <w:rsid w:val="00E11634"/>
    <w:rsid w:val="00ED0FFB"/>
    <w:rsid w:val="00F25642"/>
    <w:rsid w:val="00F4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5880"/>
  <w15:docId w15:val="{9DB14D52-23E9-484D-9F70-0F2829E6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80"/>
      <w:ind w:left="4010" w:right="106" w:hanging="367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568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682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1163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163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yakarolline19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Valerya Karolline</cp:lastModifiedBy>
  <cp:revision>8</cp:revision>
  <cp:lastPrinted>2023-09-05T17:39:00Z</cp:lastPrinted>
  <dcterms:created xsi:type="dcterms:W3CDTF">2023-09-15T00:15:00Z</dcterms:created>
  <dcterms:modified xsi:type="dcterms:W3CDTF">2023-09-15T00:36:00Z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