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32C80" w14:textId="1741E16D" w:rsidR="00C8487F" w:rsidRPr="005A3E00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INTERVENÇÃO FISIOTERAPÊUTICA EM PACIENTES COM LESÃO MEDULAR: RELATO DE EXPERI</w:t>
      </w:r>
      <w:r w:rsidR="00302559">
        <w:rPr>
          <w:rFonts w:ascii="Arial" w:eastAsia="Times New Roman" w:hAnsi="Arial" w:cs="Arial"/>
          <w:b/>
          <w:color w:val="000000"/>
          <w:sz w:val="24"/>
          <w:szCs w:val="24"/>
        </w:rPr>
        <w:t>Ê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NCIA</w:t>
      </w:r>
    </w:p>
    <w:p w14:paraId="3DCF0039" w14:textId="77777777" w:rsidR="00C8487F" w:rsidRPr="005A3E00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484D65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AD32F2">
        <w:rPr>
          <w:rFonts w:ascii="Arial" w:eastAsia="Times New Roman" w:hAnsi="Arial" w:cs="Arial"/>
          <w:b/>
          <w:color w:val="000000"/>
          <w:sz w:val="18"/>
          <w:szCs w:val="18"/>
        </w:rPr>
        <w:t>Pedro Thomas Araújo Paiva</w:t>
      </w:r>
    </w:p>
    <w:p w14:paraId="75CDE87D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Acadêmico de Fisioterapia do Centro Universitário </w:t>
      </w:r>
      <w:proofErr w:type="spellStart"/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>Inta</w:t>
      </w:r>
      <w:proofErr w:type="spellEnd"/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(UNINTA) – </w:t>
      </w:r>
      <w:r w:rsidRPr="00AD32F2">
        <w:rPr>
          <w:rFonts w:ascii="Arial" w:eastAsia="Times New Roman" w:hAnsi="Arial" w:cs="Arial"/>
          <w:bCs/>
          <w:i/>
          <w:iCs/>
          <w:color w:val="000000"/>
          <w:sz w:val="18"/>
          <w:szCs w:val="18"/>
        </w:rPr>
        <w:t>Campus</w:t>
      </w:r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Itapipoca. Itapipoca, Ceará, Brasil. </w:t>
      </w:r>
      <w:r w:rsidRPr="00AD32F2">
        <w:rPr>
          <w:rFonts w:ascii="Arial" w:eastAsia="Times New Roman" w:hAnsi="Arial" w:cs="Arial"/>
          <w:bCs/>
          <w:color w:val="000000"/>
          <w:sz w:val="18"/>
          <w:szCs w:val="18"/>
          <w:u w:val="single"/>
        </w:rPr>
        <w:t>pedrothomasa@gmail.com</w:t>
      </w:r>
    </w:p>
    <w:p w14:paraId="775D0A94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6BC3AE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r w:rsidRPr="00AD32F2">
        <w:rPr>
          <w:rFonts w:ascii="Arial" w:hAnsi="Arial" w:cs="Arial"/>
          <w:b/>
          <w:bCs/>
          <w:sz w:val="18"/>
          <w:szCs w:val="18"/>
        </w:rPr>
        <w:t>Danielly Louise Machado Queiroz Barroso</w:t>
      </w:r>
    </w:p>
    <w:p w14:paraId="0C3EC40E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D32F2">
        <w:rPr>
          <w:rFonts w:ascii="Arial" w:eastAsia="Times New Roman" w:hAnsi="Arial" w:cs="Arial"/>
          <w:color w:val="000000"/>
          <w:sz w:val="18"/>
          <w:szCs w:val="18"/>
        </w:rPr>
        <w:t xml:space="preserve">Docente do Curso de Fisioterapia do Centro Universitário INTA (UNINTA) </w:t>
      </w:r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 w:rsidRPr="00AD32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Campus</w:t>
      </w:r>
      <w:r w:rsidRPr="00AD32F2">
        <w:rPr>
          <w:rFonts w:ascii="Arial" w:eastAsia="Times New Roman" w:hAnsi="Arial" w:cs="Arial"/>
          <w:color w:val="000000"/>
          <w:sz w:val="18"/>
          <w:szCs w:val="18"/>
        </w:rPr>
        <w:t xml:space="preserve"> Itapipoca, Itapipoca – Ceará, Brasil. </w:t>
      </w:r>
      <w:hyperlink r:id="rId7" w:history="1">
        <w:r w:rsidRPr="00AD32F2">
          <w:rPr>
            <w:rStyle w:val="Hyperlink"/>
            <w:rFonts w:ascii="Arial" w:eastAsia="Times New Roman" w:hAnsi="Arial" w:cs="Arial"/>
            <w:sz w:val="18"/>
            <w:szCs w:val="18"/>
          </w:rPr>
          <w:t>daniellylouise@uninta.edu.br</w:t>
        </w:r>
      </w:hyperlink>
    </w:p>
    <w:p w14:paraId="5EF3F865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08D1415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AD32F2">
        <w:rPr>
          <w:rFonts w:ascii="Arial" w:eastAsia="Times New Roman" w:hAnsi="Arial" w:cs="Arial"/>
          <w:b/>
          <w:bCs/>
          <w:color w:val="000000"/>
          <w:sz w:val="18"/>
          <w:szCs w:val="18"/>
        </w:rPr>
        <w:t>Edvanete</w:t>
      </w:r>
      <w:proofErr w:type="spellEnd"/>
      <w:r w:rsidRPr="00AD32F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Maria Dos Santos Viana</w:t>
      </w:r>
    </w:p>
    <w:p w14:paraId="4F4837DA" w14:textId="77777777" w:rsidR="00C8487F" w:rsidRPr="00AD32F2" w:rsidRDefault="00C8487F" w:rsidP="00C848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D32F2">
        <w:rPr>
          <w:rFonts w:ascii="Arial" w:eastAsia="Times New Roman" w:hAnsi="Arial" w:cs="Arial"/>
          <w:color w:val="000000"/>
          <w:sz w:val="18"/>
          <w:szCs w:val="18"/>
        </w:rPr>
        <w:t xml:space="preserve">Docente do Curso de Fisioterapia do Centro Universitário INTA (UNINTA) </w:t>
      </w:r>
      <w:r w:rsidRPr="00AD32F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 w:rsidRPr="00AD32F2">
        <w:rPr>
          <w:rFonts w:ascii="Arial" w:eastAsia="Times New Roman" w:hAnsi="Arial" w:cs="Arial"/>
          <w:i/>
          <w:iCs/>
          <w:color w:val="000000"/>
          <w:sz w:val="18"/>
          <w:szCs w:val="18"/>
        </w:rPr>
        <w:t>Campus</w:t>
      </w:r>
      <w:r w:rsidRPr="00AD32F2">
        <w:rPr>
          <w:rFonts w:ascii="Arial" w:eastAsia="Times New Roman" w:hAnsi="Arial" w:cs="Arial"/>
          <w:color w:val="000000"/>
          <w:sz w:val="18"/>
          <w:szCs w:val="18"/>
        </w:rPr>
        <w:t xml:space="preserve"> Itapipoca, Itapipoca – Ceará, Brasil. daniellylouise@uninta.edu.br</w:t>
      </w:r>
    </w:p>
    <w:p w14:paraId="2F900827" w14:textId="77777777" w:rsidR="00516DC8" w:rsidRPr="007A5D25" w:rsidRDefault="00516DC8" w:rsidP="00C848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8E4685" w14:textId="5EF80506" w:rsidR="0040370F" w:rsidRPr="000B3A86" w:rsidRDefault="00C8487F" w:rsidP="000B3A8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3E00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A Lesão Medular (LM) pode ser causada por traumatismos, defeitos genéticos ou doenças, resultando em paraplegia ou tetraplegia.</w:t>
      </w:r>
      <w:r w:rsidR="000B3A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A paraplegia envolve a perda de função motora e/ou sensitiva de segmentos específicos da medula espinhal, enquanto a tetraplegia afeta os membros superiores, o tronco e os membros inferiores.</w:t>
      </w:r>
      <w:r w:rsidR="000B3A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A reabilitação neurológica busca desenvolver as capacidades remanescentes para reintegrar o paciente à família e comunidade.</w:t>
      </w:r>
      <w:r w:rsidR="000B3A86">
        <w:rPr>
          <w:rFonts w:ascii="Arial" w:eastAsia="Times New Roman" w:hAnsi="Arial" w:cs="Arial"/>
          <w:color w:val="000000"/>
          <w:sz w:val="24"/>
          <w:szCs w:val="24"/>
        </w:rPr>
        <w:t xml:space="preserve"> Já a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 xml:space="preserve"> reabilitação física começa logo após a lesão, com cuidados preventivos contra úlceras de pressão e deformidades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e tratamento d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t>e outros distúrbios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B3A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3A86" w:rsidRPr="000B3A86">
        <w:rPr>
          <w:rFonts w:ascii="Arial" w:eastAsia="Times New Roman" w:hAnsi="Arial" w:cs="Arial"/>
          <w:color w:val="000000"/>
          <w:sz w:val="24"/>
          <w:szCs w:val="24"/>
        </w:rPr>
        <w:t>É essencial fornecer cuidados adequados desde a fase aguda para melhorar a qualidade de vida desses pacientes.</w:t>
      </w:r>
      <w:r w:rsidR="000B3A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3E00">
        <w:rPr>
          <w:rFonts w:ascii="Arial" w:eastAsia="Times New Roman" w:hAnsi="Arial" w:cs="Arial"/>
          <w:b/>
          <w:color w:val="000000"/>
          <w:sz w:val="24"/>
          <w:szCs w:val="24"/>
        </w:rPr>
        <w:t>Objetivo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Descrever a atuação dos extensionistas do Projeto Clinica Escola Uninta, durante um tratamento de lesão medular a nível de L1 realizada na Clínica Escola Uninta de Itapipoca (CEU). </w:t>
      </w:r>
      <w:r w:rsidRPr="005A3E00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5A3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Esse relato de experiencia trata-se de uma ação vivenciada pelo Projeto de Extensão Clinica Escola Uninta nos dias 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t>de março, à 29 de abril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2024 na Clínica Escola Uninta Itapipoca. Durante os atendimentos foram realizados procedimentos com o foco em reabilitação motora e biomecânica para retorno das AVDs, utilizando exercícios ativos e ativos-resistidos de extensores de joelho e quadril direito e esquerdo, abdutores e adutores de quadril direito e esquerdo para fortalecimento de quadríceps, psoas maior, ilíaco e sartório. </w:t>
      </w:r>
      <w:r w:rsidRPr="005A3E00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Ao final de </w:t>
      </w:r>
      <w:r w:rsidR="004037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45 dias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de tratamento fisioterapêutico, verificaram-se importantes alterações cinético-funcionais, especialmente nos membros inferiores. Tais benefícios, associados, sobretudo ao maior recrutamento das fibras musculares, permitiram maior independência desse paciente no ambiente domiciliar, embora ainda não seja possível o retorno as atividades laborais. Com relação à graduação de força muscular, percebeu-se que houve um ganho de força em miótomos específicos entre as avaliações iniciais e finais. Outro benefício apontado pelos extensionistas do programa e pelo paciente foi a diminuição de espasticidade nos MMII</w:t>
      </w:r>
      <w:r w:rsidR="0040370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A3E00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5A3E00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t xml:space="preserve">Conclui-se que a </w:t>
      </w:r>
      <w:r w:rsidR="0040370F">
        <w:rPr>
          <w:rFonts w:ascii="Arial" w:eastAsia="Times New Roman" w:hAnsi="Arial" w:cs="Arial"/>
          <w:color w:val="000000"/>
          <w:sz w:val="24"/>
          <w:szCs w:val="24"/>
        </w:rPr>
        <w:lastRenderedPageBreak/>
        <w:t>experiencia obtida nesse período de estagio foi de suma importância, tanto para aprendizado dos acadêmicos, quanto de melhora para o paciente lesionado, e que a fisioterapia melhorou o quadro clinico desse paciente.</w:t>
      </w:r>
    </w:p>
    <w:p w14:paraId="147AFB2E" w14:textId="77777777" w:rsidR="00C8487F" w:rsidRDefault="00C8487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AD1310" w14:textId="01D09B2F" w:rsidR="00516DC8" w:rsidRPr="00C8487F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C848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48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Fisioterapia, Lesão, Coluna, Reabilitação</w:t>
      </w:r>
    </w:p>
    <w:p w14:paraId="1AC12ED2" w14:textId="77777777" w:rsidR="00516DC8" w:rsidRPr="007A5D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591E019F" w14:textId="32724BCC" w:rsidR="006853BB" w:rsidRDefault="00C8487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Lora" w:hAnsi="Lora"/>
          <w:sz w:val="16"/>
          <w:szCs w:val="16"/>
          <w:shd w:val="clear" w:color="auto" w:fill="FFFFFF"/>
        </w:rPr>
      </w:pPr>
      <w:r>
        <w:rPr>
          <w:rFonts w:ascii="Lora" w:hAnsi="Lora"/>
          <w:sz w:val="16"/>
          <w:szCs w:val="16"/>
          <w:shd w:val="clear" w:color="auto" w:fill="FFFFFF"/>
        </w:rPr>
        <w:t>SARTORI, J.; NEUWALD, M. F.; BASTOS, V. H.; SILVA, J. G.; MELLO, M. P.; FREITAS, M. R. de; NASCIMENTO, O. J.; REIS, C. H. M.; EIGENHEER, J. F.; PORTO, F.; ORSINI, M. Reabilitação física na lesão traumática da medula espinhal: relato de caso. </w:t>
      </w:r>
      <w:r>
        <w:rPr>
          <w:rFonts w:ascii="Lora" w:hAnsi="Lora"/>
          <w:b/>
          <w:bCs/>
          <w:sz w:val="16"/>
          <w:szCs w:val="16"/>
          <w:shd w:val="clear" w:color="auto" w:fill="FFFFFF"/>
        </w:rPr>
        <w:t>Revista Neurociências</w:t>
      </w:r>
      <w:r>
        <w:rPr>
          <w:rFonts w:ascii="Lora" w:hAnsi="Lora"/>
          <w:sz w:val="16"/>
          <w:szCs w:val="16"/>
          <w:shd w:val="clear" w:color="auto" w:fill="FFFFFF"/>
        </w:rPr>
        <w:t>, </w:t>
      </w:r>
      <w:r>
        <w:rPr>
          <w:rFonts w:ascii="Lora" w:hAnsi="Lora"/>
          <w:i/>
          <w:iCs/>
          <w:sz w:val="16"/>
          <w:szCs w:val="16"/>
          <w:shd w:val="clear" w:color="auto" w:fill="FFFFFF"/>
        </w:rPr>
        <w:t>[S. l.]</w:t>
      </w:r>
      <w:r>
        <w:rPr>
          <w:rFonts w:ascii="Lora" w:hAnsi="Lora"/>
          <w:sz w:val="16"/>
          <w:szCs w:val="16"/>
          <w:shd w:val="clear" w:color="auto" w:fill="FFFFFF"/>
        </w:rPr>
        <w:t>, v. 17, n. 4, p. 364–370, 2009. DOI: 10.34024/</w:t>
      </w:r>
      <w:proofErr w:type="gramStart"/>
      <w:r>
        <w:rPr>
          <w:rFonts w:ascii="Lora" w:hAnsi="Lora"/>
          <w:sz w:val="16"/>
          <w:szCs w:val="16"/>
          <w:shd w:val="clear" w:color="auto" w:fill="FFFFFF"/>
        </w:rPr>
        <w:t>rnc.2009.v</w:t>
      </w:r>
      <w:proofErr w:type="gramEnd"/>
      <w:r>
        <w:rPr>
          <w:rFonts w:ascii="Lora" w:hAnsi="Lora"/>
          <w:sz w:val="16"/>
          <w:szCs w:val="16"/>
          <w:shd w:val="clear" w:color="auto" w:fill="FFFFFF"/>
        </w:rPr>
        <w:t>17.8531. Disponível em: https://periodicos.unifesp.br/index.php/neurociencias/article/view/8531. </w:t>
      </w:r>
    </w:p>
    <w:p w14:paraId="6359AD92" w14:textId="178E1886" w:rsidR="00C8487F" w:rsidRDefault="00C8487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O’SULLIVAN, S. B. Fisioterapia: Avaliação e Tratamento. 2. ed. São Paulo: Manole, 1993.</w:t>
      </w:r>
    </w:p>
    <w:p w14:paraId="3D934BD4" w14:textId="66B22B5D" w:rsidR="00C8487F" w:rsidRPr="00516DC8" w:rsidRDefault="00C8487F" w:rsidP="008975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MINISTÉRIO DA SAÚDE. Diretrizes de Atenção à Pessoa com Lesão Medular. Brasília – DF, 2013.</w:t>
      </w:r>
    </w:p>
    <w:sectPr w:rsidR="00C8487F" w:rsidRPr="00516DC8" w:rsidSect="00557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EA19" w14:textId="77777777" w:rsidR="00557357" w:rsidRDefault="00557357" w:rsidP="006853BB">
      <w:pPr>
        <w:spacing w:after="0" w:line="240" w:lineRule="auto"/>
      </w:pPr>
      <w:r>
        <w:separator/>
      </w:r>
    </w:p>
  </w:endnote>
  <w:endnote w:type="continuationSeparator" w:id="0">
    <w:p w14:paraId="37A1D5A8" w14:textId="77777777" w:rsidR="00557357" w:rsidRDefault="00557357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194C" w14:textId="77777777" w:rsidR="00557357" w:rsidRDefault="00557357" w:rsidP="006853BB">
      <w:pPr>
        <w:spacing w:after="0" w:line="240" w:lineRule="auto"/>
      </w:pPr>
      <w:r>
        <w:separator/>
      </w:r>
    </w:p>
  </w:footnote>
  <w:footnote w:type="continuationSeparator" w:id="0">
    <w:p w14:paraId="5AA803F0" w14:textId="77777777" w:rsidR="00557357" w:rsidRDefault="00557357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B3A86"/>
    <w:rsid w:val="000E511C"/>
    <w:rsid w:val="00187700"/>
    <w:rsid w:val="00211EE2"/>
    <w:rsid w:val="002B3914"/>
    <w:rsid w:val="00302559"/>
    <w:rsid w:val="0031484E"/>
    <w:rsid w:val="003320CA"/>
    <w:rsid w:val="0033210D"/>
    <w:rsid w:val="003523C1"/>
    <w:rsid w:val="003E4BF5"/>
    <w:rsid w:val="0040370F"/>
    <w:rsid w:val="00407599"/>
    <w:rsid w:val="00476044"/>
    <w:rsid w:val="004865C8"/>
    <w:rsid w:val="00502D9D"/>
    <w:rsid w:val="00516DC8"/>
    <w:rsid w:val="00534744"/>
    <w:rsid w:val="00557357"/>
    <w:rsid w:val="00595149"/>
    <w:rsid w:val="00597AED"/>
    <w:rsid w:val="005D7313"/>
    <w:rsid w:val="005E00AA"/>
    <w:rsid w:val="005E17B8"/>
    <w:rsid w:val="00606B9B"/>
    <w:rsid w:val="006853BB"/>
    <w:rsid w:val="006A07D2"/>
    <w:rsid w:val="007E2219"/>
    <w:rsid w:val="00803A5C"/>
    <w:rsid w:val="00806447"/>
    <w:rsid w:val="0089163C"/>
    <w:rsid w:val="00897533"/>
    <w:rsid w:val="008A7587"/>
    <w:rsid w:val="008B06B7"/>
    <w:rsid w:val="008F02C2"/>
    <w:rsid w:val="00901A9C"/>
    <w:rsid w:val="00964993"/>
    <w:rsid w:val="00AC277F"/>
    <w:rsid w:val="00AF0F0F"/>
    <w:rsid w:val="00BD50DF"/>
    <w:rsid w:val="00C8487F"/>
    <w:rsid w:val="00D0352A"/>
    <w:rsid w:val="00DF46EE"/>
    <w:rsid w:val="00DF5B45"/>
    <w:rsid w:val="00E32852"/>
    <w:rsid w:val="00E46875"/>
    <w:rsid w:val="00E92155"/>
    <w:rsid w:val="00F13F4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84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iellylouise@uninta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9ECE-E4CF-4735-9F63-DD30F0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ADM</cp:lastModifiedBy>
  <cp:revision>3</cp:revision>
  <dcterms:created xsi:type="dcterms:W3CDTF">2024-04-30T12:55:00Z</dcterms:created>
  <dcterms:modified xsi:type="dcterms:W3CDTF">2024-04-30T21:10:00Z</dcterms:modified>
</cp:coreProperties>
</file>