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drão A"/>
        <w:spacing w:before="0" w:line="440" w:lineRule="atLeast"/>
        <w:jc w:val="both"/>
        <w:rPr>
          <w:rFonts w:ascii="Arial" w:cs="Arial" w:hAnsi="Arial" w:eastAsia="Arial"/>
          <w:shd w:val="clear" w:color="auto" w:fill="ffffff"/>
        </w:rPr>
      </w:pPr>
      <w:r>
        <w:rPr>
          <w:rFonts w:ascii="Arial" w:hAnsi="Arial"/>
          <w:b w:val="1"/>
          <w:bCs w:val="1"/>
          <w:rtl w:val="0"/>
          <w:lang w:val="pt-PT"/>
        </w:rPr>
        <w:t>T</w:t>
      </w:r>
      <w:r>
        <w:rPr>
          <w:rFonts w:ascii="Arial" w:hAnsi="Arial" w:hint="default"/>
          <w:b w:val="1"/>
          <w:bCs w:val="1"/>
          <w:rtl w:val="0"/>
          <w:lang w:val="pt-PT"/>
        </w:rPr>
        <w:t>í</w:t>
      </w:r>
      <w:r>
        <w:rPr>
          <w:rFonts w:ascii="Arial" w:hAnsi="Arial"/>
          <w:b w:val="1"/>
          <w:bCs w:val="1"/>
          <w:rtl w:val="0"/>
          <w:lang w:val="pt-PT"/>
        </w:rPr>
        <w:t xml:space="preserve">tulo: </w:t>
      </w:r>
      <w:r>
        <w:rPr>
          <w:rFonts w:ascii="Arial" w:hAnsi="Arial"/>
          <w:b w:val="1"/>
          <w:bCs w:val="1"/>
          <w:shd w:val="clear" w:color="auto" w:fill="ffffff"/>
          <w:rtl w:val="0"/>
          <w:lang w:val="pt-PT"/>
        </w:rPr>
        <w:t>Uso do sacubitril/valsartana no tratamento da insufici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pt-PT"/>
        </w:rPr>
        <w:t>ê</w:t>
      </w:r>
      <w:r>
        <w:rPr>
          <w:rFonts w:ascii="Arial" w:hAnsi="Arial"/>
          <w:b w:val="1"/>
          <w:bCs w:val="1"/>
          <w:shd w:val="clear" w:color="auto" w:fill="ffffff"/>
          <w:rtl w:val="0"/>
          <w:lang w:val="pt-PT"/>
        </w:rPr>
        <w:t>ncia card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pt-PT"/>
        </w:rPr>
        <w:t>í</w:t>
      </w:r>
      <w:r>
        <w:rPr>
          <w:rFonts w:ascii="Arial" w:hAnsi="Arial"/>
          <w:b w:val="1"/>
          <w:bCs w:val="1"/>
          <w:shd w:val="clear" w:color="auto" w:fill="ffffff"/>
          <w:rtl w:val="0"/>
          <w:lang w:val="pt-PT"/>
        </w:rPr>
        <w:t>aca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Arial" w:cs="Arial" w:hAnsi="Arial" w:eastAsia="Arial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Beatriz da Motta Fernandes - Funda</w:t>
      </w:r>
      <w:r>
        <w:rPr>
          <w:rFonts w:ascii="Arial" w:hAnsi="Arial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Arial" w:hAnsi="Arial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o T</w:t>
      </w:r>
      <w:r>
        <w:rPr>
          <w:rFonts w:ascii="Arial" w:hAnsi="Arial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é</w:t>
      </w:r>
      <w:r>
        <w:rPr>
          <w:rFonts w:ascii="Arial" w:hAnsi="Arial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cnico Educacional Souza Marques</w:t>
      </w:r>
      <w:r>
        <w:rPr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Arial" w:hAnsi="Arial"/>
          <w:u w:color="000000"/>
          <w:rtl w:val="0"/>
          <w14:textOutline w14:w="12700" w14:cap="flat">
            <w14:noFill/>
            <w14:miter w14:lim="400000"/>
          </w14:textOutline>
        </w:rPr>
        <w:t>Let</w:t>
      </w:r>
      <w:r>
        <w:rPr>
          <w:rFonts w:ascii="Arial" w:hAnsi="Arial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u w:color="000000"/>
          <w:rtl w:val="0"/>
          <w14:textOutline w14:w="12700" w14:cap="flat">
            <w14:noFill/>
            <w14:miter w14:lim="400000"/>
          </w14:textOutline>
        </w:rPr>
        <w:t xml:space="preserve">cia Ayd Bittencourt </w:t>
      </w:r>
      <w:r>
        <w:rPr>
          <w:rFonts w:ascii="Arial" w:hAnsi="Arial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 - Funda</w:t>
      </w:r>
      <w:r>
        <w:rPr>
          <w:rFonts w:ascii="Arial" w:hAnsi="Arial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Arial" w:hAnsi="Arial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o T</w:t>
      </w:r>
      <w:r>
        <w:rPr>
          <w:rFonts w:ascii="Arial" w:hAnsi="Arial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é</w:t>
      </w:r>
      <w:r>
        <w:rPr>
          <w:rFonts w:ascii="Arial" w:hAnsi="Arial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cnico Educacional Souza Marques</w:t>
      </w:r>
      <w:r>
        <w:rPr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Arial" w:hAnsi="Arial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 xml:space="preserve">Maria Eduarda Reis Cavalcanti </w:t>
      </w:r>
      <w:r>
        <w:rPr>
          <w:rFonts w:ascii="Arial" w:hAnsi="Arial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- Funda</w:t>
      </w:r>
      <w:r>
        <w:rPr>
          <w:rFonts w:ascii="Arial" w:hAnsi="Arial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Arial" w:hAnsi="Arial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o T</w:t>
      </w:r>
      <w:r>
        <w:rPr>
          <w:rFonts w:ascii="Arial" w:hAnsi="Arial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é</w:t>
      </w:r>
      <w:r>
        <w:rPr>
          <w:rFonts w:ascii="Arial" w:hAnsi="Arial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cnico Educacional Souza Marques</w:t>
      </w:r>
      <w:r>
        <w:rPr>
          <w:rFonts w:ascii="Arial" w:cs="Arial" w:hAnsi="Arial" w:eastAsia="Arial"/>
          <w:u w:color="000000"/>
          <w:shd w:val="clear" w:color="auto" w:fill="ffffff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Arial" w:hAnsi="Arial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 xml:space="preserve">Isabelle Marques Freire </w:t>
      </w:r>
      <w:r>
        <w:rPr>
          <w:rFonts w:ascii="Arial" w:hAnsi="Arial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- Funda</w:t>
      </w:r>
      <w:r>
        <w:rPr>
          <w:rFonts w:ascii="Arial" w:hAnsi="Arial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Arial" w:hAnsi="Arial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o T</w:t>
      </w:r>
      <w:r>
        <w:rPr>
          <w:rFonts w:ascii="Arial" w:hAnsi="Arial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é</w:t>
      </w:r>
      <w:r>
        <w:rPr>
          <w:rFonts w:ascii="Arial" w:hAnsi="Arial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cnico Educacional Souza Marques</w:t>
      </w:r>
      <w:r>
        <w:rPr>
          <w:rFonts w:ascii="Arial" w:cs="Arial" w:hAnsi="Arial" w:eastAsia="Arial"/>
          <w:u w:color="000000"/>
          <w:shd w:val="clear" w:color="auto" w:fill="ffffff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Arial" w:hAnsi="Arial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 xml:space="preserve">Suzana Carvalho Skitnevsky </w:t>
      </w:r>
      <w:r>
        <w:rPr>
          <w:rFonts w:ascii="Arial" w:hAnsi="Arial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- Funda</w:t>
      </w:r>
      <w:r>
        <w:rPr>
          <w:rFonts w:ascii="Arial" w:hAnsi="Arial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Arial" w:hAnsi="Arial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o T</w:t>
      </w:r>
      <w:r>
        <w:rPr>
          <w:rFonts w:ascii="Arial" w:hAnsi="Arial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é</w:t>
      </w:r>
      <w:r>
        <w:rPr>
          <w:rFonts w:ascii="Arial" w:hAnsi="Arial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cnico Educacional Souza Marques</w:t>
      </w:r>
      <w:r>
        <w:rPr>
          <w:rFonts w:ascii="Arial" w:cs="Arial" w:hAnsi="Arial" w:eastAsia="Arial"/>
          <w:u w:color="000000"/>
          <w:shd w:val="clear" w:color="auto" w:fill="ffffff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Arial" w:hAnsi="Arial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Ully Morize M</w:t>
      </w:r>
      <w:r>
        <w:rPr>
          <w:rFonts w:ascii="Arial" w:hAnsi="Arial" w:hint="default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</w:rPr>
        <w:t xml:space="preserve">ller </w:t>
      </w:r>
      <w:r>
        <w:rPr>
          <w:rFonts w:ascii="Arial" w:hAnsi="Arial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- Funda</w:t>
      </w:r>
      <w:r>
        <w:rPr>
          <w:rFonts w:ascii="Arial" w:hAnsi="Arial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Arial" w:hAnsi="Arial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o T</w:t>
      </w:r>
      <w:r>
        <w:rPr>
          <w:rFonts w:ascii="Arial" w:hAnsi="Arial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é</w:t>
      </w:r>
      <w:r>
        <w:rPr>
          <w:rFonts w:ascii="Arial" w:hAnsi="Arial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cnico Educacional Souza Marques</w:t>
      </w:r>
      <w:r>
        <w:rPr>
          <w:rFonts w:ascii="Arial" w:cs="Arial" w:hAnsi="Arial" w:eastAsia="Arial"/>
          <w:u w:color="000000"/>
          <w:shd w:val="clear" w:color="auto" w:fill="ffffff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Arial" w:hAnsi="Arial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 xml:space="preserve">Juliana de Andrade Gomes Fernandes </w:t>
      </w:r>
      <w:r>
        <w:rPr>
          <w:rFonts w:ascii="Arial" w:hAnsi="Arial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- Funda</w:t>
      </w:r>
      <w:r>
        <w:rPr>
          <w:rFonts w:ascii="Arial" w:hAnsi="Arial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Arial" w:hAnsi="Arial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o T</w:t>
      </w:r>
      <w:r>
        <w:rPr>
          <w:rFonts w:ascii="Arial" w:hAnsi="Arial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é</w:t>
      </w:r>
      <w:r>
        <w:rPr>
          <w:rFonts w:ascii="Arial" w:hAnsi="Arial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cnico Educacional Souza Marques</w:t>
      </w:r>
      <w:r>
        <w:rPr>
          <w:rFonts w:ascii="Arial" w:cs="Arial" w:hAnsi="Arial" w:eastAsia="Arial"/>
          <w:u w:color="000000"/>
          <w:shd w:val="clear" w:color="auto" w:fill="ffffff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Arial" w:hAnsi="Arial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Lilian Soares da Costa - Orientadora d</w:t>
      </w:r>
      <w:r>
        <w:rPr>
          <w:rFonts w:ascii="Arial" w:hAnsi="Arial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o artigo da</w:t>
      </w:r>
      <w:r>
        <w:rPr>
          <w:rFonts w:ascii="Arial" w:hAnsi="Arial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 Funda</w:t>
      </w:r>
      <w:r>
        <w:rPr>
          <w:rFonts w:ascii="Arial" w:hAnsi="Arial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Arial" w:hAnsi="Arial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o T</w:t>
      </w:r>
      <w:r>
        <w:rPr>
          <w:rFonts w:ascii="Arial" w:hAnsi="Arial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é</w:t>
      </w:r>
      <w:r>
        <w:rPr>
          <w:rFonts w:ascii="Arial" w:hAnsi="Arial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cnico Educacional Souza Marques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Arial" w:cs="Arial" w:hAnsi="Arial" w:eastAsia="Arial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Padrão A"/>
        <w:spacing w:before="0" w:after="320" w:line="400" w:lineRule="atLeast"/>
        <w:jc w:val="both"/>
        <w:rPr>
          <w:rFonts w:ascii="Arial" w:cs="Arial" w:hAnsi="Arial" w:eastAsia="Arial"/>
          <w:shd w:val="clear" w:color="auto" w:fill="ffffff"/>
        </w:rPr>
      </w:pPr>
      <w:r>
        <w:rPr>
          <w:rFonts w:ascii="Arial" w:hAnsi="Arial"/>
          <w:shd w:val="clear" w:color="auto" w:fill="ffffff"/>
          <w:rtl w:val="0"/>
          <w:lang w:val="pt-PT"/>
        </w:rPr>
        <w:t>Palavra-chave: Neprilisina, Sistema Renina-Angiotensina, Insufici</w:t>
      </w:r>
      <w:r>
        <w:rPr>
          <w:rFonts w:ascii="Arial" w:hAnsi="Arial" w:hint="default"/>
          <w:shd w:val="clear" w:color="auto" w:fill="ffffff"/>
          <w:rtl w:val="0"/>
          <w:lang w:val="pt-PT"/>
        </w:rPr>
        <w:t>ê</w:t>
      </w:r>
      <w:r>
        <w:rPr>
          <w:rFonts w:ascii="Arial" w:hAnsi="Arial"/>
          <w:shd w:val="clear" w:color="auto" w:fill="ffffff"/>
          <w:rtl w:val="0"/>
          <w:lang w:val="pt-PT"/>
        </w:rPr>
        <w:t>ncia Card</w:t>
      </w:r>
      <w:r>
        <w:rPr>
          <w:rFonts w:ascii="Arial" w:hAnsi="Arial" w:hint="default"/>
          <w:shd w:val="clear" w:color="auto" w:fill="ffffff"/>
          <w:rtl w:val="0"/>
          <w:lang w:val="pt-PT"/>
        </w:rPr>
        <w:t>í</w:t>
      </w:r>
      <w:r>
        <w:rPr>
          <w:rFonts w:ascii="Arial" w:hAnsi="Arial"/>
          <w:shd w:val="clear" w:color="auto" w:fill="ffffff"/>
          <w:rtl w:val="0"/>
          <w:lang w:val="pt-PT"/>
        </w:rPr>
        <w:t>aca</w:t>
      </w:r>
      <w:r>
        <w:rPr>
          <w:rFonts w:ascii="Arial" w:hAnsi="Arial" w:hint="default"/>
          <w:shd w:val="clear" w:color="auto" w:fill="ffffff"/>
          <w:rtl w:val="0"/>
          <w:lang w:val="pt-PT"/>
        </w:rPr>
        <w:t> </w:t>
      </w:r>
      <w:r>
        <w:rPr>
          <w:rFonts w:ascii="Arial" w:hAnsi="Arial"/>
          <w:shd w:val="clear" w:color="auto" w:fill="ffffff"/>
          <w:rtl w:val="0"/>
          <w:lang w:val="pt-PT"/>
        </w:rPr>
        <w:t>e Tr</w:t>
      </w:r>
      <w:r>
        <w:rPr>
          <w:rFonts w:ascii="Arial" w:hAnsi="Arial"/>
          <w:shd w:val="clear" w:color="auto" w:fill="ffffff"/>
          <w:rtl w:val="0"/>
          <w:lang w:val="pt-PT"/>
        </w:rPr>
        <w:t>ata</w:t>
      </w:r>
      <w:r>
        <w:rPr>
          <w:rFonts w:ascii="Arial" w:hAnsi="Arial"/>
          <w:shd w:val="clear" w:color="auto" w:fill="ffffff"/>
          <w:rtl w:val="0"/>
          <w:lang w:val="pt-PT"/>
        </w:rPr>
        <w:t>mento Farmacol</w:t>
      </w:r>
      <w:r>
        <w:rPr>
          <w:rFonts w:ascii="Arial" w:hAnsi="Arial" w:hint="default"/>
          <w:shd w:val="clear" w:color="auto" w:fill="ffffff"/>
          <w:rtl w:val="0"/>
          <w:lang w:val="pt-PT"/>
        </w:rPr>
        <w:t>ó</w:t>
      </w:r>
      <w:r>
        <w:rPr>
          <w:rFonts w:ascii="Arial" w:hAnsi="Arial"/>
          <w:shd w:val="clear" w:color="auto" w:fill="ffffff"/>
          <w:rtl w:val="0"/>
          <w:lang w:val="pt-PT"/>
        </w:rPr>
        <w:t>gico.</w:t>
      </w:r>
    </w:p>
    <w:p>
      <w:pPr>
        <w:pStyle w:val="Padrão A"/>
        <w:spacing w:before="0" w:after="320" w:line="400" w:lineRule="atLeast"/>
        <w:jc w:val="both"/>
      </w:pP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Introdu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pt-PT"/>
        </w:rPr>
        <w:t>çã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 xml:space="preserve">o: </w:t>
      </w:r>
      <w:r>
        <w:rPr>
          <w:rFonts w:ascii="Arial" w:hAnsi="Arial"/>
          <w:shd w:val="clear" w:color="auto" w:fill="ffffff"/>
          <w:rtl w:val="0"/>
          <w:lang w:val="pt-PT"/>
        </w:rPr>
        <w:t>A Insuficie</w:t>
      </w:r>
      <w:r>
        <w:rPr>
          <w:rFonts w:ascii="Arial" w:hAnsi="Arial" w:hint="default"/>
          <w:shd w:val="clear" w:color="auto" w:fill="ffffff"/>
          <w:rtl w:val="0"/>
          <w:lang w:val="pt-PT"/>
        </w:rPr>
        <w:t>̂</w:t>
      </w:r>
      <w:r>
        <w:rPr>
          <w:rFonts w:ascii="Arial" w:hAnsi="Arial"/>
          <w:shd w:val="clear" w:color="auto" w:fill="ffffff"/>
          <w:rtl w:val="0"/>
          <w:lang w:val="it-IT"/>
        </w:rPr>
        <w:t>ncia Cardi</w:t>
      </w:r>
      <w:r>
        <w:rPr>
          <w:rFonts w:ascii="Arial" w:hAnsi="Arial" w:hint="default"/>
          <w:shd w:val="clear" w:color="auto" w:fill="ffffff"/>
          <w:rtl w:val="0"/>
          <w:lang w:val="pt-PT"/>
        </w:rPr>
        <w:t>́</w:t>
      </w:r>
      <w:r>
        <w:rPr>
          <w:rFonts w:ascii="Arial" w:hAnsi="Arial"/>
          <w:shd w:val="clear" w:color="auto" w:fill="ffffff"/>
          <w:rtl w:val="0"/>
          <w:lang w:val="pt-PT"/>
        </w:rPr>
        <w:t xml:space="preserve">aca (IC) </w:t>
      </w:r>
      <w:r>
        <w:rPr>
          <w:rFonts w:ascii="Arial" w:hAnsi="Arial" w:hint="default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hd w:val="clear" w:color="auto" w:fill="ffffff"/>
          <w:rtl w:val="0"/>
          <w:lang w:val="pt-PT"/>
        </w:rPr>
        <w:t>a principal causa de hospitaliza</w:t>
      </w:r>
      <w:r>
        <w:rPr>
          <w:rFonts w:ascii="Arial" w:hAnsi="Arial" w:hint="default"/>
          <w:shd w:val="clear" w:color="auto" w:fill="ffffff"/>
          <w:rtl w:val="0"/>
          <w:lang w:val="pt-PT"/>
        </w:rPr>
        <w:t>çã</w:t>
      </w:r>
      <w:r>
        <w:rPr>
          <w:rFonts w:ascii="Arial" w:hAnsi="Arial"/>
          <w:shd w:val="clear" w:color="auto" w:fill="ffffff"/>
          <w:rtl w:val="0"/>
          <w:lang w:val="pt-PT"/>
        </w:rPr>
        <w:t>o na Am</w:t>
      </w:r>
      <w:r>
        <w:rPr>
          <w:rFonts w:ascii="Arial" w:hAnsi="Arial" w:hint="default"/>
          <w:shd w:val="clear" w:color="auto" w:fill="ffffff"/>
          <w:rtl w:val="0"/>
          <w:lang w:val="pt-PT"/>
        </w:rPr>
        <w:t>é</w:t>
      </w:r>
      <w:r>
        <w:rPr>
          <w:rFonts w:ascii="Arial" w:hAnsi="Arial"/>
          <w:shd w:val="clear" w:color="auto" w:fill="ffffff"/>
          <w:rtl w:val="0"/>
          <w:lang w:val="pt-PT"/>
        </w:rPr>
        <w:t>rica do Sul</w:t>
      </w:r>
      <w:r>
        <w:rPr>
          <w:rFonts w:ascii="Arial" w:hAnsi="Arial"/>
          <w:shd w:val="clear" w:color="auto" w:fill="ffffff"/>
          <w:vertAlign w:val="superscript"/>
          <w:rtl w:val="0"/>
          <w:lang w:val="pt-PT"/>
        </w:rPr>
        <w:t xml:space="preserve">1 </w:t>
      </w:r>
      <w:r>
        <w:rPr>
          <w:rFonts w:ascii="Arial" w:hAnsi="Arial"/>
          <w:shd w:val="clear" w:color="auto" w:fill="ffffff"/>
          <w:rtl w:val="0"/>
          <w:lang w:val="pt-PT"/>
        </w:rPr>
        <w:t>e sua sobrevida, ap</w:t>
      </w:r>
      <w:r>
        <w:rPr>
          <w:rFonts w:ascii="Arial" w:hAnsi="Arial" w:hint="default"/>
          <w:shd w:val="clear" w:color="auto" w:fill="ffffff"/>
          <w:rtl w:val="0"/>
          <w:lang w:val="pt-PT"/>
        </w:rPr>
        <w:t>ó</w:t>
      </w:r>
      <w:r>
        <w:rPr>
          <w:rFonts w:ascii="Arial" w:hAnsi="Arial"/>
          <w:shd w:val="clear" w:color="auto" w:fill="ffffff"/>
          <w:rtl w:val="0"/>
          <w:lang w:val="pt-PT"/>
        </w:rPr>
        <w:t>s 5 anos de diagn</w:t>
      </w:r>
      <w:r>
        <w:rPr>
          <w:rFonts w:ascii="Arial" w:hAnsi="Arial" w:hint="default"/>
          <w:shd w:val="clear" w:color="auto" w:fill="ffffff"/>
          <w:rtl w:val="0"/>
          <w:lang w:val="pt-PT"/>
        </w:rPr>
        <w:t>ó</w:t>
      </w:r>
      <w:r>
        <w:rPr>
          <w:rFonts w:ascii="Arial" w:hAnsi="Arial"/>
          <w:shd w:val="clear" w:color="auto" w:fill="ffffff"/>
          <w:rtl w:val="0"/>
          <w:lang w:val="pt-PT"/>
        </w:rPr>
        <w:t>stico, pode ser de apenas 35%</w:t>
      </w:r>
      <w:r>
        <w:rPr>
          <w:rFonts w:ascii="Arial" w:hAnsi="Arial"/>
          <w:shd w:val="clear" w:color="auto" w:fill="ffffff"/>
          <w:vertAlign w:val="superscript"/>
          <w:rtl w:val="0"/>
          <w:lang w:val="pt-PT"/>
        </w:rPr>
        <w:t>2</w:t>
      </w:r>
      <w:r>
        <w:rPr>
          <w:rFonts w:ascii="Arial" w:hAnsi="Arial"/>
          <w:shd w:val="clear" w:color="auto" w:fill="ffffff"/>
          <w:rtl w:val="0"/>
          <w:lang w:val="pt-PT"/>
        </w:rPr>
        <w:t>. Estima-se que 37,7 milho</w:t>
      </w:r>
      <w:r>
        <w:rPr>
          <w:rFonts w:ascii="Arial" w:hAnsi="Arial" w:hint="default"/>
          <w:shd w:val="clear" w:color="auto" w:fill="ffffff"/>
          <w:rtl w:val="0"/>
          <w:lang w:val="pt-PT"/>
        </w:rPr>
        <w:t>̃</w:t>
      </w:r>
      <w:r>
        <w:rPr>
          <w:rFonts w:ascii="Arial" w:hAnsi="Arial"/>
          <w:shd w:val="clear" w:color="auto" w:fill="ffffff"/>
          <w:rtl w:val="0"/>
          <w:lang w:val="es-ES_tradnl"/>
        </w:rPr>
        <w:t>es de indivi</w:t>
      </w:r>
      <w:r>
        <w:rPr>
          <w:rFonts w:ascii="Arial" w:hAnsi="Arial" w:hint="default"/>
          <w:shd w:val="clear" w:color="auto" w:fill="ffffff"/>
          <w:rtl w:val="0"/>
          <w:lang w:val="pt-PT"/>
        </w:rPr>
        <w:t>́</w:t>
      </w:r>
      <w:r>
        <w:rPr>
          <w:rFonts w:ascii="Arial" w:hAnsi="Arial"/>
          <w:shd w:val="clear" w:color="auto" w:fill="ffffff"/>
          <w:rtl w:val="0"/>
          <w:lang w:val="pt-PT"/>
        </w:rPr>
        <w:t>duos sejam acometidos em todo o mundo, com uma prevale</w:t>
      </w:r>
      <w:r>
        <w:rPr>
          <w:rFonts w:ascii="Arial" w:hAnsi="Arial" w:hint="default"/>
          <w:shd w:val="clear" w:color="auto" w:fill="ffffff"/>
          <w:rtl w:val="0"/>
          <w:lang w:val="pt-PT"/>
        </w:rPr>
        <w:t>̂</w:t>
      </w:r>
      <w:r>
        <w:rPr>
          <w:rFonts w:ascii="Arial" w:hAnsi="Arial"/>
          <w:shd w:val="clear" w:color="auto" w:fill="ffffff"/>
          <w:rtl w:val="0"/>
          <w:lang w:val="pt-PT"/>
        </w:rPr>
        <w:t>ncia de 10% entre pessoas com mais de 70 anos</w:t>
      </w:r>
      <w:r>
        <w:rPr>
          <w:rFonts w:ascii="Arial" w:hAnsi="Arial"/>
          <w:shd w:val="clear" w:color="auto" w:fill="ffffff"/>
          <w:vertAlign w:val="superscript"/>
          <w:rtl w:val="0"/>
          <w:lang w:val="pt-PT"/>
        </w:rPr>
        <w:t>2,3</w:t>
      </w:r>
      <w:r>
        <w:rPr>
          <w:rFonts w:ascii="Arial" w:hAnsi="Arial"/>
          <w:shd w:val="clear" w:color="auto" w:fill="ffffff"/>
          <w:rtl w:val="0"/>
          <w:lang w:val="pt-PT"/>
        </w:rPr>
        <w:t>. A atual terap</w:t>
      </w:r>
      <w:r>
        <w:rPr>
          <w:rFonts w:ascii="Arial" w:hAnsi="Arial" w:hint="default"/>
          <w:shd w:val="clear" w:color="auto" w:fill="ffffff"/>
          <w:rtl w:val="0"/>
          <w:lang w:val="pt-PT"/>
        </w:rPr>
        <w:t>ê</w:t>
      </w:r>
      <w:r>
        <w:rPr>
          <w:rFonts w:ascii="Arial" w:hAnsi="Arial"/>
          <w:shd w:val="clear" w:color="auto" w:fill="ffffff"/>
          <w:rtl w:val="0"/>
          <w:lang w:val="pt-PT"/>
        </w:rPr>
        <w:t>utica da IC, capaz de reduzir a morbimortalidade, busca modular os sistemas neuro-hormonais e, diante disso, surge uma nova classe de medicamento capaz de atuar em dois sistemas neuro-hormonais simultaneamente: o sacubitril/valsartana</w:t>
      </w:r>
      <w:r>
        <w:rPr>
          <w:rFonts w:ascii="Arial" w:hAnsi="Arial"/>
          <w:shd w:val="clear" w:color="auto" w:fill="ffffff"/>
          <w:vertAlign w:val="superscript"/>
          <w:rtl w:val="0"/>
          <w:lang w:val="pt-PT"/>
        </w:rPr>
        <w:t>4,5</w:t>
      </w:r>
      <w:r>
        <w:rPr>
          <w:rFonts w:ascii="Arial" w:hAnsi="Arial"/>
          <w:shd w:val="clear" w:color="auto" w:fill="ffffff"/>
          <w:rtl w:val="0"/>
          <w:lang w:val="pt-PT"/>
        </w:rPr>
        <w:t>. O presente estudo visa discutir o uso do sacubitril/valsartana no tratamento de pacientes com IC que, apesar avan</w:t>
      </w:r>
      <w:r>
        <w:rPr>
          <w:rFonts w:ascii="Arial" w:hAnsi="Arial" w:hint="default"/>
          <w:shd w:val="clear" w:color="auto" w:fill="ffffff"/>
          <w:rtl w:val="0"/>
          <w:lang w:val="pt-PT"/>
        </w:rPr>
        <w:t>ç</w:t>
      </w:r>
      <w:r>
        <w:rPr>
          <w:rFonts w:ascii="Arial" w:hAnsi="Arial"/>
          <w:shd w:val="clear" w:color="auto" w:fill="ffffff"/>
          <w:rtl w:val="0"/>
          <w:lang w:val="pt-PT"/>
        </w:rPr>
        <w:t xml:space="preserve">os, </w:t>
      </w:r>
      <w:r>
        <w:rPr>
          <w:rFonts w:ascii="Arial" w:hAnsi="Arial" w:hint="default"/>
          <w:shd w:val="clear" w:color="auto" w:fill="ffffff"/>
          <w:rtl w:val="0"/>
          <w:lang w:val="pt-PT"/>
        </w:rPr>
        <w:t xml:space="preserve">é </w:t>
      </w:r>
      <w:r>
        <w:rPr>
          <w:rFonts w:ascii="Arial" w:hAnsi="Arial"/>
          <w:shd w:val="clear" w:color="auto" w:fill="ffffff"/>
          <w:rtl w:val="0"/>
          <w:lang w:val="pt-PT"/>
        </w:rPr>
        <w:t>uma grave s</w:t>
      </w:r>
      <w:r>
        <w:rPr>
          <w:rFonts w:ascii="Arial" w:hAnsi="Arial" w:hint="default"/>
          <w:shd w:val="clear" w:color="auto" w:fill="ffffff"/>
          <w:rtl w:val="0"/>
          <w:lang w:val="pt-PT"/>
        </w:rPr>
        <w:t>í</w:t>
      </w:r>
      <w:r>
        <w:rPr>
          <w:rFonts w:ascii="Arial" w:hAnsi="Arial"/>
          <w:shd w:val="clear" w:color="auto" w:fill="ffffff"/>
          <w:rtl w:val="0"/>
          <w:lang w:val="pt-PT"/>
        </w:rPr>
        <w:t>ndrome que permanece com elevada morbimortalidade.</w:t>
      </w:r>
      <w:r>
        <w:rPr>
          <w:rFonts w:ascii="Arial" w:cs="Arial" w:hAnsi="Arial" w:eastAsia="Arial"/>
          <w:shd w:val="clear" w:color="auto" w:fill="ffffff"/>
          <w:lang w:val="pt-PT"/>
        </w:rPr>
        <w:br w:type="textWrapping"/>
      </w:r>
      <w:r>
        <w:rPr>
          <w:rFonts w:ascii="Arial" w:hAnsi="Arial"/>
          <w:b w:val="1"/>
          <w:bCs w:val="1"/>
          <w:shd w:val="clear" w:color="auto" w:fill="ffffff"/>
          <w:rtl w:val="0"/>
          <w:lang w:val="pt-PT"/>
        </w:rPr>
        <w:t>M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fr-FR"/>
        </w:rPr>
        <w:t>é</w:t>
      </w:r>
      <w:r>
        <w:rPr>
          <w:rFonts w:ascii="Arial" w:hAnsi="Arial"/>
          <w:b w:val="1"/>
          <w:bCs w:val="1"/>
          <w:shd w:val="clear" w:color="auto" w:fill="ffffff"/>
          <w:rtl w:val="0"/>
          <w:lang w:val="es-ES_tradnl"/>
        </w:rPr>
        <w:t xml:space="preserve">todos: </w:t>
      </w:r>
      <w:r>
        <w:rPr>
          <w:rFonts w:ascii="Arial" w:hAnsi="Arial"/>
          <w:shd w:val="clear" w:color="auto" w:fill="ffffff"/>
          <w:rtl w:val="0"/>
          <w:lang w:val="pt-PT"/>
        </w:rPr>
        <w:t>Revis</w:t>
      </w:r>
      <w:r>
        <w:rPr>
          <w:rFonts w:ascii="Arial" w:hAnsi="Arial" w:hint="default"/>
          <w:shd w:val="clear" w:color="auto" w:fill="ffffff"/>
          <w:rtl w:val="0"/>
          <w:lang w:val="pt-PT"/>
        </w:rPr>
        <w:t>ã</w:t>
      </w:r>
      <w:r>
        <w:rPr>
          <w:rFonts w:ascii="Arial" w:hAnsi="Arial"/>
          <w:shd w:val="clear" w:color="auto" w:fill="ffffff"/>
          <w:rtl w:val="0"/>
          <w:lang w:val="pt-PT"/>
        </w:rPr>
        <w:t>o de literatura de artigos cient</w:t>
      </w:r>
      <w:r>
        <w:rPr>
          <w:rFonts w:ascii="Arial" w:hAnsi="Arial" w:hint="default"/>
          <w:shd w:val="clear" w:color="auto" w:fill="ffffff"/>
          <w:rtl w:val="0"/>
          <w:lang w:val="pt-PT"/>
        </w:rPr>
        <w:t>í</w:t>
      </w:r>
      <w:r>
        <w:rPr>
          <w:rFonts w:ascii="Arial" w:hAnsi="Arial"/>
          <w:shd w:val="clear" w:color="auto" w:fill="ffffff"/>
          <w:rtl w:val="0"/>
          <w:lang w:val="pt-PT"/>
        </w:rPr>
        <w:t>ficos selecionados pelas pesquisas nas bases de dados SCIELO e PubMed Central, com leituras de artigos de 2016-2019. Os descritores foram: Neprilisina, Sistema Renina-Angiotensina, Insufici</w:t>
      </w:r>
      <w:r>
        <w:rPr>
          <w:rFonts w:ascii="Arial" w:hAnsi="Arial" w:hint="default"/>
          <w:shd w:val="clear" w:color="auto" w:fill="ffffff"/>
          <w:rtl w:val="0"/>
          <w:lang w:val="pt-PT"/>
        </w:rPr>
        <w:t>ê</w:t>
      </w:r>
      <w:r>
        <w:rPr>
          <w:rFonts w:ascii="Arial" w:hAnsi="Arial"/>
          <w:shd w:val="clear" w:color="auto" w:fill="ffffff"/>
          <w:rtl w:val="0"/>
          <w:lang w:val="pt-PT"/>
        </w:rPr>
        <w:t>ncia Card</w:t>
      </w:r>
      <w:r>
        <w:rPr>
          <w:rFonts w:ascii="Arial" w:hAnsi="Arial" w:hint="default"/>
          <w:shd w:val="clear" w:color="auto" w:fill="ffffff"/>
          <w:rtl w:val="0"/>
          <w:lang w:val="pt-PT"/>
        </w:rPr>
        <w:t>í</w:t>
      </w:r>
      <w:r>
        <w:rPr>
          <w:rFonts w:ascii="Arial" w:hAnsi="Arial"/>
          <w:shd w:val="clear" w:color="auto" w:fill="ffffff"/>
          <w:rtl w:val="0"/>
          <w:lang w:val="pt-PT"/>
        </w:rPr>
        <w:t>aca</w:t>
      </w:r>
      <w:r>
        <w:rPr>
          <w:rFonts w:ascii="Arial" w:hAnsi="Arial" w:hint="default"/>
          <w:shd w:val="clear" w:color="auto" w:fill="ffffff"/>
          <w:rtl w:val="0"/>
          <w:lang w:val="pt-PT"/>
        </w:rPr>
        <w:t> </w:t>
      </w:r>
      <w:r>
        <w:rPr>
          <w:rFonts w:ascii="Arial" w:hAnsi="Arial"/>
          <w:shd w:val="clear" w:color="auto" w:fill="ffffff"/>
          <w:rtl w:val="0"/>
          <w:lang w:val="pt-PT"/>
        </w:rPr>
        <w:t>e Tratamento Farmacol</w:t>
      </w:r>
      <w:r>
        <w:rPr>
          <w:rFonts w:ascii="Arial" w:hAnsi="Arial" w:hint="default"/>
          <w:shd w:val="clear" w:color="auto" w:fill="ffffff"/>
          <w:rtl w:val="0"/>
          <w:lang w:val="pt-PT"/>
        </w:rPr>
        <w:t>ó</w:t>
      </w:r>
      <w:r>
        <w:rPr>
          <w:rFonts w:ascii="Arial" w:hAnsi="Arial"/>
          <w:shd w:val="clear" w:color="auto" w:fill="ffffff"/>
          <w:rtl w:val="0"/>
          <w:lang w:val="pt-PT"/>
        </w:rPr>
        <w:t>gico.</w:t>
      </w:r>
      <w:r>
        <w:rPr>
          <w:rFonts w:ascii="Arial" w:cs="Arial" w:hAnsi="Arial" w:eastAsia="Arial"/>
          <w:shd w:val="clear" w:color="auto" w:fill="ffffff"/>
          <w:lang w:val="pt-PT"/>
        </w:rPr>
        <w:br w:type="textWrapping"/>
      </w:r>
      <w:r>
        <w:rPr>
          <w:rFonts w:ascii="Arial" w:hAnsi="Arial"/>
          <w:b w:val="1"/>
          <w:bCs w:val="1"/>
          <w:shd w:val="clear" w:color="auto" w:fill="ffffff"/>
          <w:rtl w:val="0"/>
          <w:lang w:val="pt-PT"/>
        </w:rPr>
        <w:t xml:space="preserve">Desenvolvimento: </w:t>
      </w:r>
      <w:r>
        <w:rPr>
          <w:rFonts w:ascii="Arial" w:hAnsi="Arial"/>
          <w:shd w:val="clear" w:color="auto" w:fill="ffffff"/>
          <w:rtl w:val="0"/>
          <w:lang w:val="pt-PT"/>
        </w:rPr>
        <w:t>O Sacubitril/Valsartana foi projetado com o objetivo de inibir a neprilisina enquanto bloqueia os efeitos adversos do sistema renina-angiotensina-aldosterona e reduz a potencia</w:t>
      </w:r>
      <w:r>
        <w:rPr>
          <w:rFonts w:ascii="Arial" w:hAnsi="Arial" w:hint="default"/>
          <w:shd w:val="clear" w:color="auto" w:fill="ffffff"/>
          <w:rtl w:val="0"/>
          <w:lang w:val="pt-PT"/>
        </w:rPr>
        <w:t>çã</w:t>
      </w:r>
      <w:r>
        <w:rPr>
          <w:rFonts w:ascii="Arial" w:hAnsi="Arial"/>
          <w:shd w:val="clear" w:color="auto" w:fill="ffffff"/>
          <w:rtl w:val="0"/>
          <w:lang w:val="pt-PT"/>
        </w:rPr>
        <w:t>o da bradicinina</w:t>
      </w:r>
      <w:r>
        <w:rPr>
          <w:rFonts w:ascii="Arial" w:hAnsi="Arial"/>
          <w:shd w:val="clear" w:color="auto" w:fill="ffffff"/>
          <w:vertAlign w:val="superscript"/>
          <w:rtl w:val="0"/>
          <w:lang w:val="pt-PT"/>
        </w:rPr>
        <w:t>6</w:t>
      </w:r>
      <w:r>
        <w:rPr>
          <w:rFonts w:ascii="Arial" w:hAnsi="Arial"/>
          <w:shd w:val="clear" w:color="auto" w:fill="ffffff"/>
          <w:rtl w:val="0"/>
          <w:lang w:val="pt-PT"/>
        </w:rPr>
        <w:t xml:space="preserve">. O uso desse medicamento, em pacientes com classe II-IV da New York Heart Association e IC com FE reduzida </w:t>
      </w:r>
      <w:r>
        <w:rPr>
          <w:rFonts w:ascii="Arial" w:hAnsi="Arial" w:hint="default"/>
          <w:shd w:val="clear" w:color="auto" w:fill="ffffff"/>
          <w:rtl w:val="0"/>
          <w:lang w:val="pt-PT"/>
        </w:rPr>
        <w:t xml:space="preserve">≤ </w:t>
      </w:r>
      <w:r>
        <w:rPr>
          <w:rFonts w:ascii="Arial" w:hAnsi="Arial"/>
          <w:shd w:val="clear" w:color="auto" w:fill="ffffff"/>
          <w:rtl w:val="0"/>
          <w:lang w:val="pt-PT"/>
        </w:rPr>
        <w:t>40% (ICFER), acarreta em redu</w:t>
      </w:r>
      <w:r>
        <w:rPr>
          <w:rFonts w:ascii="Arial" w:hAnsi="Arial" w:hint="default"/>
          <w:shd w:val="clear" w:color="auto" w:fill="ffffff"/>
          <w:rtl w:val="0"/>
          <w:lang w:val="pt-PT"/>
        </w:rPr>
        <w:t>çã</w:t>
      </w:r>
      <w:r>
        <w:rPr>
          <w:rFonts w:ascii="Arial" w:hAnsi="Arial"/>
          <w:shd w:val="clear" w:color="auto" w:fill="ffffff"/>
          <w:rtl w:val="0"/>
          <w:lang w:val="pt-PT"/>
        </w:rPr>
        <w:t>o do risco de morte por causas cardiovasculares em 20%, redu</w:t>
      </w:r>
      <w:r>
        <w:rPr>
          <w:rFonts w:ascii="Arial" w:hAnsi="Arial" w:hint="default"/>
          <w:shd w:val="clear" w:color="auto" w:fill="ffffff"/>
          <w:rtl w:val="0"/>
          <w:lang w:val="pt-PT"/>
        </w:rPr>
        <w:t>çã</w:t>
      </w:r>
      <w:r>
        <w:rPr>
          <w:rFonts w:ascii="Arial" w:hAnsi="Arial"/>
          <w:shd w:val="clear" w:color="auto" w:fill="ffffff"/>
          <w:rtl w:val="0"/>
          <w:lang w:val="pt-PT"/>
        </w:rPr>
        <w:t>o de hospitaliza</w:t>
      </w:r>
      <w:r>
        <w:rPr>
          <w:rFonts w:ascii="Arial" w:hAnsi="Arial" w:hint="default"/>
          <w:shd w:val="clear" w:color="auto" w:fill="ffffff"/>
          <w:rtl w:val="0"/>
          <w:lang w:val="pt-PT"/>
        </w:rPr>
        <w:t>çõ</w:t>
      </w:r>
      <w:r>
        <w:rPr>
          <w:rFonts w:ascii="Arial" w:hAnsi="Arial"/>
          <w:shd w:val="clear" w:color="auto" w:fill="ffffff"/>
          <w:rtl w:val="0"/>
          <w:lang w:val="pt-PT"/>
        </w:rPr>
        <w:t>es por IC em 21% e redu</w:t>
      </w:r>
      <w:r>
        <w:rPr>
          <w:rFonts w:ascii="Arial" w:hAnsi="Arial" w:hint="default"/>
          <w:shd w:val="clear" w:color="auto" w:fill="ffffff"/>
          <w:rtl w:val="0"/>
          <w:lang w:val="pt-PT"/>
        </w:rPr>
        <w:t>çã</w:t>
      </w:r>
      <w:r>
        <w:rPr>
          <w:rFonts w:ascii="Arial" w:hAnsi="Arial"/>
          <w:shd w:val="clear" w:color="auto" w:fill="ffffff"/>
          <w:rtl w:val="0"/>
          <w:lang w:val="pt-PT"/>
        </w:rPr>
        <w:t>o do risco de mortalidade por todas as causas em 16%, quando comparados com o uso de Enalapril</w:t>
      </w:r>
      <w:r>
        <w:rPr>
          <w:rFonts w:ascii="Arial" w:hAnsi="Arial"/>
          <w:shd w:val="clear" w:color="auto" w:fill="ffffff"/>
          <w:vertAlign w:val="superscript"/>
          <w:rtl w:val="0"/>
          <w:lang w:val="pt-PT"/>
        </w:rPr>
        <w:t>7</w:t>
      </w:r>
      <w:r>
        <w:rPr>
          <w:rFonts w:ascii="Arial" w:hAnsi="Arial"/>
          <w:shd w:val="clear" w:color="auto" w:fill="ffffff"/>
          <w:rtl w:val="0"/>
          <w:lang w:val="pt-PT"/>
        </w:rPr>
        <w:t>. Essas redu</w:t>
      </w:r>
      <w:r>
        <w:rPr>
          <w:rFonts w:ascii="Arial" w:hAnsi="Arial" w:hint="default"/>
          <w:shd w:val="clear" w:color="auto" w:fill="ffffff"/>
          <w:rtl w:val="0"/>
          <w:lang w:val="pt-PT"/>
        </w:rPr>
        <w:t>çõ</w:t>
      </w:r>
      <w:r>
        <w:rPr>
          <w:rFonts w:ascii="Arial" w:hAnsi="Arial"/>
          <w:shd w:val="clear" w:color="auto" w:fill="ffffff"/>
          <w:rtl w:val="0"/>
          <w:lang w:val="pt-PT"/>
        </w:rPr>
        <w:t>es independem da idade, da press</w:t>
      </w:r>
      <w:r>
        <w:rPr>
          <w:rFonts w:ascii="Arial" w:hAnsi="Arial" w:hint="default"/>
          <w:shd w:val="clear" w:color="auto" w:fill="ffffff"/>
          <w:rtl w:val="0"/>
          <w:lang w:val="pt-PT"/>
        </w:rPr>
        <w:t>ã</w:t>
      </w:r>
      <w:r>
        <w:rPr>
          <w:rFonts w:ascii="Arial" w:hAnsi="Arial"/>
          <w:shd w:val="clear" w:color="auto" w:fill="ffffff"/>
          <w:rtl w:val="0"/>
          <w:lang w:val="it-IT"/>
        </w:rPr>
        <w:t>o arterial sist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  <w:lang w:val="pt-PT"/>
        </w:rPr>
        <w:t>lica, do grau de risco basal (pelo escore MAGGIC) e dos n</w:t>
      </w:r>
      <w:r>
        <w:rPr>
          <w:rFonts w:ascii="Arial" w:hAnsi="Arial" w:hint="default"/>
          <w:shd w:val="clear" w:color="auto" w:fill="ffffff"/>
          <w:rtl w:val="0"/>
          <w:lang w:val="pt-PT"/>
        </w:rPr>
        <w:t>í</w:t>
      </w:r>
      <w:r>
        <w:rPr>
          <w:rFonts w:ascii="Arial" w:hAnsi="Arial"/>
          <w:shd w:val="clear" w:color="auto" w:fill="ffffff"/>
          <w:rtl w:val="0"/>
          <w:lang w:val="pt-PT"/>
        </w:rPr>
        <w:t>veis de hemoglobina glicada</w:t>
      </w:r>
      <w:r>
        <w:rPr>
          <w:rFonts w:ascii="Arial" w:hAnsi="Arial"/>
          <w:shd w:val="clear" w:color="auto" w:fill="ffffff"/>
          <w:vertAlign w:val="superscript"/>
          <w:rtl w:val="0"/>
          <w:lang w:val="pt-PT"/>
        </w:rPr>
        <w:t>8</w:t>
      </w:r>
      <w:r>
        <w:rPr>
          <w:rFonts w:ascii="Arial" w:hAnsi="Arial"/>
          <w:shd w:val="clear" w:color="auto" w:fill="ffffff"/>
          <w:rtl w:val="0"/>
          <w:lang w:val="pt-PT"/>
        </w:rPr>
        <w:t>. Nos pacientes que receberam Sacubitril/Valsartana, n</w:t>
      </w:r>
      <w:r>
        <w:rPr>
          <w:rFonts w:ascii="Arial" w:hAnsi="Arial" w:hint="default"/>
          <w:shd w:val="clear" w:color="auto" w:fill="ffffff"/>
          <w:rtl w:val="0"/>
          <w:lang w:val="pt-PT"/>
        </w:rPr>
        <w:t>ã</w:t>
      </w:r>
      <w:r>
        <w:rPr>
          <w:rFonts w:ascii="Arial" w:hAnsi="Arial"/>
          <w:shd w:val="clear" w:color="auto" w:fill="ffffff"/>
          <w:rtl w:val="0"/>
          <w:lang w:val="pt-PT"/>
        </w:rPr>
        <w:t>o houve diferen</w:t>
      </w:r>
      <w:r>
        <w:rPr>
          <w:rFonts w:ascii="Arial" w:hAnsi="Arial" w:hint="default"/>
          <w:shd w:val="clear" w:color="auto" w:fill="ffffff"/>
          <w:rtl w:val="0"/>
          <w:lang w:val="pt-PT"/>
        </w:rPr>
        <w:t>ç</w:t>
      </w:r>
      <w:r>
        <w:rPr>
          <w:rFonts w:ascii="Arial" w:hAnsi="Arial"/>
          <w:shd w:val="clear" w:color="auto" w:fill="ffffff"/>
          <w:rtl w:val="0"/>
          <w:lang w:val="pt-PT"/>
        </w:rPr>
        <w:t>a significativa na taxa de angioedema, mas a hipotens</w:t>
      </w:r>
      <w:r>
        <w:rPr>
          <w:rFonts w:ascii="Arial" w:hAnsi="Arial" w:hint="default"/>
          <w:shd w:val="clear" w:color="auto" w:fill="ffffff"/>
          <w:rtl w:val="0"/>
          <w:lang w:val="pt-PT"/>
        </w:rPr>
        <w:t>ã</w:t>
      </w:r>
      <w:r>
        <w:rPr>
          <w:rFonts w:ascii="Arial" w:hAnsi="Arial"/>
          <w:shd w:val="clear" w:color="auto" w:fill="ffffff"/>
          <w:rtl w:val="0"/>
          <w:lang w:val="pt-PT"/>
        </w:rPr>
        <w:t>o foi mais comum com o seu uso. Em contrapartida, disfun</w:t>
      </w:r>
      <w:r>
        <w:rPr>
          <w:rFonts w:ascii="Arial" w:hAnsi="Arial" w:hint="default"/>
          <w:shd w:val="clear" w:color="auto" w:fill="ffffff"/>
          <w:rtl w:val="0"/>
          <w:lang w:val="pt-PT"/>
        </w:rPr>
        <w:t>çã</w:t>
      </w:r>
      <w:r>
        <w:rPr>
          <w:rFonts w:ascii="Arial" w:hAnsi="Arial"/>
          <w:shd w:val="clear" w:color="auto" w:fill="ffffff"/>
          <w:rtl w:val="0"/>
          <w:lang w:val="pt-PT"/>
        </w:rPr>
        <w:t xml:space="preserve">o renal, hipercalemia e tosse foram menos comuns do que com o uso de Enalapril. A dose inicial </w:t>
      </w:r>
      <w:r>
        <w:rPr>
          <w:rFonts w:ascii="Arial" w:hAnsi="Arial" w:hint="default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hd w:val="clear" w:color="auto" w:fill="ffffff"/>
          <w:rtl w:val="0"/>
          <w:lang w:val="pt-PT"/>
        </w:rPr>
        <w:t>de 49 mg/51 mg 2 vezes ao dia e deve ser dobrada em 2 a 4 semanas de acordo com a toler</w:t>
      </w:r>
      <w:r>
        <w:rPr>
          <w:rFonts w:ascii="Arial" w:hAnsi="Arial" w:hint="default"/>
          <w:shd w:val="clear" w:color="auto" w:fill="ffffff"/>
          <w:rtl w:val="0"/>
          <w:lang w:val="pt-PT"/>
        </w:rPr>
        <w:t>â</w:t>
      </w:r>
      <w:r>
        <w:rPr>
          <w:rFonts w:ascii="Arial" w:hAnsi="Arial"/>
          <w:shd w:val="clear" w:color="auto" w:fill="ffffff"/>
          <w:rtl w:val="0"/>
          <w:lang w:val="pt-PT"/>
        </w:rPr>
        <w:t>ncia do paciente para a dose m</w:t>
      </w:r>
      <w:r>
        <w:rPr>
          <w:rFonts w:ascii="Arial" w:hAnsi="Arial" w:hint="default"/>
          <w:shd w:val="clear" w:color="auto" w:fill="ffffff"/>
          <w:rtl w:val="0"/>
          <w:lang w:val="pt-PT"/>
        </w:rPr>
        <w:t>á</w:t>
      </w:r>
      <w:r>
        <w:rPr>
          <w:rFonts w:ascii="Arial" w:hAnsi="Arial"/>
          <w:shd w:val="clear" w:color="auto" w:fill="ffffff"/>
          <w:rtl w:val="0"/>
          <w:lang w:val="pt-PT"/>
        </w:rPr>
        <w:t>xima de 97 mg/103 mg 2 vezes ao dia</w:t>
      </w:r>
      <w:r>
        <w:rPr>
          <w:rFonts w:ascii="Arial" w:hAnsi="Arial"/>
          <w:shd w:val="clear" w:color="auto" w:fill="ffffff"/>
          <w:vertAlign w:val="superscript"/>
          <w:rtl w:val="0"/>
          <w:lang w:val="pt-PT"/>
        </w:rPr>
        <w:t>6</w:t>
      </w:r>
      <w:r>
        <w:rPr>
          <w:rFonts w:ascii="Arial" w:hAnsi="Arial"/>
          <w:shd w:val="clear" w:color="auto" w:fill="ffffff"/>
          <w:rtl w:val="0"/>
          <w:lang w:val="pt-PT"/>
        </w:rPr>
        <w:t>.</w:t>
      </w:r>
      <w:r>
        <w:rPr>
          <w:rFonts w:ascii="Arial" w:cs="Arial" w:hAnsi="Arial" w:eastAsia="Arial"/>
          <w:b w:val="1"/>
          <w:bCs w:val="1"/>
          <w:shd w:val="clear" w:color="auto" w:fill="ffffff"/>
          <w:lang w:val="pt-PT"/>
        </w:rPr>
        <w:br w:type="textWrapping"/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Conclus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pt-PT"/>
        </w:rPr>
        <w:t>ã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 xml:space="preserve">o: </w:t>
      </w:r>
      <w:r>
        <w:rPr>
          <w:rFonts w:ascii="Arial" w:hAnsi="Arial"/>
          <w:shd w:val="clear" w:color="auto" w:fill="ffffff"/>
          <w:rtl w:val="0"/>
          <w:lang w:val="pt-PT"/>
        </w:rPr>
        <w:t xml:space="preserve">Recomenda-se o uso de Sacubitril/Valsartan para pacientes com ICFER, devido </w:t>
      </w:r>
      <w:r>
        <w:rPr>
          <w:rFonts w:ascii="Arial" w:hAnsi="Arial" w:hint="default"/>
          <w:shd w:val="clear" w:color="auto" w:fill="ffffff"/>
          <w:rtl w:val="0"/>
          <w:lang w:val="pt-PT"/>
        </w:rPr>
        <w:t xml:space="preserve">à </w:t>
      </w:r>
      <w:r>
        <w:rPr>
          <w:rFonts w:ascii="Arial" w:hAnsi="Arial"/>
          <w:shd w:val="clear" w:color="auto" w:fill="ffffff"/>
          <w:rtl w:val="0"/>
          <w:lang w:val="es-ES_tradnl"/>
        </w:rPr>
        <w:t>redu</w:t>
      </w:r>
      <w:r>
        <w:rPr>
          <w:rFonts w:ascii="Arial" w:hAnsi="Arial" w:hint="default"/>
          <w:shd w:val="clear" w:color="auto" w:fill="ffffff"/>
          <w:rtl w:val="0"/>
          <w:lang w:val="pt-PT"/>
        </w:rPr>
        <w:t>çã</w:t>
      </w:r>
      <w:r>
        <w:rPr>
          <w:rFonts w:ascii="Arial" w:hAnsi="Arial"/>
          <w:shd w:val="clear" w:color="auto" w:fill="ffffff"/>
          <w:rtl w:val="0"/>
          <w:lang w:val="pt-PT"/>
        </w:rPr>
        <w:t>o da mortalidade e das taxas de interna</w:t>
      </w:r>
      <w:r>
        <w:rPr>
          <w:rFonts w:ascii="Arial" w:hAnsi="Arial" w:hint="default"/>
          <w:shd w:val="clear" w:color="auto" w:fill="ffffff"/>
          <w:rtl w:val="0"/>
          <w:lang w:val="pt-PT"/>
        </w:rPr>
        <w:t>çã</w:t>
      </w:r>
      <w:r>
        <w:rPr>
          <w:rFonts w:ascii="Arial" w:hAnsi="Arial"/>
          <w:shd w:val="clear" w:color="auto" w:fill="ffffff"/>
          <w:rtl w:val="0"/>
          <w:lang w:val="pt-PT"/>
        </w:rPr>
        <w:t>o hospitalar, quando comparado ao Enalapril. A partir desse medicamento, o tratamento da IC assume um novo car</w:t>
      </w:r>
      <w:r>
        <w:rPr>
          <w:rFonts w:ascii="Arial" w:hAnsi="Arial" w:hint="default"/>
          <w:shd w:val="clear" w:color="auto" w:fill="ffffff"/>
          <w:rtl w:val="0"/>
          <w:lang w:val="pt-PT"/>
        </w:rPr>
        <w:t>á</w:t>
      </w:r>
      <w:r>
        <w:rPr>
          <w:rFonts w:ascii="Arial" w:hAnsi="Arial"/>
          <w:shd w:val="clear" w:color="auto" w:fill="ffffff"/>
          <w:rtl w:val="0"/>
          <w:lang w:val="pt-PT"/>
        </w:rPr>
        <w:t>ter, influenciando na pr</w:t>
      </w:r>
      <w:r>
        <w:rPr>
          <w:rFonts w:ascii="Arial" w:hAnsi="Arial" w:hint="default"/>
          <w:shd w:val="clear" w:color="auto" w:fill="ffffff"/>
          <w:rtl w:val="0"/>
          <w:lang w:val="pt-PT"/>
        </w:rPr>
        <w:t>á</w:t>
      </w:r>
      <w:r>
        <w:rPr>
          <w:rFonts w:ascii="Arial" w:hAnsi="Arial"/>
          <w:shd w:val="clear" w:color="auto" w:fill="ffffff"/>
          <w:rtl w:val="0"/>
          <w:lang w:val="it-IT"/>
        </w:rPr>
        <w:t>tica cl</w:t>
      </w:r>
      <w:r>
        <w:rPr>
          <w:rFonts w:ascii="Arial" w:hAnsi="Arial" w:hint="default"/>
          <w:shd w:val="clear" w:color="auto" w:fill="ffffff"/>
          <w:rtl w:val="0"/>
          <w:lang w:val="pt-PT"/>
        </w:rPr>
        <w:t>í</w:t>
      </w:r>
      <w:r>
        <w:rPr>
          <w:rFonts w:ascii="Arial" w:hAnsi="Arial"/>
          <w:shd w:val="clear" w:color="auto" w:fill="ffffff"/>
          <w:rtl w:val="0"/>
          <w:lang w:val="pt-PT"/>
        </w:rPr>
        <w:t>nica e no progn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  <w:lang w:val="pt-PT"/>
        </w:rPr>
        <w:t>stico desses pacientes.</w:t>
      </w:r>
      <w:r>
        <w:rPr>
          <w:rFonts w:ascii="Arial" w:cs="Arial" w:hAnsi="Arial" w:eastAsia="Arial"/>
          <w:shd w:val="clear" w:color="auto" w:fill="ffffff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drão A">
    <w:name w:val="Padrão A"/>
    <w:next w:val="Padrã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