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75D49" w14:textId="77777777" w:rsidR="003C5CE7" w:rsidRPr="00912BDE" w:rsidRDefault="00651821" w:rsidP="00937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  <w:bookmarkStart w:id="0" w:name="_GoBack"/>
      <w:bookmarkEnd w:id="0"/>
      <w:r w:rsidRPr="00912BDE">
        <w:rPr>
          <w:rFonts w:ascii="Times New Roman" w:eastAsia="Times" w:hAnsi="Times New Roman" w:cs="Times New Roman"/>
          <w:b/>
          <w:color w:val="000000"/>
          <w:szCs w:val="16"/>
        </w:rPr>
        <w:t>INTRODUÇÃO</w:t>
      </w:r>
    </w:p>
    <w:p w14:paraId="6C475D4A" w14:textId="4278B397" w:rsidR="00860664" w:rsidRPr="00912BDE" w:rsidRDefault="0078438C" w:rsidP="0078438C">
      <w:pPr>
        <w:pStyle w:val="SemEspaamento"/>
        <w:jc w:val="both"/>
        <w:rPr>
          <w:rFonts w:ascii="Times New Roman" w:hAnsi="Times New Roman" w:cs="Times New Roman"/>
        </w:rPr>
      </w:pPr>
      <w:r w:rsidRPr="00912BDE">
        <w:rPr>
          <w:rFonts w:ascii="Times New Roman" w:hAnsi="Times New Roman" w:cs="Times New Roman"/>
        </w:rPr>
        <w:t xml:space="preserve">A alimentação é um processo que envolve a nutrição e funcionamento do corpo, mas também está intimamente </w:t>
      </w:r>
      <w:proofErr w:type="gramStart"/>
      <w:r w:rsidRPr="00912BDE">
        <w:rPr>
          <w:rFonts w:ascii="Times New Roman" w:hAnsi="Times New Roman" w:cs="Times New Roman"/>
        </w:rPr>
        <w:t>ligada</w:t>
      </w:r>
      <w:proofErr w:type="gramEnd"/>
      <w:r w:rsidRPr="00912BDE">
        <w:rPr>
          <w:rFonts w:ascii="Times New Roman" w:hAnsi="Times New Roman" w:cs="Times New Roman"/>
        </w:rPr>
        <w:t xml:space="preserve"> à sensação de satisfação e para enalt</w:t>
      </w:r>
      <w:r w:rsidR="00013248">
        <w:rPr>
          <w:rFonts w:ascii="Times New Roman" w:hAnsi="Times New Roman" w:cs="Times New Roman"/>
        </w:rPr>
        <w:t xml:space="preserve">ecer esse momento, o movimento </w:t>
      </w:r>
      <w:proofErr w:type="spellStart"/>
      <w:r w:rsidR="00013248">
        <w:rPr>
          <w:rFonts w:ascii="Times New Roman" w:hAnsi="Times New Roman" w:cs="Times New Roman"/>
        </w:rPr>
        <w:t>F</w:t>
      </w:r>
      <w:r w:rsidRPr="00912BDE">
        <w:rPr>
          <w:rFonts w:ascii="Times New Roman" w:hAnsi="Times New Roman" w:cs="Times New Roman"/>
        </w:rPr>
        <w:t>ood</w:t>
      </w:r>
      <w:proofErr w:type="spellEnd"/>
      <w:r w:rsidR="00013248">
        <w:rPr>
          <w:rFonts w:ascii="Times New Roman" w:hAnsi="Times New Roman" w:cs="Times New Roman"/>
        </w:rPr>
        <w:t xml:space="preserve"> </w:t>
      </w:r>
      <w:proofErr w:type="spellStart"/>
      <w:r w:rsidR="00013248">
        <w:rPr>
          <w:rFonts w:ascii="Times New Roman" w:hAnsi="Times New Roman" w:cs="Times New Roman"/>
        </w:rPr>
        <w:t>P</w:t>
      </w:r>
      <w:r w:rsidR="007034AF" w:rsidRPr="00912BDE">
        <w:rPr>
          <w:rFonts w:ascii="Times New Roman" w:hAnsi="Times New Roman" w:cs="Times New Roman"/>
        </w:rPr>
        <w:t>orn</w:t>
      </w:r>
      <w:proofErr w:type="spellEnd"/>
      <w:r w:rsidR="00A93039" w:rsidRPr="00912BDE">
        <w:rPr>
          <w:rFonts w:ascii="Times New Roman" w:hAnsi="Times New Roman" w:cs="Times New Roman"/>
        </w:rPr>
        <w:t xml:space="preserve"> – “FP”</w:t>
      </w:r>
      <w:r w:rsidRPr="00912BDE">
        <w:rPr>
          <w:rFonts w:ascii="Times New Roman" w:hAnsi="Times New Roman" w:cs="Times New Roman"/>
        </w:rPr>
        <w:t xml:space="preserve">, conhecido como "comida pornográfica", foi desenvolvido ao aliar recursos fotográficos do marketing visual nos alimentos com a intenção de causar desejo de consumo dos produtos nas pessoas. É importante entender ainda que a expressão </w:t>
      </w:r>
      <w:proofErr w:type="spellStart"/>
      <w:r w:rsidRPr="00912BDE">
        <w:rPr>
          <w:rFonts w:ascii="Times New Roman" w:hAnsi="Times New Roman" w:cs="Times New Roman"/>
        </w:rPr>
        <w:t>food</w:t>
      </w:r>
      <w:proofErr w:type="spellEnd"/>
      <w:r w:rsidRPr="00912BDE">
        <w:rPr>
          <w:rFonts w:ascii="Times New Roman" w:hAnsi="Times New Roman" w:cs="Times New Roman"/>
        </w:rPr>
        <w:t xml:space="preserve"> </w:t>
      </w:r>
      <w:proofErr w:type="spellStart"/>
      <w:r w:rsidRPr="00912BDE">
        <w:rPr>
          <w:rFonts w:ascii="Times New Roman" w:hAnsi="Times New Roman" w:cs="Times New Roman"/>
        </w:rPr>
        <w:t>porn</w:t>
      </w:r>
      <w:proofErr w:type="spellEnd"/>
      <w:r w:rsidRPr="00912BDE">
        <w:rPr>
          <w:rFonts w:ascii="Times New Roman" w:hAnsi="Times New Roman" w:cs="Times New Roman"/>
        </w:rPr>
        <w:t xml:space="preserve"> apareceu pela primeira vez em 197</w:t>
      </w:r>
      <w:r w:rsidR="00D2135E" w:rsidRPr="00912BDE">
        <w:rPr>
          <w:rFonts w:ascii="Times New Roman" w:hAnsi="Times New Roman" w:cs="Times New Roman"/>
        </w:rPr>
        <w:t>9, citada por Michael Jacobson</w:t>
      </w:r>
      <w:r w:rsidRPr="00912BDE">
        <w:rPr>
          <w:rFonts w:ascii="Times New Roman" w:hAnsi="Times New Roman" w:cs="Times New Roman"/>
        </w:rPr>
        <w:t xml:space="preserve">, </w:t>
      </w:r>
      <w:r w:rsidR="007034AF" w:rsidRPr="00912BDE">
        <w:rPr>
          <w:rFonts w:ascii="Times New Roman" w:hAnsi="Times New Roman" w:cs="Times New Roman"/>
        </w:rPr>
        <w:t xml:space="preserve">ao explicar que </w:t>
      </w:r>
      <w:r w:rsidRPr="00912BDE">
        <w:rPr>
          <w:rFonts w:ascii="Times New Roman" w:hAnsi="Times New Roman" w:cs="Times New Roman"/>
        </w:rPr>
        <w:t xml:space="preserve">cunhou o termo para evocar o alimento que merecia ser considerado pornográfico (ROCHA et al., 2017). Dessa forma, o </w:t>
      </w:r>
      <w:proofErr w:type="spellStart"/>
      <w:r w:rsidRPr="00912BDE">
        <w:rPr>
          <w:rFonts w:ascii="Times New Roman" w:hAnsi="Times New Roman" w:cs="Times New Roman"/>
        </w:rPr>
        <w:t>food</w:t>
      </w:r>
      <w:proofErr w:type="spellEnd"/>
      <w:r w:rsidR="007034AF" w:rsidRPr="00912BDE">
        <w:rPr>
          <w:rFonts w:ascii="Times New Roman" w:hAnsi="Times New Roman" w:cs="Times New Roman"/>
        </w:rPr>
        <w:t xml:space="preserve"> </w:t>
      </w:r>
      <w:proofErr w:type="spellStart"/>
      <w:r w:rsidR="007034AF" w:rsidRPr="00912BDE">
        <w:rPr>
          <w:rFonts w:ascii="Times New Roman" w:hAnsi="Times New Roman" w:cs="Times New Roman"/>
        </w:rPr>
        <w:t>porn</w:t>
      </w:r>
      <w:proofErr w:type="spellEnd"/>
      <w:r w:rsidRPr="00912BDE">
        <w:rPr>
          <w:rFonts w:ascii="Times New Roman" w:hAnsi="Times New Roman" w:cs="Times New Roman"/>
        </w:rPr>
        <w:t xml:space="preserve"> é um recurso de marketing extremamente eficaz que utiliza a comunicação visual para se propagar, já que, segundo Spence </w:t>
      </w:r>
      <w:r w:rsidR="007034AF" w:rsidRPr="00912BDE">
        <w:rPr>
          <w:rFonts w:ascii="Times New Roman" w:hAnsi="Times New Roman" w:cs="Times New Roman"/>
        </w:rPr>
        <w:t>(2017)</w:t>
      </w:r>
      <w:r w:rsidRPr="00912BDE">
        <w:rPr>
          <w:rFonts w:ascii="Times New Roman" w:hAnsi="Times New Roman" w:cs="Times New Roman"/>
        </w:rPr>
        <w:t>, as imagens de comidas apetitosas causam um dos maiores estímulos no cérebro e seu efeito é potencializado se acompanhado do estímulo olfativo</w:t>
      </w:r>
      <w:r w:rsidR="00860664" w:rsidRPr="00912BDE">
        <w:rPr>
          <w:rFonts w:ascii="Times New Roman" w:hAnsi="Times New Roman" w:cs="Times New Roman"/>
        </w:rPr>
        <w:t>.</w:t>
      </w:r>
    </w:p>
    <w:p w14:paraId="6C475D4B" w14:textId="21D07C81" w:rsidR="0078438C" w:rsidRPr="00912BDE" w:rsidRDefault="007034AF" w:rsidP="0078438C">
      <w:pPr>
        <w:pStyle w:val="SemEspaamento"/>
        <w:jc w:val="both"/>
        <w:rPr>
          <w:rFonts w:ascii="Times New Roman" w:hAnsi="Times New Roman" w:cs="Times New Roman"/>
        </w:rPr>
      </w:pPr>
      <w:r w:rsidRPr="00912BDE">
        <w:rPr>
          <w:rFonts w:ascii="Times New Roman" w:hAnsi="Times New Roman" w:cs="Times New Roman"/>
        </w:rPr>
        <w:t xml:space="preserve">Com a </w:t>
      </w:r>
      <w:r w:rsidR="0078438C" w:rsidRPr="00912BDE">
        <w:rPr>
          <w:rFonts w:ascii="Times New Roman" w:hAnsi="Times New Roman" w:cs="Times New Roman"/>
        </w:rPr>
        <w:t xml:space="preserve">visão de </w:t>
      </w:r>
      <w:proofErr w:type="spellStart"/>
      <w:r w:rsidR="0078438C" w:rsidRPr="00912BDE">
        <w:rPr>
          <w:rFonts w:ascii="Times New Roman" w:hAnsi="Times New Roman" w:cs="Times New Roman"/>
        </w:rPr>
        <w:t>McDonnel</w:t>
      </w:r>
      <w:proofErr w:type="spellEnd"/>
      <w:r w:rsidR="0078438C" w:rsidRPr="00912BDE">
        <w:rPr>
          <w:rFonts w:ascii="Times New Roman" w:hAnsi="Times New Roman" w:cs="Times New Roman"/>
        </w:rPr>
        <w:t xml:space="preserve"> (2016), a pornografia alimentar é uma forma de arte utilizando programas digitais.</w:t>
      </w:r>
      <w:r w:rsidR="00860664" w:rsidRPr="00912BDE">
        <w:rPr>
          <w:rFonts w:ascii="Times New Roman" w:hAnsi="Times New Roman" w:cs="Times New Roman"/>
        </w:rPr>
        <w:t xml:space="preserve"> N</w:t>
      </w:r>
      <w:r w:rsidR="00A93039" w:rsidRPr="00912BDE">
        <w:rPr>
          <w:rFonts w:ascii="Times New Roman" w:hAnsi="Times New Roman" w:cs="Times New Roman"/>
        </w:rPr>
        <w:t xml:space="preserve">o início do movimento o </w:t>
      </w:r>
      <w:r w:rsidR="0078438C" w:rsidRPr="00912BDE">
        <w:rPr>
          <w:rFonts w:ascii="Times New Roman" w:hAnsi="Times New Roman" w:cs="Times New Roman"/>
        </w:rPr>
        <w:t>objetivo</w:t>
      </w:r>
      <w:r w:rsidR="00A93039" w:rsidRPr="00912BDE">
        <w:rPr>
          <w:rFonts w:ascii="Times New Roman" w:hAnsi="Times New Roman" w:cs="Times New Roman"/>
        </w:rPr>
        <w:t xml:space="preserve"> era apenas</w:t>
      </w:r>
      <w:r w:rsidR="0078438C" w:rsidRPr="00912BDE">
        <w:rPr>
          <w:rFonts w:ascii="Times New Roman" w:hAnsi="Times New Roman" w:cs="Times New Roman"/>
        </w:rPr>
        <w:t xml:space="preserve"> enaltecer a sensualidade do alimento, </w:t>
      </w:r>
      <w:r w:rsidR="00A93039" w:rsidRPr="00912BDE">
        <w:rPr>
          <w:rFonts w:ascii="Times New Roman" w:hAnsi="Times New Roman" w:cs="Times New Roman"/>
        </w:rPr>
        <w:t>mas</w:t>
      </w:r>
      <w:r w:rsidR="0078438C" w:rsidRPr="00912BDE">
        <w:rPr>
          <w:rFonts w:ascii="Times New Roman" w:hAnsi="Times New Roman" w:cs="Times New Roman"/>
        </w:rPr>
        <w:t xml:space="preserve"> através da internet</w:t>
      </w:r>
      <w:r w:rsidR="00A93039" w:rsidRPr="00912BDE">
        <w:rPr>
          <w:rFonts w:ascii="Times New Roman" w:hAnsi="Times New Roman" w:cs="Times New Roman"/>
        </w:rPr>
        <w:t xml:space="preserve"> o FP se popularizou por meio de reproduções</w:t>
      </w:r>
      <w:r w:rsidR="0078438C" w:rsidRPr="00912BDE">
        <w:rPr>
          <w:rFonts w:ascii="Times New Roman" w:hAnsi="Times New Roman" w:cs="Times New Roman"/>
        </w:rPr>
        <w:t xml:space="preserve"> em fotografias. Entretanto</w:t>
      </w:r>
      <w:r w:rsidR="00D2135E" w:rsidRPr="00912BDE">
        <w:rPr>
          <w:rFonts w:ascii="Times New Roman" w:hAnsi="Times New Roman" w:cs="Times New Roman"/>
        </w:rPr>
        <w:t>,</w:t>
      </w:r>
      <w:r w:rsidR="0078438C" w:rsidRPr="00912BDE">
        <w:rPr>
          <w:rFonts w:ascii="Times New Roman" w:hAnsi="Times New Roman" w:cs="Times New Roman"/>
        </w:rPr>
        <w:t xml:space="preserve"> no mundo contemporâneo a estétic</w:t>
      </w:r>
      <w:r w:rsidR="00A93039" w:rsidRPr="00912BDE">
        <w:rPr>
          <w:rFonts w:ascii="Times New Roman" w:hAnsi="Times New Roman" w:cs="Times New Roman"/>
        </w:rPr>
        <w:t>a também faz parte do</w:t>
      </w:r>
      <w:r w:rsidR="00D2135E" w:rsidRPr="00912BDE">
        <w:rPr>
          <w:rFonts w:ascii="Times New Roman" w:hAnsi="Times New Roman" w:cs="Times New Roman"/>
        </w:rPr>
        <w:t xml:space="preserve"> </w:t>
      </w:r>
      <w:r w:rsidR="00A93039" w:rsidRPr="00912BDE">
        <w:rPr>
          <w:rFonts w:ascii="Times New Roman" w:hAnsi="Times New Roman" w:cs="Times New Roman"/>
        </w:rPr>
        <w:t>propósito</w:t>
      </w:r>
      <w:r w:rsidR="0078438C" w:rsidRPr="00912BDE">
        <w:rPr>
          <w:rFonts w:ascii="Times New Roman" w:hAnsi="Times New Roman" w:cs="Times New Roman"/>
        </w:rPr>
        <w:t xml:space="preserve"> do </w:t>
      </w:r>
      <w:proofErr w:type="spellStart"/>
      <w:r w:rsidR="0078438C" w:rsidRPr="00912BDE">
        <w:rPr>
          <w:rFonts w:ascii="Times New Roman" w:hAnsi="Times New Roman" w:cs="Times New Roman"/>
        </w:rPr>
        <w:t>food</w:t>
      </w:r>
      <w:proofErr w:type="spellEnd"/>
      <w:r w:rsidRPr="00912BDE">
        <w:rPr>
          <w:rFonts w:ascii="Times New Roman" w:hAnsi="Times New Roman" w:cs="Times New Roman"/>
        </w:rPr>
        <w:t xml:space="preserve"> </w:t>
      </w:r>
      <w:proofErr w:type="spellStart"/>
      <w:r w:rsidRPr="00912BDE">
        <w:rPr>
          <w:rFonts w:ascii="Times New Roman" w:hAnsi="Times New Roman" w:cs="Times New Roman"/>
        </w:rPr>
        <w:t>porn</w:t>
      </w:r>
      <w:proofErr w:type="spellEnd"/>
      <w:r w:rsidR="0078438C" w:rsidRPr="00912BDE">
        <w:rPr>
          <w:rFonts w:ascii="Times New Roman" w:hAnsi="Times New Roman" w:cs="Times New Roman"/>
        </w:rPr>
        <w:t xml:space="preserve">, </w:t>
      </w:r>
      <w:r w:rsidR="00A93039" w:rsidRPr="00912BDE">
        <w:rPr>
          <w:rFonts w:ascii="Times New Roman" w:hAnsi="Times New Roman" w:cs="Times New Roman"/>
        </w:rPr>
        <w:t>em que</w:t>
      </w:r>
      <w:r w:rsidR="0078438C" w:rsidRPr="00912BDE">
        <w:rPr>
          <w:rFonts w:ascii="Times New Roman" w:hAnsi="Times New Roman" w:cs="Times New Roman"/>
        </w:rPr>
        <w:t xml:space="preserve"> o visual se torna </w:t>
      </w:r>
      <w:r w:rsidR="00A93039" w:rsidRPr="00912BDE">
        <w:rPr>
          <w:rFonts w:ascii="Times New Roman" w:hAnsi="Times New Roman" w:cs="Times New Roman"/>
        </w:rPr>
        <w:t xml:space="preserve">um </w:t>
      </w:r>
      <w:r w:rsidR="0078438C" w:rsidRPr="00912BDE">
        <w:rPr>
          <w:rFonts w:ascii="Times New Roman" w:hAnsi="Times New Roman" w:cs="Times New Roman"/>
        </w:rPr>
        <w:t xml:space="preserve">fator </w:t>
      </w:r>
      <w:r w:rsidR="00A93039" w:rsidRPr="00912BDE">
        <w:rPr>
          <w:rFonts w:ascii="Times New Roman" w:hAnsi="Times New Roman" w:cs="Times New Roman"/>
        </w:rPr>
        <w:t xml:space="preserve">limitante </w:t>
      </w:r>
      <w:r w:rsidR="0078438C" w:rsidRPr="00912BDE">
        <w:rPr>
          <w:rFonts w:ascii="Times New Roman" w:hAnsi="Times New Roman" w:cs="Times New Roman"/>
        </w:rPr>
        <w:t xml:space="preserve">quando se refere a prática de publicações e compartilhamentos de imagens e vídeos em redes sociais. A forma de divulgação de fotografias mais </w:t>
      </w:r>
      <w:r w:rsidR="00A93039" w:rsidRPr="00912BDE">
        <w:rPr>
          <w:rFonts w:ascii="Times New Roman" w:hAnsi="Times New Roman" w:cs="Times New Roman"/>
        </w:rPr>
        <w:t>veiculada</w:t>
      </w:r>
      <w:r w:rsidR="0078438C" w:rsidRPr="00912BDE">
        <w:rPr>
          <w:rFonts w:ascii="Times New Roman" w:hAnsi="Times New Roman" w:cs="Times New Roman"/>
        </w:rPr>
        <w:t xml:space="preserve"> hoje em dia </w:t>
      </w:r>
      <w:r w:rsidR="00A93039" w:rsidRPr="00912BDE">
        <w:rPr>
          <w:rFonts w:ascii="Times New Roman" w:hAnsi="Times New Roman" w:cs="Times New Roman"/>
        </w:rPr>
        <w:t>por</w:t>
      </w:r>
      <w:r w:rsidR="0078438C" w:rsidRPr="00912BDE">
        <w:rPr>
          <w:rFonts w:ascii="Times New Roman" w:hAnsi="Times New Roman" w:cs="Times New Roman"/>
        </w:rPr>
        <w:t xml:space="preserve"> meio das redes sociais é </w:t>
      </w:r>
      <w:proofErr w:type="spellStart"/>
      <w:r w:rsidR="00A93039" w:rsidRPr="00912BDE">
        <w:rPr>
          <w:rFonts w:ascii="Times New Roman" w:hAnsi="Times New Roman" w:cs="Times New Roman"/>
        </w:rPr>
        <w:t>atraves</w:t>
      </w:r>
      <w:proofErr w:type="spellEnd"/>
      <w:r w:rsidR="00A93039" w:rsidRPr="00912BDE">
        <w:rPr>
          <w:rFonts w:ascii="Times New Roman" w:hAnsi="Times New Roman" w:cs="Times New Roman"/>
        </w:rPr>
        <w:t xml:space="preserve"> do</w:t>
      </w:r>
      <w:r w:rsidR="000B02A8">
        <w:rPr>
          <w:rFonts w:ascii="Times New Roman" w:hAnsi="Times New Roman" w:cs="Times New Roman"/>
        </w:rPr>
        <w:t xml:space="preserve"> aplicativo </w:t>
      </w:r>
      <w:proofErr w:type="spellStart"/>
      <w:r w:rsidR="000B02A8">
        <w:rPr>
          <w:rFonts w:ascii="Times New Roman" w:hAnsi="Times New Roman" w:cs="Times New Roman"/>
        </w:rPr>
        <w:t>Instagram</w:t>
      </w:r>
      <w:proofErr w:type="spellEnd"/>
      <w:r w:rsidR="000B02A8">
        <w:rPr>
          <w:rFonts w:ascii="Times New Roman" w:hAnsi="Times New Roman" w:cs="Times New Roman"/>
        </w:rPr>
        <w:t>. E</w:t>
      </w:r>
      <w:r w:rsidR="0078438C" w:rsidRPr="00912BDE">
        <w:rPr>
          <w:rFonts w:ascii="Times New Roman" w:hAnsi="Times New Roman" w:cs="Times New Roman"/>
        </w:rPr>
        <w:t>sse programa dispõe de filtros e edições, que são recursos capazes de melhorar e modificar a realidade das imagens,</w:t>
      </w:r>
      <w:r w:rsidR="006C1650" w:rsidRPr="00912BDE">
        <w:rPr>
          <w:rFonts w:ascii="Times New Roman" w:hAnsi="Times New Roman" w:cs="Times New Roman"/>
          <w:color w:val="FF0000"/>
        </w:rPr>
        <w:t xml:space="preserve"> </w:t>
      </w:r>
      <w:r w:rsidR="0078438C" w:rsidRPr="00912BDE">
        <w:rPr>
          <w:rFonts w:ascii="Times New Roman" w:hAnsi="Times New Roman" w:cs="Times New Roman"/>
        </w:rPr>
        <w:t>podendo em alguns casos promover a propaganda enganosa</w:t>
      </w:r>
      <w:r w:rsidR="005219CF" w:rsidRPr="00912BDE">
        <w:rPr>
          <w:rFonts w:ascii="Times New Roman" w:hAnsi="Times New Roman" w:cs="Times New Roman"/>
        </w:rPr>
        <w:t xml:space="preserve">, </w:t>
      </w:r>
      <w:r w:rsidR="00A93039" w:rsidRPr="00912BDE">
        <w:rPr>
          <w:rFonts w:ascii="Times New Roman" w:hAnsi="Times New Roman" w:cs="Times New Roman"/>
        </w:rPr>
        <w:t>razão</w:t>
      </w:r>
      <w:r w:rsidR="005219CF" w:rsidRPr="00912BDE">
        <w:rPr>
          <w:rFonts w:ascii="Times New Roman" w:hAnsi="Times New Roman" w:cs="Times New Roman"/>
        </w:rPr>
        <w:t xml:space="preserve"> que </w:t>
      </w:r>
      <w:r w:rsidR="00D62D03" w:rsidRPr="00912BDE">
        <w:rPr>
          <w:rFonts w:ascii="Times New Roman" w:hAnsi="Times New Roman" w:cs="Times New Roman"/>
        </w:rPr>
        <w:t>ocasiona</w:t>
      </w:r>
      <w:r w:rsidR="005219CF" w:rsidRPr="00912BDE">
        <w:rPr>
          <w:rFonts w:ascii="Times New Roman" w:hAnsi="Times New Roman" w:cs="Times New Roman"/>
        </w:rPr>
        <w:t xml:space="preserve"> perda de </w:t>
      </w:r>
      <w:proofErr w:type="spellStart"/>
      <w:r w:rsidR="005219CF" w:rsidRPr="00912BDE">
        <w:rPr>
          <w:rFonts w:ascii="Times New Roman" w:hAnsi="Times New Roman" w:cs="Times New Roman"/>
        </w:rPr>
        <w:t>credibilade</w:t>
      </w:r>
      <w:proofErr w:type="spellEnd"/>
      <w:r w:rsidR="00A93039" w:rsidRPr="00912BDE">
        <w:rPr>
          <w:rFonts w:ascii="Times New Roman" w:hAnsi="Times New Roman" w:cs="Times New Roman"/>
        </w:rPr>
        <w:t>,</w:t>
      </w:r>
      <w:r w:rsidR="005219CF" w:rsidRPr="00912BDE">
        <w:rPr>
          <w:rFonts w:ascii="Times New Roman" w:hAnsi="Times New Roman" w:cs="Times New Roman"/>
        </w:rPr>
        <w:t xml:space="preserve"> quando relacionados a estabelecimentos comerciais</w:t>
      </w:r>
      <w:r w:rsidR="006C1650" w:rsidRPr="00912BDE">
        <w:rPr>
          <w:rFonts w:ascii="Times New Roman" w:hAnsi="Times New Roman" w:cs="Times New Roman"/>
        </w:rPr>
        <w:t xml:space="preserve">, visto que o objetivo </w:t>
      </w:r>
      <w:r w:rsidR="006C1650" w:rsidRPr="00912BDE">
        <w:rPr>
          <w:rFonts w:ascii="Times New Roman" w:hAnsi="Times New Roman" w:cs="Times New Roman"/>
        </w:rPr>
        <w:lastRenderedPageBreak/>
        <w:t>da foto é despertar o desejo no comensal</w:t>
      </w:r>
      <w:r w:rsidR="000B02A8">
        <w:rPr>
          <w:rFonts w:ascii="Times New Roman" w:hAnsi="Times New Roman" w:cs="Times New Roman"/>
        </w:rPr>
        <w:t>,</w:t>
      </w:r>
      <w:r w:rsidR="00013248">
        <w:rPr>
          <w:rFonts w:ascii="Times New Roman" w:hAnsi="Times New Roman" w:cs="Times New Roman"/>
        </w:rPr>
        <w:t xml:space="preserve"> que vai </w:t>
      </w:r>
      <w:r w:rsidR="00013248" w:rsidRPr="00912BDE">
        <w:rPr>
          <w:rFonts w:ascii="Times New Roman" w:hAnsi="Times New Roman" w:cs="Times New Roman"/>
        </w:rPr>
        <w:t>a</w:t>
      </w:r>
      <w:r w:rsidR="006C1650" w:rsidRPr="00912BDE">
        <w:rPr>
          <w:rFonts w:ascii="Times New Roman" w:hAnsi="Times New Roman" w:cs="Times New Roman"/>
        </w:rPr>
        <w:t xml:space="preserve"> busca daquele produto.</w:t>
      </w:r>
    </w:p>
    <w:p w14:paraId="6C475D4C" w14:textId="472A1BCC" w:rsidR="00A86466" w:rsidRPr="00912BDE" w:rsidRDefault="00D62D03" w:rsidP="00D62D03">
      <w:pPr>
        <w:pStyle w:val="SemEspaamento"/>
        <w:jc w:val="both"/>
        <w:rPr>
          <w:rFonts w:ascii="Times New Roman" w:hAnsi="Times New Roman" w:cs="Times New Roman"/>
        </w:rPr>
      </w:pPr>
      <w:r w:rsidRPr="00912BDE">
        <w:rPr>
          <w:rFonts w:ascii="Times New Roman" w:hAnsi="Times New Roman" w:cs="Times New Roman"/>
        </w:rPr>
        <w:t>S</w:t>
      </w:r>
      <w:r w:rsidR="0078438C" w:rsidRPr="00912BDE">
        <w:rPr>
          <w:rFonts w:ascii="Times New Roman" w:hAnsi="Times New Roman" w:cs="Times New Roman"/>
        </w:rPr>
        <w:t>egundo o artigo 37 do Código de Defesa do Consumidor</w:t>
      </w:r>
      <w:r w:rsidR="00A86466" w:rsidRPr="00912BDE">
        <w:rPr>
          <w:rFonts w:ascii="Times New Roman" w:hAnsi="Times New Roman" w:cs="Times New Roman"/>
        </w:rPr>
        <w:t xml:space="preserve"> (BRASIL, 1990)</w:t>
      </w:r>
      <w:r w:rsidR="0078438C" w:rsidRPr="00912BDE">
        <w:rPr>
          <w:rFonts w:ascii="Times New Roman" w:hAnsi="Times New Roman" w:cs="Times New Roman"/>
        </w:rPr>
        <w:t>, é proibida qualquer publicidade enganosa ou abusiva. Te</w:t>
      </w:r>
      <w:r w:rsidR="005E7FDE" w:rsidRPr="00912BDE">
        <w:rPr>
          <w:rFonts w:ascii="Times New Roman" w:hAnsi="Times New Roman" w:cs="Times New Roman"/>
        </w:rPr>
        <w:t>ndo por enganosa qualquer public</w:t>
      </w:r>
      <w:r w:rsidR="0078438C" w:rsidRPr="00912BDE">
        <w:rPr>
          <w:rFonts w:ascii="Times New Roman" w:hAnsi="Times New Roman" w:cs="Times New Roman"/>
        </w:rPr>
        <w:t>idade inteira ou parcialmente falsa, ou que haja omissão de informações sendo capaz d</w:t>
      </w:r>
      <w:r w:rsidR="005A1886" w:rsidRPr="00912BDE">
        <w:rPr>
          <w:rFonts w:ascii="Times New Roman" w:hAnsi="Times New Roman" w:cs="Times New Roman"/>
        </w:rPr>
        <w:t>e induzir o consumidor ao erro, pode</w:t>
      </w:r>
      <w:r w:rsidR="0078438C" w:rsidRPr="00912BDE">
        <w:rPr>
          <w:rFonts w:ascii="Times New Roman" w:hAnsi="Times New Roman" w:cs="Times New Roman"/>
        </w:rPr>
        <w:t xml:space="preserve"> ser a respeito da natureza, características, qualidade, quantidad</w:t>
      </w:r>
      <w:r w:rsidR="005A1886" w:rsidRPr="00912BDE">
        <w:rPr>
          <w:rFonts w:ascii="Times New Roman" w:hAnsi="Times New Roman" w:cs="Times New Roman"/>
        </w:rPr>
        <w:t>e, propriedades, origem, preço,</w:t>
      </w:r>
      <w:r w:rsidR="0078438C" w:rsidRPr="00912BDE">
        <w:rPr>
          <w:rFonts w:ascii="Times New Roman" w:hAnsi="Times New Roman" w:cs="Times New Roman"/>
        </w:rPr>
        <w:t xml:space="preserve"> quaisquer outros </w:t>
      </w:r>
      <w:r w:rsidR="005A1886" w:rsidRPr="00912BDE">
        <w:rPr>
          <w:rFonts w:ascii="Times New Roman" w:hAnsi="Times New Roman" w:cs="Times New Roman"/>
        </w:rPr>
        <w:t>dados sobre produtos e serviços</w:t>
      </w:r>
      <w:r w:rsidR="0078438C" w:rsidRPr="00912BDE">
        <w:rPr>
          <w:rFonts w:ascii="Times New Roman" w:hAnsi="Times New Roman" w:cs="Times New Roman"/>
        </w:rPr>
        <w:t>. Ainda segundo o Código, a propaganda torna-se enganosa por omissão quando deixa de informar sobre dados essenciais do produto ou serviço.</w:t>
      </w:r>
      <w:r w:rsidR="00A86466" w:rsidRPr="00912BDE">
        <w:rPr>
          <w:rFonts w:ascii="Times New Roman" w:hAnsi="Times New Roman" w:cs="Times New Roman"/>
        </w:rPr>
        <w:t xml:space="preserve"> Diante deste exposto, o objetivo desse trabalho é analisar estabelecimentos gastronômicos em redes socias, que contem no perfil fotos consideras como </w:t>
      </w:r>
      <w:proofErr w:type="spellStart"/>
      <w:r w:rsidR="00A86466" w:rsidRPr="00912BDE">
        <w:rPr>
          <w:rFonts w:ascii="Times New Roman" w:hAnsi="Times New Roman" w:cs="Times New Roman"/>
        </w:rPr>
        <w:t>food</w:t>
      </w:r>
      <w:proofErr w:type="spellEnd"/>
      <w:r w:rsidR="00A86466" w:rsidRPr="00912BDE">
        <w:rPr>
          <w:rFonts w:ascii="Times New Roman" w:hAnsi="Times New Roman" w:cs="Times New Roman"/>
        </w:rPr>
        <w:t xml:space="preserve"> </w:t>
      </w:r>
      <w:proofErr w:type="spellStart"/>
      <w:r w:rsidR="00A86466" w:rsidRPr="00912BDE">
        <w:rPr>
          <w:rFonts w:ascii="Times New Roman" w:hAnsi="Times New Roman" w:cs="Times New Roman"/>
        </w:rPr>
        <w:t>porn</w:t>
      </w:r>
      <w:proofErr w:type="spellEnd"/>
      <w:r w:rsidR="00A86466" w:rsidRPr="00912BDE">
        <w:rPr>
          <w:rFonts w:ascii="Times New Roman" w:hAnsi="Times New Roman" w:cs="Times New Roman"/>
        </w:rPr>
        <w:t xml:space="preserve"> e verificar se o produto oferecido no local</w:t>
      </w:r>
      <w:r w:rsidR="000B02A8">
        <w:rPr>
          <w:rFonts w:ascii="Times New Roman" w:hAnsi="Times New Roman" w:cs="Times New Roman"/>
        </w:rPr>
        <w:t xml:space="preserve"> condiz com a imagem fornecida </w:t>
      </w:r>
      <w:r w:rsidR="00A86466" w:rsidRPr="00912BDE">
        <w:rPr>
          <w:rFonts w:ascii="Times New Roman" w:hAnsi="Times New Roman" w:cs="Times New Roman"/>
        </w:rPr>
        <w:t xml:space="preserve">na mídia. </w:t>
      </w:r>
    </w:p>
    <w:p w14:paraId="6C475D4D" w14:textId="77777777" w:rsidR="00B811C5" w:rsidRPr="00912BDE" w:rsidRDefault="00B811C5" w:rsidP="0078438C">
      <w:pPr>
        <w:pStyle w:val="SemEspaamento"/>
        <w:jc w:val="both"/>
        <w:rPr>
          <w:rFonts w:ascii="Times New Roman" w:hAnsi="Times New Roman" w:cs="Times New Roman"/>
          <w:color w:val="00B0F0"/>
        </w:rPr>
      </w:pPr>
    </w:p>
    <w:p w14:paraId="6C475D4E" w14:textId="77777777" w:rsidR="003C5CE7" w:rsidRPr="008261C1" w:rsidRDefault="00651821" w:rsidP="00B811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  <w:lang w:val="en-US"/>
        </w:rPr>
      </w:pPr>
      <w:r w:rsidRPr="008261C1">
        <w:rPr>
          <w:rFonts w:ascii="Times New Roman" w:eastAsia="Times" w:hAnsi="Times New Roman" w:cs="Times New Roman"/>
          <w:b/>
          <w:color w:val="000000"/>
          <w:szCs w:val="16"/>
          <w:lang w:val="en-US"/>
        </w:rPr>
        <w:t>M</w:t>
      </w:r>
      <w:r w:rsidR="008261C1">
        <w:rPr>
          <w:rFonts w:ascii="Times New Roman" w:eastAsia="Times" w:hAnsi="Times New Roman" w:cs="Times New Roman"/>
          <w:b/>
          <w:color w:val="000000"/>
          <w:szCs w:val="16"/>
          <w:lang w:val="en-US"/>
        </w:rPr>
        <w:t>ATERIAIS E MÉTODOS</w:t>
      </w:r>
    </w:p>
    <w:p w14:paraId="6C475D4F" w14:textId="1B481D2D" w:rsidR="007F191E" w:rsidRPr="00F42B02" w:rsidRDefault="00A86466" w:rsidP="00017284">
      <w:pPr>
        <w:spacing w:line="240" w:lineRule="auto"/>
        <w:jc w:val="both"/>
        <w:rPr>
          <w:rFonts w:ascii="Times New Roman" w:hAnsi="Times New Roman" w:cs="Times New Roman"/>
        </w:rPr>
      </w:pPr>
      <w:r w:rsidRPr="00A86466">
        <w:rPr>
          <w:rFonts w:ascii="Times New Roman" w:hAnsi="Times New Roman" w:cs="Times New Roman"/>
        </w:rPr>
        <w:t>Para o desenvolvimento dessa pesquisa foi realizada a técnica do cliente oculto que consiste em coletar dados observacionais em estabelecimento do setor de alimentos e bebidas, situados no Recife e Região Metropolitana do Recife</w:t>
      </w:r>
      <w:r w:rsidR="005F1772">
        <w:rPr>
          <w:rFonts w:ascii="Times New Roman" w:hAnsi="Times New Roman" w:cs="Times New Roman"/>
        </w:rPr>
        <w:t xml:space="preserve"> </w:t>
      </w:r>
      <w:r w:rsidR="005F1772" w:rsidRPr="005F1772">
        <w:rPr>
          <w:rFonts w:ascii="Times New Roman" w:hAnsi="Times New Roman" w:cs="Times New Roman"/>
        </w:rPr>
        <w:t>(REIS et al., 2016)</w:t>
      </w:r>
      <w:r w:rsidRPr="00A86466">
        <w:rPr>
          <w:rFonts w:ascii="Times New Roman" w:hAnsi="Times New Roman" w:cs="Times New Roman"/>
        </w:rPr>
        <w:t>. Esses empreendimentos deveriam conter perfil em redes sociais e neles precisavam conter fotos das preparações servidas no negócio, que foram coletadas e utilizadas como base para a análise e comparação com a realidade</w:t>
      </w:r>
      <w:r w:rsidR="00571721">
        <w:rPr>
          <w:rFonts w:ascii="Times New Roman" w:hAnsi="Times New Roman" w:cs="Times New Roman"/>
        </w:rPr>
        <w:t>.</w:t>
      </w:r>
      <w:r w:rsidRPr="00A86466">
        <w:rPr>
          <w:rFonts w:ascii="Times New Roman" w:hAnsi="Times New Roman" w:cs="Times New Roman"/>
        </w:rPr>
        <w:t xml:space="preserve"> E para isso foi desenvolvida uma ficha</w:t>
      </w:r>
      <w:r w:rsidR="00571721">
        <w:rPr>
          <w:rFonts w:ascii="Times New Roman" w:hAnsi="Times New Roman" w:cs="Times New Roman"/>
        </w:rPr>
        <w:t xml:space="preserve"> de análise- Quadro </w:t>
      </w:r>
      <w:proofErr w:type="gramStart"/>
      <w:r w:rsidR="00571721">
        <w:rPr>
          <w:rFonts w:ascii="Times New Roman" w:hAnsi="Times New Roman" w:cs="Times New Roman"/>
        </w:rPr>
        <w:t>1</w:t>
      </w:r>
      <w:proofErr w:type="gramEnd"/>
      <w:r w:rsidR="000B02A8">
        <w:rPr>
          <w:rFonts w:ascii="Times New Roman" w:hAnsi="Times New Roman" w:cs="Times New Roman"/>
        </w:rPr>
        <w:t>,</w:t>
      </w:r>
      <w:r w:rsidRPr="00A86466">
        <w:rPr>
          <w:rFonts w:ascii="Times New Roman" w:hAnsi="Times New Roman" w:cs="Times New Roman"/>
        </w:rPr>
        <w:t xml:space="preserve"> que relaciona os aspectos da imagem com a preparação real e se condizem com o que é esperado</w:t>
      </w:r>
      <w:r w:rsidR="00571721">
        <w:rPr>
          <w:rFonts w:ascii="Times New Roman" w:hAnsi="Times New Roman" w:cs="Times New Roman"/>
        </w:rPr>
        <w:t>.</w:t>
      </w:r>
      <w:r w:rsidRPr="00A86466">
        <w:rPr>
          <w:rFonts w:ascii="Times New Roman" w:hAnsi="Times New Roman" w:cs="Times New Roman"/>
        </w:rPr>
        <w:t xml:space="preserve"> </w:t>
      </w:r>
      <w:r w:rsidR="00571721">
        <w:rPr>
          <w:rFonts w:ascii="Times New Roman" w:hAnsi="Times New Roman" w:cs="Times New Roman"/>
        </w:rPr>
        <w:t xml:space="preserve">Os </w:t>
      </w:r>
      <w:r w:rsidRPr="00A86466">
        <w:rPr>
          <w:rFonts w:ascii="Times New Roman" w:hAnsi="Times New Roman" w:cs="Times New Roman"/>
        </w:rPr>
        <w:t>pont</w:t>
      </w:r>
      <w:r>
        <w:rPr>
          <w:rFonts w:ascii="Times New Roman" w:hAnsi="Times New Roman" w:cs="Times New Roman"/>
        </w:rPr>
        <w:t>os relacionados ao atendimento</w:t>
      </w:r>
      <w:r w:rsidR="00571721">
        <w:rPr>
          <w:rFonts w:ascii="Times New Roman" w:hAnsi="Times New Roman" w:cs="Times New Roman"/>
        </w:rPr>
        <w:t xml:space="preserve"> </w:t>
      </w:r>
      <w:r w:rsidR="00912BDE">
        <w:rPr>
          <w:rFonts w:ascii="Times New Roman" w:hAnsi="Times New Roman" w:cs="Times New Roman"/>
        </w:rPr>
        <w:t xml:space="preserve">foram acesso ao local do restaurante, tempo de espera para o atendimento, atendimento, cardápio (legível, organizado, falta de alguma preparação), ambiente (limpeza, cadeira confortável, música), tempo de espera da preparação, apresentação da </w:t>
      </w:r>
      <w:proofErr w:type="spellStart"/>
      <w:r w:rsidR="00912BDE">
        <w:rPr>
          <w:rFonts w:ascii="Times New Roman" w:hAnsi="Times New Roman" w:cs="Times New Roman"/>
        </w:rPr>
        <w:t>prepraração</w:t>
      </w:r>
      <w:proofErr w:type="spellEnd"/>
      <w:r w:rsidR="00912BDE">
        <w:rPr>
          <w:rFonts w:ascii="Times New Roman" w:hAnsi="Times New Roman" w:cs="Times New Roman"/>
        </w:rPr>
        <w:t xml:space="preserve"> condiz </w:t>
      </w:r>
      <w:r w:rsidR="00912BDE">
        <w:rPr>
          <w:rFonts w:ascii="Times New Roman" w:hAnsi="Times New Roman" w:cs="Times New Roman"/>
        </w:rPr>
        <w:lastRenderedPageBreak/>
        <w:t>com a foto (uso de algum filtro, para melhorar a qualidade da imagem) por meio da fotografia, aroma da preparação, textura da preparação, sabor da preparação, temperatura</w:t>
      </w:r>
      <w:r w:rsidR="00D27DCD">
        <w:rPr>
          <w:rFonts w:ascii="Times New Roman" w:hAnsi="Times New Roman" w:cs="Times New Roman"/>
        </w:rPr>
        <w:t xml:space="preserve"> da preparação, finalização e outras observações</w:t>
      </w:r>
      <w:r w:rsidR="00013248">
        <w:rPr>
          <w:rFonts w:ascii="Times New Roman" w:hAnsi="Times New Roman" w:cs="Times New Roman"/>
        </w:rPr>
        <w:t xml:space="preserve">. Essa análise faz referência </w:t>
      </w:r>
      <w:r w:rsidR="00013248" w:rsidRPr="00F42B02">
        <w:rPr>
          <w:rFonts w:ascii="Times New Roman" w:hAnsi="Times New Roman" w:cs="Times New Roman"/>
        </w:rPr>
        <w:t xml:space="preserve">às </w:t>
      </w:r>
      <w:r w:rsidR="00013248" w:rsidRPr="00912BDE">
        <w:rPr>
          <w:rFonts w:ascii="Times New Roman" w:hAnsi="Times New Roman" w:cs="Times New Roman"/>
        </w:rPr>
        <w:t>três fases da compra do produto entre o cliente e o fornecedor, a fase de adesão, de consumo intensivo e a fase de separação, são elas que irão definir o processo de consumo (GROMROOS, 1993).</w:t>
      </w:r>
      <w:r w:rsidR="00D27DCD">
        <w:rPr>
          <w:rFonts w:ascii="Times New Roman" w:hAnsi="Times New Roman" w:cs="Times New Roman"/>
        </w:rPr>
        <w:t xml:space="preserve"> Foram colocadas</w:t>
      </w:r>
      <w:r w:rsidR="00C9639C">
        <w:rPr>
          <w:rFonts w:ascii="Times New Roman" w:hAnsi="Times New Roman" w:cs="Times New Roman"/>
        </w:rPr>
        <w:t xml:space="preserve"> </w:t>
      </w:r>
      <w:r w:rsidR="00F42B02">
        <w:rPr>
          <w:rFonts w:ascii="Times New Roman" w:hAnsi="Times New Roman" w:cs="Times New Roman"/>
        </w:rPr>
        <w:t xml:space="preserve">notas do </w:t>
      </w:r>
      <w:proofErr w:type="gramStart"/>
      <w:r w:rsidR="00F42B02">
        <w:rPr>
          <w:rFonts w:ascii="Times New Roman" w:hAnsi="Times New Roman" w:cs="Times New Roman"/>
        </w:rPr>
        <w:t>1</w:t>
      </w:r>
      <w:proofErr w:type="gramEnd"/>
      <w:r w:rsidR="00F42B02">
        <w:rPr>
          <w:rFonts w:ascii="Times New Roman" w:hAnsi="Times New Roman" w:cs="Times New Roman"/>
        </w:rPr>
        <w:t xml:space="preserve"> ao 5, em correspondem a </w:t>
      </w:r>
      <w:r w:rsidR="00F42B02" w:rsidRPr="005F1772">
        <w:rPr>
          <w:rFonts w:ascii="Times New Roman" w:hAnsi="Times New Roman" w:cs="Times New Roman"/>
        </w:rPr>
        <w:t>1 – Péssi</w:t>
      </w:r>
      <w:r w:rsidR="00F42B02">
        <w:rPr>
          <w:rFonts w:ascii="Times New Roman" w:hAnsi="Times New Roman" w:cs="Times New Roman"/>
        </w:rPr>
        <w:t>mo; 2 – Ruim; 3 – Regular; 4 – Bom; 5-</w:t>
      </w:r>
      <w:r w:rsidR="00F42B02" w:rsidRPr="005F1772">
        <w:rPr>
          <w:rFonts w:ascii="Times New Roman" w:hAnsi="Times New Roman" w:cs="Times New Roman"/>
        </w:rPr>
        <w:t xml:space="preserve"> </w:t>
      </w:r>
      <w:r w:rsidR="00F42B02">
        <w:rPr>
          <w:rFonts w:ascii="Times New Roman" w:hAnsi="Times New Roman" w:cs="Times New Roman"/>
        </w:rPr>
        <w:t>ótimo</w:t>
      </w:r>
      <w:r w:rsidR="00013248">
        <w:rPr>
          <w:rFonts w:ascii="Times New Roman" w:hAnsi="Times New Roman" w:cs="Times New Roman"/>
        </w:rPr>
        <w:t>.</w:t>
      </w:r>
      <w:r w:rsidR="00BC5CE3">
        <w:rPr>
          <w:rFonts w:ascii="Times New Roman" w:hAnsi="Times New Roman" w:cs="Times New Roman"/>
        </w:rPr>
        <w:t xml:space="preserve"> </w:t>
      </w:r>
      <w:r w:rsidRPr="00F42B02">
        <w:rPr>
          <w:rFonts w:ascii="Times New Roman" w:hAnsi="Times New Roman" w:cs="Times New Roman"/>
        </w:rPr>
        <w:t xml:space="preserve">Foram </w:t>
      </w:r>
      <w:r w:rsidRPr="00A86466">
        <w:rPr>
          <w:rFonts w:ascii="Times New Roman" w:hAnsi="Times New Roman" w:cs="Times New Roman"/>
        </w:rPr>
        <w:t>visitados 10 estabelecimento e para preservar as marcas</w:t>
      </w:r>
      <w:r w:rsidR="00F42B02">
        <w:rPr>
          <w:rFonts w:ascii="Times New Roman" w:hAnsi="Times New Roman" w:cs="Times New Roman"/>
        </w:rPr>
        <w:t>,</w:t>
      </w:r>
      <w:r w:rsidRPr="00A86466">
        <w:rPr>
          <w:rFonts w:ascii="Times New Roman" w:hAnsi="Times New Roman" w:cs="Times New Roman"/>
        </w:rPr>
        <w:t xml:space="preserve"> foram </w:t>
      </w:r>
      <w:r w:rsidR="00F42B02">
        <w:rPr>
          <w:rFonts w:ascii="Times New Roman" w:hAnsi="Times New Roman" w:cs="Times New Roman"/>
        </w:rPr>
        <w:t>codificada</w:t>
      </w:r>
      <w:r w:rsidR="00C137EF">
        <w:rPr>
          <w:rFonts w:ascii="Times New Roman" w:hAnsi="Times New Roman" w:cs="Times New Roman"/>
        </w:rPr>
        <w:t>s</w:t>
      </w:r>
      <w:r w:rsidR="00F42B02">
        <w:rPr>
          <w:rFonts w:ascii="Times New Roman" w:hAnsi="Times New Roman" w:cs="Times New Roman"/>
        </w:rPr>
        <w:t xml:space="preserve"> do</w:t>
      </w:r>
      <w:r w:rsidRPr="00A86466">
        <w:rPr>
          <w:rFonts w:ascii="Times New Roman" w:hAnsi="Times New Roman" w:cs="Times New Roman"/>
        </w:rPr>
        <w:t xml:space="preserve"> R1 ao R10.</w:t>
      </w:r>
    </w:p>
    <w:p w14:paraId="6C475D50" w14:textId="77777777" w:rsidR="00C9639C" w:rsidRDefault="00571721" w:rsidP="007F191E">
      <w:pPr>
        <w:pStyle w:val="SemEspaamento"/>
        <w:jc w:val="both"/>
        <w:rPr>
          <w:rFonts w:ascii="Times New Roman" w:hAnsi="Times New Roman" w:cs="Times New Roman"/>
        </w:rPr>
      </w:pPr>
      <w:r w:rsidRPr="00571721">
        <w:rPr>
          <w:rFonts w:ascii="Times New Roman" w:hAnsi="Times New Roman" w:cs="Times New Roman"/>
          <w:b/>
        </w:rPr>
        <w:t>Quadro 1</w:t>
      </w:r>
      <w:r>
        <w:rPr>
          <w:rFonts w:ascii="Times New Roman" w:hAnsi="Times New Roman" w:cs="Times New Roman"/>
        </w:rPr>
        <w:t xml:space="preserve"> – Ficha de análise</w:t>
      </w:r>
    </w:p>
    <w:tbl>
      <w:tblPr>
        <w:tblStyle w:val="Tabelacomgrade"/>
        <w:tblW w:w="4644" w:type="dxa"/>
        <w:tblLook w:val="04A0" w:firstRow="1" w:lastRow="0" w:firstColumn="1" w:lastColumn="0" w:noHBand="0" w:noVBand="1"/>
      </w:tblPr>
      <w:tblGrid>
        <w:gridCol w:w="2453"/>
        <w:gridCol w:w="2191"/>
      </w:tblGrid>
      <w:tr w:rsidR="00571721" w14:paraId="6C475D52" w14:textId="77777777" w:rsidTr="00BC5CE3">
        <w:trPr>
          <w:trHeight w:val="146"/>
        </w:trPr>
        <w:tc>
          <w:tcPr>
            <w:tcW w:w="4644" w:type="dxa"/>
            <w:gridSpan w:val="2"/>
          </w:tcPr>
          <w:p w14:paraId="6C475D51" w14:textId="77777777" w:rsidR="00571721" w:rsidRPr="00571721" w:rsidRDefault="00571721" w:rsidP="00571721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1721">
              <w:rPr>
                <w:rFonts w:ascii="Times New Roman" w:hAnsi="Times New Roman" w:cs="Times New Roman"/>
                <w:b/>
              </w:rPr>
              <w:t>Check</w:t>
            </w:r>
            <w:proofErr w:type="spellEnd"/>
            <w:r w:rsidRPr="005717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1721">
              <w:rPr>
                <w:rFonts w:ascii="Times New Roman" w:hAnsi="Times New Roman" w:cs="Times New Roman"/>
                <w:b/>
              </w:rPr>
              <w:t>list</w:t>
            </w:r>
            <w:proofErr w:type="spellEnd"/>
          </w:p>
        </w:tc>
      </w:tr>
      <w:tr w:rsidR="00571721" w14:paraId="6C475D55" w14:textId="77777777" w:rsidTr="00BC5CE3">
        <w:trPr>
          <w:trHeight w:val="281"/>
        </w:trPr>
        <w:tc>
          <w:tcPr>
            <w:tcW w:w="2453" w:type="dxa"/>
          </w:tcPr>
          <w:p w14:paraId="6C475D53" w14:textId="77777777" w:rsidR="00571721" w:rsidRDefault="00571721" w:rsidP="007F191E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Código do estabelecimento</w:t>
            </w:r>
          </w:p>
        </w:tc>
        <w:tc>
          <w:tcPr>
            <w:tcW w:w="2191" w:type="dxa"/>
          </w:tcPr>
          <w:p w14:paraId="6C475D54" w14:textId="77777777" w:rsidR="00571721" w:rsidRDefault="00571721" w:rsidP="007F191E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1721" w14:paraId="6C475D58" w14:textId="77777777" w:rsidTr="00BC5CE3">
        <w:trPr>
          <w:trHeight w:val="146"/>
        </w:trPr>
        <w:tc>
          <w:tcPr>
            <w:tcW w:w="2453" w:type="dxa"/>
          </w:tcPr>
          <w:p w14:paraId="6C475D56" w14:textId="77777777" w:rsidR="00571721" w:rsidRDefault="00571721" w:rsidP="007F191E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2191" w:type="dxa"/>
          </w:tcPr>
          <w:p w14:paraId="6C475D57" w14:textId="77777777" w:rsidR="00571721" w:rsidRDefault="00571721" w:rsidP="007F191E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1721" w14:paraId="6C475D5B" w14:textId="77777777" w:rsidTr="00BC5CE3">
        <w:trPr>
          <w:trHeight w:val="141"/>
        </w:trPr>
        <w:tc>
          <w:tcPr>
            <w:tcW w:w="2453" w:type="dxa"/>
          </w:tcPr>
          <w:p w14:paraId="6C475D59" w14:textId="77777777" w:rsidR="00571721" w:rsidRDefault="00571721" w:rsidP="007F191E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Preparação consumida</w:t>
            </w:r>
          </w:p>
        </w:tc>
        <w:tc>
          <w:tcPr>
            <w:tcW w:w="2191" w:type="dxa"/>
          </w:tcPr>
          <w:p w14:paraId="6C475D5A" w14:textId="77777777" w:rsidR="00571721" w:rsidRDefault="00571721" w:rsidP="007F191E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1721" w14:paraId="6C475D5D" w14:textId="77777777" w:rsidTr="00BC5CE3">
        <w:trPr>
          <w:trHeight w:val="141"/>
        </w:trPr>
        <w:tc>
          <w:tcPr>
            <w:tcW w:w="4644" w:type="dxa"/>
            <w:gridSpan w:val="2"/>
          </w:tcPr>
          <w:p w14:paraId="6C475D5C" w14:textId="77777777" w:rsidR="00571721" w:rsidRPr="00571721" w:rsidRDefault="00571721" w:rsidP="00571721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571721">
              <w:rPr>
                <w:rFonts w:ascii="Times New Roman" w:hAnsi="Times New Roman" w:cs="Times New Roman"/>
                <w:b/>
              </w:rPr>
              <w:t>Foto</w:t>
            </w:r>
          </w:p>
        </w:tc>
      </w:tr>
      <w:tr w:rsidR="00571721" w14:paraId="6C475D62" w14:textId="77777777" w:rsidTr="00BC5CE3">
        <w:trPr>
          <w:trHeight w:val="427"/>
        </w:trPr>
        <w:tc>
          <w:tcPr>
            <w:tcW w:w="2453" w:type="dxa"/>
          </w:tcPr>
          <w:p w14:paraId="6C475D5E" w14:textId="77777777" w:rsidR="00571721" w:rsidRDefault="00571721" w:rsidP="007F191E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Redes Socias</w:t>
            </w:r>
          </w:p>
        </w:tc>
        <w:tc>
          <w:tcPr>
            <w:tcW w:w="2191" w:type="dxa"/>
          </w:tcPr>
          <w:p w14:paraId="6C475D61" w14:textId="3D99FC26" w:rsidR="00571721" w:rsidRDefault="00571721" w:rsidP="007F191E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estabelecimento</w:t>
            </w:r>
          </w:p>
        </w:tc>
      </w:tr>
    </w:tbl>
    <w:p w14:paraId="6C475D9D" w14:textId="77777777" w:rsidR="008261C1" w:rsidRPr="005F1772" w:rsidRDefault="008261C1" w:rsidP="005F1772">
      <w:pPr>
        <w:jc w:val="both"/>
      </w:pPr>
    </w:p>
    <w:p w14:paraId="6C475D9E" w14:textId="77777777" w:rsidR="00D62D03" w:rsidRPr="005A1886" w:rsidRDefault="00651821" w:rsidP="005A18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Cs w:val="16"/>
        </w:rPr>
      </w:pPr>
      <w:r w:rsidRPr="00697F18">
        <w:rPr>
          <w:rFonts w:ascii="Times New Roman" w:eastAsia="Times" w:hAnsi="Times New Roman" w:cs="Times New Roman"/>
          <w:b/>
          <w:color w:val="000000"/>
          <w:szCs w:val="16"/>
        </w:rPr>
        <w:t>RESULTADOS E DISCUSSÃO</w:t>
      </w:r>
    </w:p>
    <w:p w14:paraId="6C475D9F" w14:textId="546C7EE5" w:rsidR="005F1772" w:rsidRPr="005F1772" w:rsidRDefault="00BC5CE3" w:rsidP="00017284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F1772" w:rsidRPr="005F1772">
        <w:rPr>
          <w:rFonts w:ascii="Times New Roman" w:hAnsi="Times New Roman" w:cs="Times New Roman"/>
        </w:rPr>
        <w:t>Atendimento</w:t>
      </w:r>
      <w:r>
        <w:rPr>
          <w:rFonts w:ascii="Times New Roman" w:hAnsi="Times New Roman" w:cs="Times New Roman"/>
        </w:rPr>
        <w:t xml:space="preserve"> - </w:t>
      </w:r>
      <w:r w:rsidR="005F1772" w:rsidRPr="005F1772">
        <w:rPr>
          <w:rFonts w:ascii="Times New Roman" w:hAnsi="Times New Roman" w:cs="Times New Roman"/>
        </w:rPr>
        <w:t xml:space="preserve">A média da fase de atendimento ficou 4,38 e </w:t>
      </w:r>
      <w:r w:rsidR="00295E86" w:rsidRPr="005F1772">
        <w:rPr>
          <w:rFonts w:ascii="Times New Roman" w:hAnsi="Times New Roman" w:cs="Times New Roman"/>
        </w:rPr>
        <w:t>englobaram</w:t>
      </w:r>
      <w:r w:rsidR="005F1772" w:rsidRPr="005F1772">
        <w:rPr>
          <w:rFonts w:ascii="Times New Roman" w:hAnsi="Times New Roman" w:cs="Times New Roman"/>
        </w:rPr>
        <w:t xml:space="preserve"> aspectos relacionados com o acesso, tempo de espera, atendimento, cardápio, ambiente, pagamento e finalização dos restaurantes analisados. Dentre esses aspectos, o atendimento foi um dos fatores que foi possível verificar o acolhimento agradável, devido a proatividade e rapidez dos funcionários dos respectivos restaurantes.  Já a pontuação do acesso é considera boa, mas deixa a desejar com relação </w:t>
      </w:r>
      <w:r w:rsidR="00385EFD" w:rsidRPr="005F1772">
        <w:rPr>
          <w:rFonts w:ascii="Times New Roman" w:hAnsi="Times New Roman" w:cs="Times New Roman"/>
        </w:rPr>
        <w:t>às</w:t>
      </w:r>
      <w:r w:rsidR="005F1772" w:rsidRPr="005F1772">
        <w:rPr>
          <w:rFonts w:ascii="Times New Roman" w:hAnsi="Times New Roman" w:cs="Times New Roman"/>
        </w:rPr>
        <w:t xml:space="preserve"> dificuldades encontradas nas ruas para chegar como também na identificação do estabelecimento.</w:t>
      </w:r>
    </w:p>
    <w:p w14:paraId="6C475DA0" w14:textId="26F6913A" w:rsidR="005F1772" w:rsidRPr="005F1772" w:rsidRDefault="00BC5CE3" w:rsidP="00017284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F1772" w:rsidRPr="005F1772">
        <w:rPr>
          <w:rFonts w:ascii="Times New Roman" w:hAnsi="Times New Roman" w:cs="Times New Roman"/>
        </w:rPr>
        <w:t>Consumo</w:t>
      </w:r>
      <w:r>
        <w:rPr>
          <w:rFonts w:ascii="Times New Roman" w:hAnsi="Times New Roman" w:cs="Times New Roman"/>
        </w:rPr>
        <w:t xml:space="preserve"> - </w:t>
      </w:r>
      <w:r w:rsidR="005F1772" w:rsidRPr="005F1772">
        <w:rPr>
          <w:rFonts w:ascii="Times New Roman" w:hAnsi="Times New Roman" w:cs="Times New Roman"/>
        </w:rPr>
        <w:t xml:space="preserve">A média da fase de consumo ficou 4,28, devido a satisfação que a maioria dos restaurantes conseguiram oferecer, principalmente quando a classificação está relacionada a apresentação, aroma, sabor e textura da apresentação. Outro ponto que foi bem marcante na maioria dos restaurantes foram as apresentações das preparações em relação a imagem disponível nas mídias, pois dentre os restaurantes analisados, grande parte obteve bastante semelhança entre as imagens, com a possibilidade de algumas características alteradas, porém pouco significativas, como as ordens dos ingredientes.  Dito isto, analisando as preparações, verificamos que a pontuação está dentro do classificado como bom, devido </w:t>
      </w:r>
      <w:proofErr w:type="gramStart"/>
      <w:r w:rsidR="005F1772" w:rsidRPr="005F1772">
        <w:rPr>
          <w:rFonts w:ascii="Times New Roman" w:hAnsi="Times New Roman" w:cs="Times New Roman"/>
        </w:rPr>
        <w:t>a</w:t>
      </w:r>
      <w:proofErr w:type="gramEnd"/>
      <w:r w:rsidR="005F1772" w:rsidRPr="005F1772">
        <w:rPr>
          <w:rFonts w:ascii="Times New Roman" w:hAnsi="Times New Roman" w:cs="Times New Roman"/>
        </w:rPr>
        <w:t xml:space="preserve"> aparência da preparação, a qual por </w:t>
      </w:r>
      <w:r w:rsidR="005F1772" w:rsidRPr="005F1772">
        <w:rPr>
          <w:rFonts w:ascii="Times New Roman" w:hAnsi="Times New Roman" w:cs="Times New Roman"/>
        </w:rPr>
        <w:lastRenderedPageBreak/>
        <w:t>meio da utilização de fil</w:t>
      </w:r>
      <w:r w:rsidR="00013248">
        <w:rPr>
          <w:rFonts w:ascii="Times New Roman" w:hAnsi="Times New Roman" w:cs="Times New Roman"/>
        </w:rPr>
        <w:t>tros, geralmente acab</w:t>
      </w:r>
      <w:r w:rsidR="005F1772" w:rsidRPr="005F1772">
        <w:rPr>
          <w:rFonts w:ascii="Times New Roman" w:hAnsi="Times New Roman" w:cs="Times New Roman"/>
        </w:rPr>
        <w:t>a possibilitando a alteração da imagem.</w:t>
      </w:r>
    </w:p>
    <w:p w14:paraId="6C475DA1" w14:textId="77777777" w:rsidR="007F191E" w:rsidRPr="007F191E" w:rsidRDefault="007F191E" w:rsidP="00017284">
      <w:pPr>
        <w:pStyle w:val="SemEspaamento"/>
        <w:jc w:val="both"/>
        <w:rPr>
          <w:rFonts w:ascii="Times New Roman" w:hAnsi="Times New Roman" w:cs="Times New Roman"/>
        </w:rPr>
      </w:pPr>
    </w:p>
    <w:p w14:paraId="6C475DA2" w14:textId="77777777" w:rsidR="003C5CE7" w:rsidRDefault="00651821" w:rsidP="00017284">
      <w:pPr>
        <w:pStyle w:val="SemEspaamento"/>
        <w:jc w:val="both"/>
        <w:rPr>
          <w:rFonts w:ascii="Times New Roman" w:hAnsi="Times New Roman" w:cs="Times New Roman"/>
          <w:b/>
        </w:rPr>
      </w:pPr>
      <w:r w:rsidRPr="008261C1">
        <w:rPr>
          <w:rFonts w:ascii="Times New Roman" w:hAnsi="Times New Roman" w:cs="Times New Roman"/>
          <w:b/>
        </w:rPr>
        <w:t>CONCLUSÃO</w:t>
      </w:r>
    </w:p>
    <w:p w14:paraId="5C2E1A9C" w14:textId="77777777" w:rsidR="00013248" w:rsidRPr="008261C1" w:rsidRDefault="00013248" w:rsidP="00017284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6C475DA3" w14:textId="77777777" w:rsidR="006D2548" w:rsidRPr="006D2548" w:rsidRDefault="006D2548" w:rsidP="00017284">
      <w:pPr>
        <w:spacing w:line="240" w:lineRule="auto"/>
        <w:jc w:val="both"/>
        <w:rPr>
          <w:rFonts w:ascii="Times New Roman" w:eastAsia="Times" w:hAnsi="Times New Roman" w:cs="Times New Roman"/>
          <w:szCs w:val="16"/>
        </w:rPr>
      </w:pPr>
      <w:r w:rsidRPr="006D2548">
        <w:rPr>
          <w:rFonts w:ascii="Times New Roman" w:eastAsia="Times" w:hAnsi="Times New Roman" w:cs="Times New Roman"/>
          <w:szCs w:val="16"/>
        </w:rPr>
        <w:t xml:space="preserve">    Compreende-se, portanto, que o movimento do </w:t>
      </w:r>
      <w:proofErr w:type="spellStart"/>
      <w:r w:rsidRPr="006D2548">
        <w:rPr>
          <w:rFonts w:ascii="Times New Roman" w:eastAsia="Times" w:hAnsi="Times New Roman" w:cs="Times New Roman"/>
          <w:szCs w:val="16"/>
        </w:rPr>
        <w:t>porn</w:t>
      </w:r>
      <w:proofErr w:type="spellEnd"/>
      <w:r w:rsidRPr="006D2548">
        <w:rPr>
          <w:rFonts w:ascii="Times New Roman" w:eastAsia="Times" w:hAnsi="Times New Roman" w:cs="Times New Roman"/>
          <w:szCs w:val="16"/>
        </w:rPr>
        <w:t xml:space="preserve"> </w:t>
      </w:r>
      <w:proofErr w:type="spellStart"/>
      <w:r w:rsidRPr="006D2548">
        <w:rPr>
          <w:rFonts w:ascii="Times New Roman" w:eastAsia="Times" w:hAnsi="Times New Roman" w:cs="Times New Roman"/>
          <w:szCs w:val="16"/>
        </w:rPr>
        <w:t>food</w:t>
      </w:r>
      <w:proofErr w:type="spellEnd"/>
      <w:r w:rsidRPr="006D2548">
        <w:rPr>
          <w:rFonts w:ascii="Times New Roman" w:eastAsia="Times" w:hAnsi="Times New Roman" w:cs="Times New Roman"/>
          <w:szCs w:val="16"/>
        </w:rPr>
        <w:t xml:space="preserve"> chegou com muita força através das redes socias, e grande parte das empresas utilizam esse meio para divulgar seus produtos e ganhar um alcance cada vez mais amplo, porém o uso inadequado de edições e filtros promovem fotos fora da realidade. Dessa forma, com a análise realizada nesse estudo foi possível observar que as </w:t>
      </w:r>
      <w:r w:rsidRPr="006D2548">
        <w:rPr>
          <w:rFonts w:ascii="Times New Roman" w:hAnsi="Times New Roman" w:cs="Times New Roman"/>
          <w:color w:val="222222"/>
        </w:rPr>
        <w:t>imagens postadas são muito parecidas com a realidade, mas se</w:t>
      </w:r>
      <w:r w:rsidRPr="006D2548">
        <w:rPr>
          <w:rFonts w:ascii="Times New Roman" w:eastAsia="Times" w:hAnsi="Times New Roman" w:cs="Times New Roman"/>
        </w:rPr>
        <w:t xml:space="preserve"> utilizam de recursos para melhorar a qualidade</w:t>
      </w:r>
      <w:r w:rsidRPr="006D2548">
        <w:rPr>
          <w:rFonts w:ascii="Times New Roman" w:eastAsia="Times" w:hAnsi="Times New Roman" w:cs="Times New Roman"/>
          <w:szCs w:val="16"/>
        </w:rPr>
        <w:t xml:space="preserve"> da imagem.  </w:t>
      </w:r>
    </w:p>
    <w:p w14:paraId="6C475DA4" w14:textId="77777777" w:rsidR="00BC5CE3" w:rsidRDefault="00BC5CE3" w:rsidP="00017284">
      <w:pPr>
        <w:spacing w:line="240" w:lineRule="auto"/>
        <w:jc w:val="both"/>
        <w:rPr>
          <w:rFonts w:ascii="Times New Roman" w:hAnsi="Times New Roman" w:cs="Times New Roman"/>
          <w:b/>
          <w:color w:val="222222"/>
          <w:szCs w:val="24"/>
        </w:rPr>
      </w:pPr>
    </w:p>
    <w:p w14:paraId="6C475DA5" w14:textId="4447B32C" w:rsidR="003C5CE7" w:rsidRDefault="00651821" w:rsidP="00017284">
      <w:pPr>
        <w:spacing w:line="240" w:lineRule="auto"/>
        <w:jc w:val="both"/>
        <w:rPr>
          <w:rFonts w:ascii="Times New Roman" w:hAnsi="Times New Roman" w:cs="Times New Roman"/>
          <w:b/>
          <w:color w:val="222222"/>
          <w:szCs w:val="24"/>
        </w:rPr>
      </w:pPr>
      <w:r w:rsidRPr="006D2548">
        <w:rPr>
          <w:rFonts w:ascii="Times New Roman" w:hAnsi="Times New Roman" w:cs="Times New Roman"/>
          <w:b/>
          <w:color w:val="222222"/>
          <w:szCs w:val="24"/>
        </w:rPr>
        <w:t>REFERENCIAL BIBLIOGRÁFICO</w:t>
      </w:r>
    </w:p>
    <w:p w14:paraId="0DB17947" w14:textId="77777777" w:rsidR="00D27DCD" w:rsidRPr="006D2548" w:rsidRDefault="00D27DCD" w:rsidP="00017284">
      <w:pPr>
        <w:spacing w:line="240" w:lineRule="auto"/>
        <w:jc w:val="both"/>
        <w:rPr>
          <w:rFonts w:ascii="Times New Roman" w:hAnsi="Times New Roman" w:cs="Times New Roman"/>
          <w:b/>
          <w:color w:val="222222"/>
          <w:szCs w:val="24"/>
        </w:rPr>
      </w:pPr>
    </w:p>
    <w:p w14:paraId="6C475DA6" w14:textId="77777777" w:rsidR="00017284" w:rsidRPr="00C137EF" w:rsidRDefault="006D2548" w:rsidP="00017284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137EF">
        <w:rPr>
          <w:rFonts w:ascii="Times New Roman" w:hAnsi="Times New Roman" w:cs="Times New Roman"/>
          <w:szCs w:val="24"/>
        </w:rPr>
        <w:t xml:space="preserve">BRASIL. Lei nº. 8.078, de 11 de setembro de 1990. </w:t>
      </w:r>
      <w:r w:rsidRPr="00C137EF">
        <w:rPr>
          <w:rFonts w:ascii="Times New Roman" w:hAnsi="Times New Roman" w:cs="Times New Roman"/>
          <w:b/>
          <w:szCs w:val="24"/>
        </w:rPr>
        <w:t>Código de Defesa do Consumidor</w:t>
      </w:r>
      <w:r w:rsidRPr="00C137EF">
        <w:rPr>
          <w:rFonts w:ascii="Times New Roman" w:hAnsi="Times New Roman" w:cs="Times New Roman"/>
          <w:szCs w:val="24"/>
        </w:rPr>
        <w:t>. Dispõe sobre a proteção do consumidor e dá outr</w:t>
      </w:r>
      <w:r w:rsidR="00BC5CE3" w:rsidRPr="00C137EF">
        <w:rPr>
          <w:rFonts w:ascii="Times New Roman" w:hAnsi="Times New Roman" w:cs="Times New Roman"/>
          <w:szCs w:val="24"/>
        </w:rPr>
        <w:t xml:space="preserve">as providências. </w:t>
      </w:r>
      <w:r w:rsidR="00017284" w:rsidRPr="00C137EF">
        <w:rPr>
          <w:rFonts w:ascii="Times New Roman" w:hAnsi="Times New Roman" w:cs="Times New Roman"/>
          <w:szCs w:val="24"/>
        </w:rPr>
        <w:t xml:space="preserve">GRONROOS, C. </w:t>
      </w:r>
      <w:r w:rsidR="00017284" w:rsidRPr="00C137EF">
        <w:rPr>
          <w:rFonts w:ascii="Times New Roman" w:hAnsi="Times New Roman" w:cs="Times New Roman"/>
          <w:b/>
          <w:szCs w:val="24"/>
        </w:rPr>
        <w:t>Marketing</w:t>
      </w:r>
      <w:r w:rsidR="00017284" w:rsidRPr="00C137EF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017284" w:rsidRPr="00C137EF">
        <w:rPr>
          <w:rFonts w:ascii="Times New Roman" w:hAnsi="Times New Roman" w:cs="Times New Roman"/>
          <w:szCs w:val="24"/>
        </w:rPr>
        <w:t>Gerenciamente</w:t>
      </w:r>
      <w:proofErr w:type="spellEnd"/>
      <w:r w:rsidR="00017284" w:rsidRPr="00C137EF">
        <w:rPr>
          <w:rFonts w:ascii="Times New Roman" w:hAnsi="Times New Roman" w:cs="Times New Roman"/>
          <w:szCs w:val="24"/>
        </w:rPr>
        <w:t xml:space="preserve"> e Serviços. Rio de Janeiro: Campus. 1993.</w:t>
      </w:r>
    </w:p>
    <w:p w14:paraId="6C475DA7" w14:textId="77777777" w:rsidR="00BC5CE3" w:rsidRPr="00C137EF" w:rsidRDefault="00BC5CE3" w:rsidP="00017284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137EF">
        <w:rPr>
          <w:rFonts w:ascii="Times New Roman" w:hAnsi="Times New Roman" w:cs="Times New Roman"/>
          <w:szCs w:val="24"/>
        </w:rPr>
        <w:t xml:space="preserve">ROCHA, C. M. S. et al. </w:t>
      </w:r>
      <w:r w:rsidRPr="00C137EF">
        <w:rPr>
          <w:rFonts w:ascii="Times New Roman" w:hAnsi="Times New Roman" w:cs="Times New Roman"/>
          <w:b/>
          <w:szCs w:val="24"/>
        </w:rPr>
        <w:t xml:space="preserve">O mecanismo imagético do </w:t>
      </w:r>
      <w:proofErr w:type="spellStart"/>
      <w:r w:rsidRPr="00C137EF">
        <w:rPr>
          <w:rFonts w:ascii="Times New Roman" w:hAnsi="Times New Roman" w:cs="Times New Roman"/>
          <w:b/>
          <w:szCs w:val="24"/>
        </w:rPr>
        <w:t>food</w:t>
      </w:r>
      <w:proofErr w:type="spellEnd"/>
      <w:r w:rsidRPr="00C137E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137EF">
        <w:rPr>
          <w:rFonts w:ascii="Times New Roman" w:hAnsi="Times New Roman" w:cs="Times New Roman"/>
          <w:b/>
          <w:szCs w:val="24"/>
        </w:rPr>
        <w:t>porn</w:t>
      </w:r>
      <w:proofErr w:type="spellEnd"/>
      <w:r w:rsidRPr="00C137EF">
        <w:rPr>
          <w:rFonts w:ascii="Times New Roman" w:hAnsi="Times New Roman" w:cs="Times New Roman"/>
          <w:b/>
          <w:szCs w:val="24"/>
        </w:rPr>
        <w:t xml:space="preserve"> na fotografia </w:t>
      </w:r>
      <w:proofErr w:type="spellStart"/>
      <w:r w:rsidRPr="00C137EF">
        <w:rPr>
          <w:rFonts w:ascii="Times New Roman" w:hAnsi="Times New Roman" w:cs="Times New Roman"/>
          <w:b/>
          <w:szCs w:val="24"/>
        </w:rPr>
        <w:t>gastrônomica</w:t>
      </w:r>
      <w:proofErr w:type="spellEnd"/>
      <w:r w:rsidRPr="00C137EF">
        <w:rPr>
          <w:rFonts w:ascii="Times New Roman" w:hAnsi="Times New Roman" w:cs="Times New Roman"/>
          <w:b/>
          <w:szCs w:val="24"/>
        </w:rPr>
        <w:t>.</w:t>
      </w:r>
      <w:r w:rsidRPr="00C137EF">
        <w:rPr>
          <w:rFonts w:ascii="Times New Roman" w:hAnsi="Times New Roman" w:cs="Times New Roman"/>
          <w:szCs w:val="24"/>
        </w:rPr>
        <w:t xml:space="preserve"> In: ENCONTRO REGIONAL DE ESTUDANTES DE GASTRONOMIA, 1., 2017, Recife. VARAL DE EXPOSIÇÃO. Recife: </w:t>
      </w:r>
      <w:proofErr w:type="spellStart"/>
      <w:r w:rsidRPr="00C137EF">
        <w:rPr>
          <w:rFonts w:ascii="Times New Roman" w:hAnsi="Times New Roman" w:cs="Times New Roman"/>
          <w:szCs w:val="24"/>
        </w:rPr>
        <w:t>Ufrpe</w:t>
      </w:r>
      <w:proofErr w:type="spellEnd"/>
      <w:r w:rsidRPr="00C137EF">
        <w:rPr>
          <w:rFonts w:ascii="Times New Roman" w:hAnsi="Times New Roman" w:cs="Times New Roman"/>
          <w:szCs w:val="24"/>
        </w:rPr>
        <w:t>, 2017. p. 1 - 1.</w:t>
      </w:r>
    </w:p>
    <w:p w14:paraId="6C475DA8" w14:textId="77777777" w:rsidR="006D2548" w:rsidRPr="00C137EF" w:rsidRDefault="006D2548" w:rsidP="00017284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137EF">
        <w:rPr>
          <w:rFonts w:ascii="Times New Roman" w:hAnsi="Times New Roman" w:cs="Times New Roman"/>
          <w:szCs w:val="24"/>
        </w:rPr>
        <w:t xml:space="preserve">REIS, Irene et al. </w:t>
      </w:r>
      <w:r w:rsidR="00BC5CE3" w:rsidRPr="00C137EF">
        <w:rPr>
          <w:rFonts w:ascii="Times New Roman" w:hAnsi="Times New Roman" w:cs="Times New Roman"/>
          <w:b/>
          <w:szCs w:val="24"/>
        </w:rPr>
        <w:t>Cliente oculto como instrumento para estratégia de marketing</w:t>
      </w:r>
      <w:r w:rsidR="00BC5CE3" w:rsidRPr="00C137EF">
        <w:rPr>
          <w:rFonts w:ascii="Times New Roman" w:hAnsi="Times New Roman" w:cs="Times New Roman"/>
          <w:szCs w:val="24"/>
        </w:rPr>
        <w:t xml:space="preserve">: um estudo na empresa </w:t>
      </w:r>
      <w:proofErr w:type="spellStart"/>
      <w:r w:rsidR="00BC5CE3" w:rsidRPr="00C137EF">
        <w:rPr>
          <w:rFonts w:ascii="Times New Roman" w:hAnsi="Times New Roman" w:cs="Times New Roman"/>
          <w:szCs w:val="24"/>
        </w:rPr>
        <w:t>xyz</w:t>
      </w:r>
      <w:proofErr w:type="spellEnd"/>
      <w:r w:rsidR="00BC5CE3" w:rsidRPr="00C137EF">
        <w:rPr>
          <w:rFonts w:ascii="Times New Roman" w:hAnsi="Times New Roman" w:cs="Times New Roman"/>
          <w:szCs w:val="24"/>
        </w:rPr>
        <w:t xml:space="preserve">. In: congresso nacional de excelência em </w:t>
      </w:r>
      <w:proofErr w:type="gramStart"/>
      <w:r w:rsidR="00BC5CE3" w:rsidRPr="00C137EF">
        <w:rPr>
          <w:rFonts w:ascii="Times New Roman" w:hAnsi="Times New Roman" w:cs="Times New Roman"/>
          <w:szCs w:val="24"/>
        </w:rPr>
        <w:t>gestão,</w:t>
      </w:r>
      <w:proofErr w:type="gramEnd"/>
      <w:r w:rsidRPr="00C137EF">
        <w:rPr>
          <w:rFonts w:ascii="Times New Roman" w:hAnsi="Times New Roman" w:cs="Times New Roman"/>
          <w:szCs w:val="24"/>
        </w:rPr>
        <w:t xml:space="preserve">2016, Rio de Janeiro. Anais... . Rio de Janeiro: </w:t>
      </w:r>
      <w:proofErr w:type="spellStart"/>
      <w:r w:rsidRPr="00C137EF">
        <w:rPr>
          <w:rFonts w:ascii="Times New Roman" w:hAnsi="Times New Roman" w:cs="Times New Roman"/>
          <w:szCs w:val="24"/>
        </w:rPr>
        <w:t>Inovarse</w:t>
      </w:r>
      <w:proofErr w:type="spellEnd"/>
      <w:r w:rsidRPr="00C137EF">
        <w:rPr>
          <w:rFonts w:ascii="Times New Roman" w:hAnsi="Times New Roman" w:cs="Times New Roman"/>
          <w:szCs w:val="24"/>
        </w:rPr>
        <w:t xml:space="preserve">, 2016. p. 1 - 22. </w:t>
      </w:r>
    </w:p>
    <w:p w14:paraId="6C475DAA" w14:textId="75884459" w:rsidR="006D2548" w:rsidRPr="00C137EF" w:rsidRDefault="006D2548" w:rsidP="006D2548">
      <w:pPr>
        <w:jc w:val="both"/>
        <w:rPr>
          <w:rFonts w:ascii="Times New Roman" w:hAnsi="Times New Roman" w:cs="Times New Roman"/>
          <w:szCs w:val="24"/>
        </w:rPr>
      </w:pPr>
      <w:r w:rsidRPr="00C137EF">
        <w:rPr>
          <w:rFonts w:ascii="Times New Roman" w:hAnsi="Times New Roman" w:cs="Times New Roman"/>
          <w:szCs w:val="24"/>
          <w:lang w:val="en-US"/>
        </w:rPr>
        <w:t xml:space="preserve">MCDONNEL, E. M. Food Porn: </w:t>
      </w:r>
      <w:r w:rsidRPr="00C137EF">
        <w:rPr>
          <w:rFonts w:ascii="Times New Roman" w:hAnsi="Times New Roman" w:cs="Times New Roman"/>
          <w:b/>
          <w:szCs w:val="24"/>
          <w:lang w:val="en-US"/>
        </w:rPr>
        <w:t xml:space="preserve">The Conspicuous </w:t>
      </w:r>
      <w:proofErr w:type="spellStart"/>
      <w:r w:rsidRPr="00C137EF">
        <w:rPr>
          <w:rFonts w:ascii="Times New Roman" w:hAnsi="Times New Roman" w:cs="Times New Roman"/>
          <w:b/>
          <w:szCs w:val="24"/>
          <w:lang w:val="en-US"/>
        </w:rPr>
        <w:t>Consumpition</w:t>
      </w:r>
      <w:proofErr w:type="spellEnd"/>
      <w:r w:rsidRPr="00C137EF">
        <w:rPr>
          <w:rFonts w:ascii="Times New Roman" w:hAnsi="Times New Roman" w:cs="Times New Roman"/>
          <w:b/>
          <w:szCs w:val="24"/>
          <w:lang w:val="en-US"/>
        </w:rPr>
        <w:t xml:space="preserve"> of Food in de age of Digital Reproduction</w:t>
      </w:r>
      <w:r w:rsidRPr="00C137EF">
        <w:rPr>
          <w:rFonts w:ascii="Times New Roman" w:hAnsi="Times New Roman" w:cs="Times New Roman"/>
          <w:szCs w:val="24"/>
          <w:lang w:val="en-US"/>
        </w:rPr>
        <w:t>.</w:t>
      </w:r>
      <w:r w:rsidR="00D27DCD" w:rsidRPr="00C137EF">
        <w:rPr>
          <w:rFonts w:ascii="Times New Roman" w:hAnsi="Times New Roman" w:cs="Times New Roman"/>
          <w:szCs w:val="24"/>
          <w:lang w:val="en-US"/>
        </w:rPr>
        <w:t xml:space="preserve"> 2016.</w:t>
      </w:r>
      <w:r w:rsidRPr="00C137EF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137EF">
        <w:rPr>
          <w:rFonts w:ascii="Times New Roman" w:hAnsi="Times New Roman" w:cs="Times New Roman"/>
          <w:szCs w:val="24"/>
          <w:lang w:val="en-US"/>
        </w:rPr>
        <w:t>Disponível</w:t>
      </w:r>
      <w:proofErr w:type="spellEnd"/>
      <w:r w:rsidRPr="00C137EF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137EF">
        <w:rPr>
          <w:rFonts w:ascii="Times New Roman" w:hAnsi="Times New Roman" w:cs="Times New Roman"/>
          <w:szCs w:val="24"/>
          <w:lang w:val="en-US"/>
        </w:rPr>
        <w:t>em</w:t>
      </w:r>
      <w:proofErr w:type="spellEnd"/>
      <w:r w:rsidRPr="00C137EF">
        <w:rPr>
          <w:rFonts w:ascii="Times New Roman" w:hAnsi="Times New Roman" w:cs="Times New Roman"/>
          <w:szCs w:val="24"/>
          <w:lang w:val="en-US"/>
        </w:rPr>
        <w:t>:&lt;</w:t>
      </w:r>
      <w:hyperlink r:id="rId7">
        <w:r w:rsidRPr="00C137EF">
          <w:rPr>
            <w:rFonts w:ascii="Times New Roman" w:hAnsi="Times New Roman" w:cs="Times New Roman"/>
            <w:szCs w:val="24"/>
            <w:lang w:val="en-US"/>
          </w:rPr>
          <w:t>https://link.springer.com/chapter/10.1057/9781137463234_14</w:t>
        </w:r>
      </w:hyperlink>
      <w:r w:rsidRPr="00C137EF">
        <w:rPr>
          <w:rFonts w:ascii="Times New Roman" w:hAnsi="Times New Roman" w:cs="Times New Roman"/>
          <w:szCs w:val="24"/>
          <w:lang w:val="en-US"/>
        </w:rPr>
        <w:t xml:space="preserve">&gt;. </w:t>
      </w:r>
      <w:r w:rsidRPr="00C137EF">
        <w:rPr>
          <w:rFonts w:ascii="Times New Roman" w:hAnsi="Times New Roman" w:cs="Times New Roman"/>
          <w:szCs w:val="24"/>
        </w:rPr>
        <w:t>Acesso em 18 de julho de 2018.</w:t>
      </w:r>
    </w:p>
    <w:p w14:paraId="6C475DAC" w14:textId="77777777" w:rsidR="006D2548" w:rsidRPr="00C137EF" w:rsidRDefault="006D2548" w:rsidP="006D2548">
      <w:pPr>
        <w:jc w:val="both"/>
        <w:rPr>
          <w:rFonts w:ascii="Times New Roman" w:hAnsi="Times New Roman" w:cs="Times New Roman"/>
          <w:szCs w:val="24"/>
        </w:rPr>
      </w:pPr>
      <w:r w:rsidRPr="00C137EF">
        <w:rPr>
          <w:rFonts w:ascii="Times New Roman" w:hAnsi="Times New Roman" w:cs="Times New Roman"/>
          <w:szCs w:val="24"/>
          <w:lang w:val="en-US"/>
        </w:rPr>
        <w:t xml:space="preserve">SPENCE, Charles. </w:t>
      </w:r>
      <w:proofErr w:type="spellStart"/>
      <w:r w:rsidRPr="00C137EF">
        <w:rPr>
          <w:rFonts w:ascii="Times New Roman" w:hAnsi="Times New Roman" w:cs="Times New Roman"/>
          <w:b/>
          <w:szCs w:val="24"/>
          <w:lang w:val="en-US"/>
        </w:rPr>
        <w:t>Gastrophysics</w:t>
      </w:r>
      <w:proofErr w:type="spellEnd"/>
      <w:r w:rsidRPr="00C137EF">
        <w:rPr>
          <w:rFonts w:ascii="Times New Roman" w:hAnsi="Times New Roman" w:cs="Times New Roman"/>
          <w:szCs w:val="24"/>
          <w:lang w:val="en-US"/>
        </w:rPr>
        <w:t xml:space="preserve">: The New Science of Eating. </w:t>
      </w:r>
      <w:r w:rsidRPr="00C137EF">
        <w:rPr>
          <w:rFonts w:ascii="Times New Roman" w:hAnsi="Times New Roman" w:cs="Times New Roman"/>
          <w:szCs w:val="24"/>
        </w:rPr>
        <w:t>Nova York: Viking, 2017. 400 p</w:t>
      </w:r>
    </w:p>
    <w:p w14:paraId="6C475DB1" w14:textId="70BBC858" w:rsidR="003C5CE7" w:rsidRDefault="003C5CE7" w:rsidP="006D2548">
      <w:pPr>
        <w:jc w:val="both"/>
        <w:rPr>
          <w:rFonts w:ascii="Times New Roman" w:hAnsi="Times New Roman" w:cs="Times New Roman"/>
          <w:color w:val="222222"/>
          <w:szCs w:val="24"/>
        </w:rPr>
      </w:pPr>
    </w:p>
    <w:p w14:paraId="6C475DB2" w14:textId="77777777" w:rsidR="005A1886" w:rsidRDefault="005A1886" w:rsidP="006D2548">
      <w:pPr>
        <w:jc w:val="both"/>
        <w:rPr>
          <w:rFonts w:ascii="Times New Roman" w:hAnsi="Times New Roman" w:cs="Times New Roman"/>
          <w:color w:val="222222"/>
          <w:szCs w:val="24"/>
        </w:rPr>
      </w:pPr>
    </w:p>
    <w:p w14:paraId="6C475DB4" w14:textId="77777777" w:rsidR="0097481C" w:rsidRPr="006D2548" w:rsidRDefault="0097481C">
      <w:pPr>
        <w:jc w:val="both"/>
        <w:rPr>
          <w:rFonts w:ascii="Times New Roman" w:hAnsi="Times New Roman" w:cs="Times New Roman"/>
          <w:color w:val="222222"/>
          <w:szCs w:val="24"/>
        </w:rPr>
      </w:pPr>
    </w:p>
    <w:sectPr w:rsidR="0097481C" w:rsidRPr="006D2548" w:rsidSect="00937709">
      <w:headerReference w:type="default" r:id="rId8"/>
      <w:headerReference w:type="first" r:id="rId9"/>
      <w:pgSz w:w="12240" w:h="15840"/>
      <w:pgMar w:top="1134" w:right="1134" w:bottom="1134" w:left="1134" w:header="0" w:footer="720" w:gutter="0"/>
      <w:pgNumType w:start="1"/>
      <w:cols w:num="2" w:space="720" w:equalWidth="0">
        <w:col w:w="4626" w:space="720"/>
        <w:col w:w="4626" w:space="0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E4590" w14:textId="77777777" w:rsidR="00D47C42" w:rsidRDefault="00D47C42">
      <w:pPr>
        <w:spacing w:line="240" w:lineRule="auto"/>
      </w:pPr>
      <w:r>
        <w:separator/>
      </w:r>
    </w:p>
  </w:endnote>
  <w:endnote w:type="continuationSeparator" w:id="0">
    <w:p w14:paraId="59383EC2" w14:textId="77777777" w:rsidR="00D47C42" w:rsidRDefault="00D47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55FED" w14:textId="77777777" w:rsidR="00D47C42" w:rsidRDefault="00D47C42">
      <w:pPr>
        <w:spacing w:line="240" w:lineRule="auto"/>
      </w:pPr>
      <w:r>
        <w:separator/>
      </w:r>
    </w:p>
  </w:footnote>
  <w:footnote w:type="continuationSeparator" w:id="0">
    <w:p w14:paraId="1F15E580" w14:textId="77777777" w:rsidR="00D47C42" w:rsidRDefault="00D47C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75DB9" w14:textId="77777777" w:rsidR="003C5CE7" w:rsidRDefault="003C5CE7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6C475DBA" w14:textId="77777777" w:rsidR="003C5CE7" w:rsidRDefault="003C5CE7">
    <w:pPr>
      <w:widowControl w:val="0"/>
      <w:spacing w:after="100"/>
      <w:ind w:right="-419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75DBB" w14:textId="77777777" w:rsidR="0009247D" w:rsidRDefault="0009247D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6C475DBC" w14:textId="77777777" w:rsidR="0009247D" w:rsidRDefault="0009247D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6C475DBD" w14:textId="77777777" w:rsidR="0009247D" w:rsidRDefault="0009247D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6C475DBE" w14:textId="6AFD3C2D" w:rsidR="003C5CE7" w:rsidRPr="00D2135E" w:rsidRDefault="00855654">
    <w:pPr>
      <w:widowControl w:val="0"/>
      <w:spacing w:line="240" w:lineRule="auto"/>
      <w:ind w:right="-419"/>
      <w:jc w:val="center"/>
      <w:rPr>
        <w:rFonts w:ascii="Times" w:eastAsia="Times" w:hAnsi="Times" w:cs="Times"/>
        <w:b/>
        <w:sz w:val="28"/>
        <w:szCs w:val="24"/>
      </w:rPr>
    </w:pPr>
    <w:proofErr w:type="spellStart"/>
    <w:r>
      <w:rPr>
        <w:b/>
        <w:bCs/>
      </w:rPr>
      <w:t>Food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Porn</w:t>
    </w:r>
    <w:proofErr w:type="spellEnd"/>
    <w:r>
      <w:rPr>
        <w:b/>
        <w:bCs/>
      </w:rPr>
      <w:t xml:space="preserve"> em Restaurantes da Região M</w:t>
    </w:r>
    <w:r w:rsidR="00664C74" w:rsidRPr="00D2135E">
      <w:rPr>
        <w:b/>
        <w:bCs/>
      </w:rPr>
      <w:t>etropolitana do Recife</w:t>
    </w:r>
    <w:r w:rsidR="001D3423" w:rsidRPr="00D2135E">
      <w:rPr>
        <w:rFonts w:ascii="Times" w:eastAsia="Times" w:hAnsi="Times" w:cs="Times"/>
        <w:b/>
        <w:sz w:val="28"/>
        <w:szCs w:val="24"/>
      </w:rPr>
      <w:t>.</w:t>
    </w:r>
  </w:p>
  <w:p w14:paraId="6C475DBF" w14:textId="77777777" w:rsidR="001D3423" w:rsidRPr="00D2135E" w:rsidRDefault="001D3423">
    <w:pPr>
      <w:widowControl w:val="0"/>
      <w:spacing w:line="240" w:lineRule="auto"/>
      <w:ind w:right="-419"/>
      <w:jc w:val="center"/>
      <w:rPr>
        <w:rFonts w:ascii="Times" w:eastAsia="Times" w:hAnsi="Times" w:cs="Times"/>
        <w:sz w:val="24"/>
        <w:szCs w:val="24"/>
      </w:rPr>
    </w:pPr>
  </w:p>
  <w:p w14:paraId="6C475DC0" w14:textId="20C52C89" w:rsidR="003C5CE7" w:rsidRPr="00D2135E" w:rsidRDefault="0078438C" w:rsidP="0078438C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szCs w:val="20"/>
      </w:rPr>
    </w:pPr>
    <w:proofErr w:type="spellStart"/>
    <w:r w:rsidRPr="00D2135E">
      <w:rPr>
        <w:rFonts w:ascii="Times" w:eastAsia="Times" w:hAnsi="Times" w:cs="Times"/>
        <w:szCs w:val="20"/>
      </w:rPr>
      <w:t>Ayla</w:t>
    </w:r>
    <w:proofErr w:type="spellEnd"/>
    <w:r w:rsidRPr="00D2135E">
      <w:rPr>
        <w:rFonts w:ascii="Times" w:eastAsia="Times" w:hAnsi="Times" w:cs="Times"/>
        <w:szCs w:val="20"/>
      </w:rPr>
      <w:t xml:space="preserve"> Fernanda Tavares de Lima Furtado</w:t>
    </w:r>
    <w:r w:rsidR="009D17BB" w:rsidRPr="00D2135E">
      <w:rPr>
        <w:rFonts w:ascii="Times" w:eastAsia="Times" w:hAnsi="Times" w:cs="Times"/>
        <w:szCs w:val="20"/>
        <w:vertAlign w:val="superscript"/>
      </w:rPr>
      <w:t>2</w:t>
    </w:r>
    <w:r w:rsidR="00651821" w:rsidRPr="00D2135E">
      <w:rPr>
        <w:rFonts w:ascii="Times" w:eastAsia="Times" w:hAnsi="Times" w:cs="Times"/>
        <w:szCs w:val="20"/>
      </w:rPr>
      <w:t xml:space="preserve">, </w:t>
    </w:r>
    <w:r w:rsidRPr="00D2135E">
      <w:rPr>
        <w:rFonts w:ascii="Times" w:eastAsia="Times" w:hAnsi="Times" w:cs="Times"/>
        <w:szCs w:val="20"/>
      </w:rPr>
      <w:t>Vitória Brenda do Nascimento Souza</w:t>
    </w:r>
    <w:r w:rsidR="00651821" w:rsidRPr="00D2135E">
      <w:rPr>
        <w:rFonts w:ascii="Times" w:eastAsia="Times" w:hAnsi="Times" w:cs="Times"/>
        <w:szCs w:val="20"/>
      </w:rPr>
      <w:t xml:space="preserve">², </w:t>
    </w:r>
    <w:r w:rsidRPr="00D2135E">
      <w:rPr>
        <w:rFonts w:ascii="Times" w:eastAsia="Times" w:hAnsi="Times" w:cs="Times"/>
        <w:szCs w:val="20"/>
      </w:rPr>
      <w:t>Camila Coelho de Lima</w:t>
    </w:r>
    <w:r w:rsidR="00651821" w:rsidRPr="00D2135E">
      <w:rPr>
        <w:rFonts w:ascii="Times" w:eastAsia="Times" w:hAnsi="Times" w:cs="Times"/>
        <w:szCs w:val="20"/>
      </w:rPr>
      <w:t xml:space="preserve">², </w:t>
    </w:r>
    <w:r w:rsidR="009139B4">
      <w:rPr>
        <w:rFonts w:ascii="Times" w:eastAsia="Times" w:hAnsi="Times" w:cs="Times"/>
        <w:szCs w:val="20"/>
      </w:rPr>
      <w:t xml:space="preserve">Maria </w:t>
    </w:r>
    <w:proofErr w:type="spellStart"/>
    <w:r w:rsidR="009139B4">
      <w:rPr>
        <w:rFonts w:ascii="Times" w:eastAsia="Times" w:hAnsi="Times" w:cs="Times"/>
        <w:szCs w:val="20"/>
      </w:rPr>
      <w:t>Iraê</w:t>
    </w:r>
    <w:proofErr w:type="spellEnd"/>
    <w:r w:rsidR="009139B4">
      <w:rPr>
        <w:rFonts w:ascii="Times" w:eastAsia="Times" w:hAnsi="Times" w:cs="Times"/>
        <w:szCs w:val="20"/>
      </w:rPr>
      <w:t xml:space="preserve"> de Souza Corrêa</w:t>
    </w:r>
    <w:r w:rsidRPr="00D2135E">
      <w:rPr>
        <w:rFonts w:ascii="Times" w:eastAsia="Times" w:hAnsi="Times" w:cs="Times"/>
        <w:szCs w:val="20"/>
        <w:vertAlign w:val="superscript"/>
      </w:rPr>
      <w:t>1</w:t>
    </w:r>
    <w:r w:rsidR="000B02A8">
      <w:rPr>
        <w:rFonts w:ascii="Times" w:eastAsia="Times" w:hAnsi="Times" w:cs="Times"/>
        <w:szCs w:val="20"/>
      </w:rPr>
      <w:t>.</w:t>
    </w:r>
  </w:p>
  <w:p w14:paraId="6C475DC1" w14:textId="3A84BED2" w:rsidR="003C5CE7" w:rsidRPr="00D2135E" w:rsidRDefault="00651821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  <w:proofErr w:type="gramStart"/>
    <w:r w:rsidRPr="00D2135E">
      <w:rPr>
        <w:rFonts w:ascii="Times" w:eastAsia="Times" w:hAnsi="Times" w:cs="Times"/>
        <w:szCs w:val="20"/>
      </w:rPr>
      <w:t>1</w:t>
    </w:r>
    <w:proofErr w:type="gramEnd"/>
    <w:r w:rsidR="0078438C" w:rsidRPr="00D2135E">
      <w:rPr>
        <w:rFonts w:ascii="Times" w:eastAsia="Times" w:hAnsi="Times" w:cs="Times"/>
        <w:szCs w:val="20"/>
      </w:rPr>
      <w:t xml:space="preserve"> Doutora</w:t>
    </w:r>
    <w:r w:rsidR="0009247D" w:rsidRPr="00D2135E">
      <w:rPr>
        <w:rFonts w:ascii="Times" w:eastAsia="Times" w:hAnsi="Times" w:cs="Times"/>
        <w:szCs w:val="20"/>
      </w:rPr>
      <w:t>.</w:t>
    </w:r>
    <w:r w:rsidRPr="00D2135E">
      <w:rPr>
        <w:rFonts w:ascii="Times" w:eastAsia="Times" w:hAnsi="Times" w:cs="Times"/>
        <w:szCs w:val="20"/>
      </w:rPr>
      <w:t xml:space="preserve"> </w:t>
    </w:r>
    <w:r w:rsidR="009139B4">
      <w:rPr>
        <w:rFonts w:ascii="Times" w:eastAsia="Times" w:hAnsi="Times" w:cs="Times"/>
        <w:szCs w:val="20"/>
      </w:rPr>
      <w:t>Departamento de Administração</w:t>
    </w:r>
    <w:r w:rsidRPr="00D2135E">
      <w:rPr>
        <w:rFonts w:ascii="Times" w:eastAsia="Times" w:hAnsi="Times" w:cs="Times"/>
        <w:szCs w:val="20"/>
      </w:rPr>
      <w:t>, Universidad</w:t>
    </w:r>
    <w:r w:rsidR="009D17BB" w:rsidRPr="00D2135E">
      <w:rPr>
        <w:rFonts w:ascii="Times" w:eastAsia="Times" w:hAnsi="Times" w:cs="Times"/>
        <w:szCs w:val="20"/>
      </w:rPr>
      <w:t>e Federal Rural de Pernambuco</w:t>
    </w:r>
    <w:r w:rsidR="0009247D" w:rsidRPr="00D2135E">
      <w:rPr>
        <w:rFonts w:ascii="Times" w:eastAsia="Times" w:hAnsi="Times" w:cs="Times"/>
        <w:szCs w:val="20"/>
      </w:rPr>
      <w:t>.</w:t>
    </w:r>
  </w:p>
  <w:p w14:paraId="6C475DC2" w14:textId="77777777" w:rsidR="003C5CE7" w:rsidRPr="00D2135E" w:rsidRDefault="00651821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  <w:r w:rsidRPr="00D2135E">
      <w:rPr>
        <w:rFonts w:ascii="Times" w:eastAsia="Times" w:hAnsi="Times" w:cs="Times"/>
        <w:szCs w:val="20"/>
      </w:rPr>
      <w:t xml:space="preserve">2 </w:t>
    </w:r>
    <w:r w:rsidR="0078438C" w:rsidRPr="00D2135E">
      <w:rPr>
        <w:rFonts w:ascii="Times" w:eastAsia="Times" w:hAnsi="Times" w:cs="Times"/>
        <w:szCs w:val="20"/>
      </w:rPr>
      <w:t>Graduanda</w:t>
    </w:r>
    <w:r w:rsidR="0009247D" w:rsidRPr="00D2135E">
      <w:rPr>
        <w:rFonts w:ascii="Times" w:eastAsia="Times" w:hAnsi="Times" w:cs="Times"/>
        <w:szCs w:val="20"/>
      </w:rPr>
      <w:t xml:space="preserve">. </w:t>
    </w:r>
    <w:r w:rsidRPr="00D2135E">
      <w:rPr>
        <w:rFonts w:ascii="Times" w:eastAsia="Times" w:hAnsi="Times" w:cs="Times"/>
        <w:szCs w:val="20"/>
      </w:rPr>
      <w:t>Curso de Bacharelado em Gastronomia, Universidade Federal Rural de Pernambuco</w:t>
    </w:r>
    <w:r w:rsidR="0009247D" w:rsidRPr="00D2135E">
      <w:rPr>
        <w:rFonts w:ascii="Times" w:eastAsia="Times" w:hAnsi="Times" w:cs="Times"/>
        <w:szCs w:val="20"/>
      </w:rPr>
      <w:t>.</w:t>
    </w:r>
    <w:r w:rsidR="0078438C" w:rsidRPr="00D2135E">
      <w:rPr>
        <w:rFonts w:ascii="Times" w:eastAsia="Times" w:hAnsi="Times" w:cs="Times"/>
        <w:szCs w:val="20"/>
      </w:rPr>
      <w:t xml:space="preserve"> ayla.lima@hot</w:t>
    </w:r>
    <w:r w:rsidR="005409BC" w:rsidRPr="00D2135E">
      <w:rPr>
        <w:rFonts w:ascii="Times" w:eastAsia="Times" w:hAnsi="Times" w:cs="Times"/>
        <w:szCs w:val="20"/>
      </w:rPr>
      <w:t>mail.com</w:t>
    </w:r>
  </w:p>
  <w:p w14:paraId="6C475DC3" w14:textId="77777777" w:rsidR="003C5CE7" w:rsidRPr="00D2135E" w:rsidRDefault="003C5CE7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</w:p>
  <w:p w14:paraId="6C475DC4" w14:textId="3AB62AC8" w:rsidR="003C5CE7" w:rsidRPr="00D2135E" w:rsidRDefault="00651821">
    <w:pPr>
      <w:widowControl w:val="0"/>
      <w:spacing w:after="100"/>
      <w:ind w:right="-419"/>
      <w:jc w:val="both"/>
      <w:rPr>
        <w:sz w:val="24"/>
      </w:rPr>
    </w:pPr>
    <w:r w:rsidRPr="00D2135E">
      <w:rPr>
        <w:rFonts w:ascii="Times" w:eastAsia="Times" w:hAnsi="Times" w:cs="Times"/>
        <w:b/>
        <w:szCs w:val="20"/>
      </w:rPr>
      <w:t xml:space="preserve">Palavras chaves: </w:t>
    </w:r>
    <w:r w:rsidR="008C2591">
      <w:rPr>
        <w:rFonts w:ascii="Times" w:eastAsia="Times" w:hAnsi="Times" w:cs="Times"/>
        <w:b/>
        <w:szCs w:val="20"/>
      </w:rPr>
      <w:t>Alimentação visual</w:t>
    </w:r>
    <w:r w:rsidRPr="00D2135E">
      <w:rPr>
        <w:rFonts w:ascii="Times" w:eastAsia="Times" w:hAnsi="Times" w:cs="Times"/>
        <w:b/>
        <w:szCs w:val="20"/>
      </w:rPr>
      <w:t xml:space="preserve">, </w:t>
    </w:r>
    <w:r w:rsidR="00C4625F" w:rsidRPr="00D2135E">
      <w:rPr>
        <w:rFonts w:ascii="Times" w:eastAsia="Times" w:hAnsi="Times" w:cs="Times"/>
        <w:b/>
        <w:szCs w:val="20"/>
      </w:rPr>
      <w:t>redes sociais</w:t>
    </w:r>
    <w:r w:rsidRPr="00D2135E">
      <w:rPr>
        <w:rFonts w:ascii="Times" w:eastAsia="Times" w:hAnsi="Times" w:cs="Times"/>
        <w:b/>
        <w:szCs w:val="20"/>
      </w:rPr>
      <w:t xml:space="preserve">, </w:t>
    </w:r>
    <w:r w:rsidR="00C137EF">
      <w:rPr>
        <w:rFonts w:ascii="Times" w:eastAsia="Times" w:hAnsi="Times" w:cs="Times"/>
        <w:b/>
        <w:szCs w:val="20"/>
      </w:rPr>
      <w:t>fotos</w:t>
    </w:r>
    <w:r w:rsidR="00697F18" w:rsidRPr="00D2135E">
      <w:rPr>
        <w:rFonts w:ascii="Times" w:eastAsia="Times" w:hAnsi="Times" w:cs="Times"/>
        <w:b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CE7"/>
    <w:rsid w:val="00013248"/>
    <w:rsid w:val="00017284"/>
    <w:rsid w:val="00033AAF"/>
    <w:rsid w:val="0009247D"/>
    <w:rsid w:val="000B02A8"/>
    <w:rsid w:val="001D3423"/>
    <w:rsid w:val="00235506"/>
    <w:rsid w:val="0028572D"/>
    <w:rsid w:val="00295E86"/>
    <w:rsid w:val="00385EFD"/>
    <w:rsid w:val="003A31CA"/>
    <w:rsid w:val="003C5CE7"/>
    <w:rsid w:val="00403496"/>
    <w:rsid w:val="00423B05"/>
    <w:rsid w:val="004706FE"/>
    <w:rsid w:val="005219CF"/>
    <w:rsid w:val="005409BC"/>
    <w:rsid w:val="005530BC"/>
    <w:rsid w:val="00571721"/>
    <w:rsid w:val="005A1886"/>
    <w:rsid w:val="005E7FDE"/>
    <w:rsid w:val="005F1772"/>
    <w:rsid w:val="00651821"/>
    <w:rsid w:val="00664C74"/>
    <w:rsid w:val="00697F18"/>
    <w:rsid w:val="006C1650"/>
    <w:rsid w:val="006D2548"/>
    <w:rsid w:val="007034AF"/>
    <w:rsid w:val="0078438C"/>
    <w:rsid w:val="007C6500"/>
    <w:rsid w:val="007F191E"/>
    <w:rsid w:val="008261C1"/>
    <w:rsid w:val="00855654"/>
    <w:rsid w:val="00860664"/>
    <w:rsid w:val="008C2591"/>
    <w:rsid w:val="00912BDE"/>
    <w:rsid w:val="009139B4"/>
    <w:rsid w:val="009300B8"/>
    <w:rsid w:val="00937709"/>
    <w:rsid w:val="0097481C"/>
    <w:rsid w:val="009D17BB"/>
    <w:rsid w:val="00A86466"/>
    <w:rsid w:val="00A93039"/>
    <w:rsid w:val="00B40445"/>
    <w:rsid w:val="00B811C5"/>
    <w:rsid w:val="00BB15FF"/>
    <w:rsid w:val="00BC5CE3"/>
    <w:rsid w:val="00C137EF"/>
    <w:rsid w:val="00C20A1C"/>
    <w:rsid w:val="00C4625F"/>
    <w:rsid w:val="00C9639C"/>
    <w:rsid w:val="00CA354B"/>
    <w:rsid w:val="00D05B5F"/>
    <w:rsid w:val="00D2135E"/>
    <w:rsid w:val="00D27DCD"/>
    <w:rsid w:val="00D47C42"/>
    <w:rsid w:val="00D62D03"/>
    <w:rsid w:val="00EA03C4"/>
    <w:rsid w:val="00F42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75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5B5F"/>
  </w:style>
  <w:style w:type="paragraph" w:styleId="Ttulo1">
    <w:name w:val="heading 1"/>
    <w:basedOn w:val="Normal"/>
    <w:next w:val="Normal"/>
    <w:rsid w:val="00D05B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05B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05B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05B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05B5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05B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05B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05B5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05B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D17B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7BB"/>
  </w:style>
  <w:style w:type="paragraph" w:styleId="Rodap">
    <w:name w:val="footer"/>
    <w:basedOn w:val="Normal"/>
    <w:link w:val="RodapChar"/>
    <w:uiPriority w:val="99"/>
    <w:unhideWhenUsed/>
    <w:rsid w:val="009D17B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7BB"/>
  </w:style>
  <w:style w:type="character" w:styleId="Hyperlink">
    <w:name w:val="Hyperlink"/>
    <w:basedOn w:val="Fontepargpadro"/>
    <w:uiPriority w:val="99"/>
    <w:unhideWhenUsed/>
    <w:rsid w:val="001D342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D3423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697F18"/>
    <w:pPr>
      <w:spacing w:line="240" w:lineRule="auto"/>
    </w:pPr>
  </w:style>
  <w:style w:type="table" w:customStyle="1" w:styleId="TabeladeGrade1Clara-nfase11">
    <w:name w:val="Tabela de Grade 1 Clara - Ênfase 11"/>
    <w:basedOn w:val="Tabelanormal"/>
    <w:uiPriority w:val="46"/>
    <w:rsid w:val="005F177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rte">
    <w:name w:val="Strong"/>
    <w:basedOn w:val="Fontepargpadro"/>
    <w:uiPriority w:val="22"/>
    <w:qFormat/>
    <w:rsid w:val="006D2548"/>
    <w:rPr>
      <w:b/>
      <w:bCs/>
    </w:rPr>
  </w:style>
  <w:style w:type="table" w:styleId="Tabelacomgrade">
    <w:name w:val="Table Grid"/>
    <w:basedOn w:val="Tabelanormal"/>
    <w:uiPriority w:val="39"/>
    <w:rsid w:val="00C963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chapter/10.1057/9781137463234_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1168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Santos</dc:creator>
  <cp:lastModifiedBy>Amanda Lima</cp:lastModifiedBy>
  <cp:revision>12</cp:revision>
  <dcterms:created xsi:type="dcterms:W3CDTF">2019-05-18T02:54:00Z</dcterms:created>
  <dcterms:modified xsi:type="dcterms:W3CDTF">2019-05-28T00:29:00Z</dcterms:modified>
</cp:coreProperties>
</file>