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52F2" w14:textId="7296D752" w:rsidR="00AB1616" w:rsidRDefault="000F3BF0" w:rsidP="00423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DESAFIOS E SUPERAÇÕES </w:t>
      </w:r>
      <w:r w:rsidR="0061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UM</w:t>
      </w:r>
      <w:r w:rsidR="007B0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IDOSO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 FRATURA DE FÊMUR: RELATO DE EXPERIÊNCIA</w:t>
      </w:r>
      <w:r w:rsidR="0061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D96CD9" w14:textId="2A4DC24C" w:rsidR="006853BB" w:rsidRPr="00AB1616" w:rsidRDefault="00572A6A" w:rsidP="00572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</w:t>
      </w:r>
      <w:r w:rsidR="000F3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138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3167649" w14:textId="77777777" w:rsidR="00D77226" w:rsidRPr="00AB1616" w:rsidRDefault="00D77226" w:rsidP="00D77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Antônia Tayane de Sousa Alves Ávila</w:t>
      </w:r>
    </w:p>
    <w:p w14:paraId="1FC4B972" w14:textId="188C8B35" w:rsidR="00D77226" w:rsidRDefault="00D77226" w:rsidP="00D77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Enfermagem</w:t>
      </w:r>
      <w:r w:rsidR="0006055A">
        <w:rPr>
          <w:rFonts w:ascii="Times New Roman" w:eastAsia="Times New Roman" w:hAnsi="Times New Roman" w:cs="Times New Roman"/>
          <w:color w:val="000000"/>
          <w:sz w:val="24"/>
          <w:szCs w:val="24"/>
        </w:rPr>
        <w:t>, Membro do Laboratório de Estudos e Pesquisas de Enfermagem em Epidemiologia e Saúde Coletiva (LEPEESC)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Faculdade INTA </w:t>
      </w:r>
    </w:p>
    <w:p w14:paraId="2DA94DB2" w14:textId="590B059B" w:rsidR="00D77226" w:rsidRDefault="00D77226" w:rsidP="00D77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Ceará. </w:t>
      </w:r>
      <w:hyperlink r:id="rId9" w:history="1">
        <w:r w:rsidRPr="007B098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tayane.sousaa97@gmail.com</w:t>
        </w:r>
      </w:hyperlink>
    </w:p>
    <w:p w14:paraId="38C1AA5C" w14:textId="0423A685" w:rsidR="006138FE" w:rsidRDefault="006138FE" w:rsidP="006F3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Brena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Késsia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Oliveira Albuquerque</w:t>
      </w:r>
    </w:p>
    <w:p w14:paraId="1AD58D12" w14:textId="7920AD70" w:rsidR="006F36A4" w:rsidRDefault="00265B4A" w:rsidP="006F3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de </w:t>
      </w:r>
      <w:r w:rsidR="007B09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F3BF0">
        <w:rPr>
          <w:rFonts w:ascii="Times New Roman" w:eastAsia="Times New Roman" w:hAnsi="Times New Roman" w:cs="Times New Roman"/>
          <w:color w:val="000000"/>
          <w:sz w:val="24"/>
          <w:szCs w:val="24"/>
        </w:rPr>
        <w:t>nfermagem</w:t>
      </w:r>
      <w:r w:rsidR="006138FE">
        <w:rPr>
          <w:rFonts w:ascii="Times New Roman" w:eastAsia="Times New Roman" w:hAnsi="Times New Roman" w:cs="Times New Roman"/>
          <w:color w:val="000000"/>
          <w:sz w:val="24"/>
          <w:szCs w:val="24"/>
        </w:rPr>
        <w:t>, Membro do Grupo de Pesquisa em Práticas Avançadas e Tecnologia em Enfermagem (GEPATE).</w:t>
      </w:r>
      <w:r w:rsidR="003A0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r w:rsidR="000F3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INTA </w:t>
      </w:r>
    </w:p>
    <w:p w14:paraId="3816A686" w14:textId="47EEC285" w:rsidR="008C7575" w:rsidRPr="007B0989" w:rsidRDefault="006F36A4" w:rsidP="00D77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Ceará. </w:t>
      </w:r>
      <w:hyperlink r:id="rId10" w:history="1">
        <w:r w:rsidR="007B0989" w:rsidRPr="007B098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albuquerquee301@gmail.com</w:t>
        </w:r>
      </w:hyperlink>
    </w:p>
    <w:p w14:paraId="70CE5C80" w14:textId="2B5756B2" w:rsidR="008A7362" w:rsidRDefault="008A7362" w:rsidP="008C7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</w:rPr>
        <w:t>F</w:t>
      </w:r>
      <w:r w:rsidR="006138FE">
        <w:rPr>
          <w:rStyle w:val="Hyperlink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</w:rPr>
        <w:t>rancisco José de Lunas Júnior</w:t>
      </w:r>
    </w:p>
    <w:p w14:paraId="0BD7244E" w14:textId="50A5C135" w:rsidR="007B0989" w:rsidRDefault="008A7362" w:rsidP="008C7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Docente </w:t>
      </w:r>
      <w:r w:rsidR="007B0989">
        <w:rPr>
          <w:rFonts w:ascii="Times New Roman" w:eastAsia="Times New Roman" w:hAnsi="Times New Roman" w:cs="Times New Roman"/>
          <w:color w:val="000000"/>
          <w:sz w:val="24"/>
          <w:szCs w:val="24"/>
        </w:rPr>
        <w:t>de Enfermagem</w:t>
      </w:r>
      <w:r w:rsidR="006138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Faculdade INTA </w:t>
      </w:r>
    </w:p>
    <w:p w14:paraId="73359DC2" w14:textId="0AEE49EE" w:rsidR="008A7362" w:rsidRPr="007B0989" w:rsidRDefault="007B0989" w:rsidP="008C7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Itapipoca, Ceará</w:t>
      </w:r>
      <w:r w:rsidR="00226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1" w:history="1">
        <w:r w:rsidRPr="007B098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lunas.junior@uninta.edu.br</w:t>
        </w:r>
      </w:hyperlink>
    </w:p>
    <w:p w14:paraId="581C66CE" w14:textId="77777777" w:rsidR="008A7362" w:rsidRPr="008A7362" w:rsidRDefault="008A7362" w:rsidP="008C7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FB70D7" w14:textId="1EC472CF" w:rsidR="002B79F9" w:rsidRDefault="006853BB" w:rsidP="00532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423022" w:rsidRPr="00187D8A">
        <w:rPr>
          <w:rFonts w:ascii="Times New Roman" w:hAnsi="Times New Roman" w:cs="Times New Roman"/>
          <w:sz w:val="24"/>
        </w:rPr>
        <w:t xml:space="preserve"> A incidência de queda nos idosos tem se tornado um evento comum no idoso podendo sinalizar uma situação de fragilidade ou indicar uma doença, pois desencadeia uma série de problemas e complicações, levando até mesmo a óbito nessa população. </w:t>
      </w:r>
      <w:r w:rsidR="002057B9">
        <w:rPr>
          <w:rFonts w:ascii="Times New Roman" w:hAnsi="Times New Roman" w:cs="Times New Roman"/>
          <w:color w:val="000000" w:themeColor="text1"/>
          <w:sz w:val="24"/>
        </w:rPr>
        <w:t>E</w:t>
      </w:r>
      <w:r w:rsidR="00423022" w:rsidRPr="00187D8A">
        <w:rPr>
          <w:rFonts w:ascii="Times New Roman" w:hAnsi="Times New Roman" w:cs="Times New Roman"/>
          <w:color w:val="000000" w:themeColor="text1"/>
          <w:sz w:val="24"/>
        </w:rPr>
        <w:t>stima-se que aproximadamente 28% a 35% das pessoas com idade superior a 65 anos, sofrem quedas a cada ano</w:t>
      </w:r>
      <w:r w:rsidR="00175171">
        <w:rPr>
          <w:rFonts w:ascii="Times New Roman" w:hAnsi="Times New Roman" w:cs="Times New Roman"/>
          <w:color w:val="000000" w:themeColor="text1"/>
          <w:sz w:val="24"/>
        </w:rPr>
        <w:t>,</w:t>
      </w:r>
      <w:r w:rsidR="00423022" w:rsidRPr="00187D8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5171">
        <w:rPr>
          <w:rFonts w:ascii="Times New Roman" w:hAnsi="Times New Roman" w:cs="Times New Roman"/>
          <w:color w:val="000000" w:themeColor="text1"/>
          <w:sz w:val="24"/>
        </w:rPr>
        <w:t xml:space="preserve">e </w:t>
      </w:r>
      <w:r w:rsidR="00423022" w:rsidRPr="00187D8A">
        <w:rPr>
          <w:rFonts w:ascii="Times New Roman" w:hAnsi="Times New Roman" w:cs="Times New Roman"/>
          <w:color w:val="000000" w:themeColor="text1"/>
          <w:sz w:val="24"/>
        </w:rPr>
        <w:t xml:space="preserve">32% a 42% </w:t>
      </w:r>
      <w:r w:rsidR="00175171">
        <w:rPr>
          <w:rFonts w:ascii="Times New Roman" w:hAnsi="Times New Roman" w:cs="Times New Roman"/>
          <w:color w:val="000000" w:themeColor="text1"/>
          <w:sz w:val="24"/>
        </w:rPr>
        <w:t xml:space="preserve">em </w:t>
      </w:r>
      <w:r w:rsidR="00423022" w:rsidRPr="00187D8A">
        <w:rPr>
          <w:rFonts w:ascii="Times New Roman" w:hAnsi="Times New Roman" w:cs="Times New Roman"/>
          <w:color w:val="000000" w:themeColor="text1"/>
          <w:sz w:val="24"/>
        </w:rPr>
        <w:t>pessoa com mais de 70 an</w:t>
      </w:r>
      <w:r w:rsidR="007E70EC">
        <w:rPr>
          <w:rFonts w:ascii="Times New Roman" w:hAnsi="Times New Roman" w:cs="Times New Roman"/>
          <w:color w:val="000000" w:themeColor="text1"/>
          <w:sz w:val="24"/>
        </w:rPr>
        <w:t xml:space="preserve">os, </w:t>
      </w:r>
      <w:r w:rsidR="00175171">
        <w:rPr>
          <w:rFonts w:ascii="Times New Roman" w:hAnsi="Times New Roman" w:cs="Times New Roman"/>
          <w:color w:val="000000" w:themeColor="text1"/>
          <w:sz w:val="24"/>
        </w:rPr>
        <w:t xml:space="preserve">segundo o </w:t>
      </w:r>
      <w:r w:rsidR="007E70EC" w:rsidRPr="007E70EC">
        <w:rPr>
          <w:rFonts w:ascii="Times New Roman" w:hAnsi="Times New Roman" w:cs="Times New Roman"/>
          <w:color w:val="000000" w:themeColor="text1"/>
          <w:sz w:val="24"/>
        </w:rPr>
        <w:t>Relatório Global da OMS sobre Prevenção de Quedas na Velhice</w:t>
      </w:r>
      <w:r w:rsidR="007E70E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423022" w:rsidRPr="00187D8A">
        <w:rPr>
          <w:rFonts w:ascii="Times New Roman" w:hAnsi="Times New Roman" w:cs="Times New Roman"/>
          <w:sz w:val="24"/>
        </w:rPr>
        <w:t>D</w:t>
      </w:r>
      <w:r w:rsidR="006F36A4">
        <w:rPr>
          <w:rFonts w:ascii="Times New Roman" w:hAnsi="Times New Roman" w:cs="Times New Roman"/>
          <w:sz w:val="24"/>
        </w:rPr>
        <w:t>iante disso, d</w:t>
      </w:r>
      <w:r w:rsidR="00423022" w:rsidRPr="00187D8A">
        <w:rPr>
          <w:rFonts w:ascii="Times New Roman" w:hAnsi="Times New Roman" w:cs="Times New Roman"/>
          <w:sz w:val="24"/>
        </w:rPr>
        <w:t xml:space="preserve">esenvolver estudos que possam explicar como o idoso </w:t>
      </w:r>
      <w:r w:rsidR="006F36A4">
        <w:rPr>
          <w:rFonts w:ascii="Times New Roman" w:hAnsi="Times New Roman" w:cs="Times New Roman"/>
          <w:sz w:val="24"/>
        </w:rPr>
        <w:t>vítima de queda lida com a situação, no caso uma fratura de</w:t>
      </w:r>
      <w:r w:rsidR="00423022" w:rsidRPr="00187D8A">
        <w:rPr>
          <w:rFonts w:ascii="Times New Roman" w:hAnsi="Times New Roman" w:cs="Times New Roman"/>
          <w:sz w:val="24"/>
        </w:rPr>
        <w:t xml:space="preserve"> fêmur</w:t>
      </w:r>
      <w:r w:rsidR="006F36A4">
        <w:rPr>
          <w:rFonts w:ascii="Times New Roman" w:hAnsi="Times New Roman" w:cs="Times New Roman"/>
          <w:sz w:val="24"/>
        </w:rPr>
        <w:t>,</w:t>
      </w:r>
      <w:r w:rsidR="00423022" w:rsidRPr="00187D8A">
        <w:rPr>
          <w:rFonts w:ascii="Times New Roman" w:hAnsi="Times New Roman" w:cs="Times New Roman"/>
          <w:sz w:val="24"/>
        </w:rPr>
        <w:t xml:space="preserve"> </w:t>
      </w:r>
      <w:r w:rsidR="006F36A4">
        <w:rPr>
          <w:rFonts w:ascii="Times New Roman" w:hAnsi="Times New Roman" w:cs="Times New Roman"/>
          <w:sz w:val="24"/>
        </w:rPr>
        <w:t>frente as</w:t>
      </w:r>
      <w:r w:rsidR="00423022" w:rsidRPr="00187D8A">
        <w:rPr>
          <w:rFonts w:ascii="Times New Roman" w:hAnsi="Times New Roman" w:cs="Times New Roman"/>
          <w:sz w:val="24"/>
        </w:rPr>
        <w:t xml:space="preserve"> limitações diante das atividades diárias são extremamente cruciais na prevenção da saúde da população idosa, e consequentemente</w:t>
      </w:r>
      <w:r w:rsidR="00175171">
        <w:rPr>
          <w:rFonts w:ascii="Times New Roman" w:hAnsi="Times New Roman" w:cs="Times New Roman"/>
          <w:sz w:val="24"/>
        </w:rPr>
        <w:t>,</w:t>
      </w:r>
      <w:r w:rsidR="00423022" w:rsidRPr="00187D8A">
        <w:rPr>
          <w:rFonts w:ascii="Times New Roman" w:hAnsi="Times New Roman" w:cs="Times New Roman"/>
          <w:sz w:val="24"/>
        </w:rPr>
        <w:t xml:space="preserve"> uma maior </w:t>
      </w:r>
      <w:r w:rsidR="00175171">
        <w:rPr>
          <w:rFonts w:ascii="Times New Roman" w:hAnsi="Times New Roman" w:cs="Times New Roman"/>
          <w:sz w:val="24"/>
        </w:rPr>
        <w:t xml:space="preserve">efetividade </w:t>
      </w:r>
      <w:r w:rsidR="006F36A4">
        <w:rPr>
          <w:rFonts w:ascii="Times New Roman" w:hAnsi="Times New Roman" w:cs="Times New Roman"/>
          <w:sz w:val="24"/>
        </w:rPr>
        <w:t>da</w:t>
      </w:r>
      <w:r w:rsidR="00423022" w:rsidRPr="00187D8A">
        <w:rPr>
          <w:rFonts w:ascii="Times New Roman" w:hAnsi="Times New Roman" w:cs="Times New Roman"/>
          <w:sz w:val="24"/>
        </w:rPr>
        <w:t xml:space="preserve"> promoção da saúde da equipe de enfermagem. </w:t>
      </w:r>
      <w:r w:rsidR="00423022" w:rsidRPr="00423022">
        <w:rPr>
          <w:rFonts w:ascii="Times New Roman" w:hAnsi="Times New Roman" w:cs="Times New Roman"/>
          <w:b/>
          <w:sz w:val="24"/>
        </w:rPr>
        <w:t>Objetivo:</w:t>
      </w:r>
      <w:r w:rsidR="00423022" w:rsidRPr="00187D8A">
        <w:rPr>
          <w:rFonts w:ascii="Times New Roman" w:hAnsi="Times New Roman" w:cs="Times New Roman"/>
          <w:sz w:val="24"/>
        </w:rPr>
        <w:t xml:space="preserve"> </w:t>
      </w:r>
      <w:r w:rsidR="00596C59">
        <w:rPr>
          <w:rFonts w:ascii="Times New Roman" w:hAnsi="Times New Roman" w:cs="Times New Roman"/>
          <w:sz w:val="24"/>
        </w:rPr>
        <w:t xml:space="preserve">Relatar </w:t>
      </w:r>
      <w:r w:rsidR="006F36A4">
        <w:rPr>
          <w:rFonts w:ascii="Times New Roman" w:hAnsi="Times New Roman" w:cs="Times New Roman"/>
          <w:sz w:val="24"/>
        </w:rPr>
        <w:t xml:space="preserve">a experiência </w:t>
      </w:r>
      <w:r w:rsidR="00596C59">
        <w:rPr>
          <w:rFonts w:ascii="Times New Roman" w:hAnsi="Times New Roman" w:cs="Times New Roman"/>
          <w:sz w:val="24"/>
        </w:rPr>
        <w:t xml:space="preserve">vivenciada na visita domiciliar a </w:t>
      </w:r>
      <w:r w:rsidR="00423022" w:rsidRPr="00187D8A">
        <w:rPr>
          <w:rFonts w:ascii="Times New Roman" w:hAnsi="Times New Roman" w:cs="Times New Roman"/>
          <w:sz w:val="24"/>
        </w:rPr>
        <w:t xml:space="preserve">um idoso </w:t>
      </w:r>
      <w:r w:rsidR="00596C59">
        <w:rPr>
          <w:rFonts w:ascii="Times New Roman" w:hAnsi="Times New Roman" w:cs="Times New Roman"/>
          <w:sz w:val="24"/>
        </w:rPr>
        <w:t>diante d</w:t>
      </w:r>
      <w:r w:rsidR="00423022" w:rsidRPr="00187D8A">
        <w:rPr>
          <w:rFonts w:ascii="Times New Roman" w:hAnsi="Times New Roman" w:cs="Times New Roman"/>
          <w:sz w:val="24"/>
        </w:rPr>
        <w:t xml:space="preserve">os desafios e as limitações ocasionadas por uma fratura de fêmur. </w:t>
      </w:r>
      <w:r w:rsidR="00423022" w:rsidRPr="00423022">
        <w:rPr>
          <w:rFonts w:ascii="Times New Roman" w:hAnsi="Times New Roman" w:cs="Times New Roman"/>
          <w:b/>
          <w:sz w:val="24"/>
        </w:rPr>
        <w:t>Método:</w:t>
      </w:r>
      <w:r w:rsidR="00423022" w:rsidRPr="00187D8A">
        <w:rPr>
          <w:rFonts w:ascii="Times New Roman" w:hAnsi="Times New Roman" w:cs="Times New Roman"/>
          <w:sz w:val="24"/>
        </w:rPr>
        <w:t xml:space="preserve"> </w:t>
      </w:r>
      <w:r w:rsidR="00596C59">
        <w:rPr>
          <w:rFonts w:ascii="Times New Roman" w:hAnsi="Times New Roman" w:cs="Times New Roman"/>
          <w:sz w:val="24"/>
        </w:rPr>
        <w:t>Trata-se de um estudo descritivo do tipo r</w:t>
      </w:r>
      <w:r w:rsidR="00097030">
        <w:rPr>
          <w:rFonts w:ascii="Times New Roman" w:hAnsi="Times New Roman" w:cs="Times New Roman"/>
          <w:sz w:val="24"/>
        </w:rPr>
        <w:t xml:space="preserve">elato de experiência </w:t>
      </w:r>
      <w:r w:rsidR="00226487">
        <w:rPr>
          <w:rFonts w:ascii="Times New Roman" w:hAnsi="Times New Roman" w:cs="Times New Roman"/>
          <w:sz w:val="24"/>
        </w:rPr>
        <w:t xml:space="preserve">durante </w:t>
      </w:r>
      <w:r w:rsidR="00097030">
        <w:rPr>
          <w:rFonts w:ascii="Times New Roman" w:hAnsi="Times New Roman" w:cs="Times New Roman"/>
          <w:sz w:val="24"/>
        </w:rPr>
        <w:t>o</w:t>
      </w:r>
      <w:r w:rsidR="00097030" w:rsidRPr="00097030">
        <w:rPr>
          <w:rFonts w:ascii="Times New Roman" w:hAnsi="Times New Roman" w:cs="Times New Roman"/>
          <w:sz w:val="24"/>
        </w:rPr>
        <w:t xml:space="preserve"> </w:t>
      </w:r>
      <w:r w:rsidR="00097030">
        <w:rPr>
          <w:rFonts w:ascii="Times New Roman" w:hAnsi="Times New Roman" w:cs="Times New Roman"/>
          <w:sz w:val="24"/>
        </w:rPr>
        <w:t xml:space="preserve">estágio de Enfermagem em Saúde Coletiva I, na UBS Mourão, em Itapipoca-CE. Foi </w:t>
      </w:r>
      <w:r w:rsidR="00423022" w:rsidRPr="00187D8A">
        <w:rPr>
          <w:rFonts w:ascii="Times New Roman" w:hAnsi="Times New Roman" w:cs="Times New Roman"/>
          <w:sz w:val="24"/>
        </w:rPr>
        <w:t>realizado em janeiro de 202</w:t>
      </w:r>
      <w:r w:rsidR="00175171">
        <w:rPr>
          <w:rFonts w:ascii="Times New Roman" w:hAnsi="Times New Roman" w:cs="Times New Roman"/>
          <w:sz w:val="24"/>
        </w:rPr>
        <w:t xml:space="preserve">1, </w:t>
      </w:r>
      <w:r w:rsidR="00097030">
        <w:rPr>
          <w:rFonts w:ascii="Times New Roman" w:hAnsi="Times New Roman" w:cs="Times New Roman"/>
          <w:sz w:val="24"/>
        </w:rPr>
        <w:t xml:space="preserve">a partir de uma </w:t>
      </w:r>
      <w:r w:rsidR="00097030" w:rsidRPr="00187D8A">
        <w:rPr>
          <w:rFonts w:ascii="Times New Roman" w:hAnsi="Times New Roman" w:cs="Times New Roman"/>
          <w:sz w:val="24"/>
        </w:rPr>
        <w:t>visita domiciliar</w:t>
      </w:r>
      <w:r w:rsidR="00097030">
        <w:rPr>
          <w:rFonts w:ascii="Times New Roman" w:hAnsi="Times New Roman" w:cs="Times New Roman"/>
          <w:sz w:val="24"/>
        </w:rPr>
        <w:t xml:space="preserve"> </w:t>
      </w:r>
      <w:r w:rsidR="00097030" w:rsidRPr="00187D8A">
        <w:rPr>
          <w:rFonts w:ascii="Times New Roman" w:hAnsi="Times New Roman" w:cs="Times New Roman"/>
          <w:sz w:val="24"/>
        </w:rPr>
        <w:t>a um idoso de 92 anos</w:t>
      </w:r>
      <w:r w:rsidR="00097030">
        <w:rPr>
          <w:rFonts w:ascii="Times New Roman" w:hAnsi="Times New Roman" w:cs="Times New Roman"/>
          <w:sz w:val="24"/>
        </w:rPr>
        <w:t xml:space="preserve"> vítima de </w:t>
      </w:r>
      <w:r w:rsidR="00097030" w:rsidRPr="00187D8A">
        <w:rPr>
          <w:rFonts w:ascii="Times New Roman" w:hAnsi="Times New Roman" w:cs="Times New Roman"/>
          <w:sz w:val="24"/>
        </w:rPr>
        <w:t>queda da própria</w:t>
      </w:r>
      <w:r w:rsidR="00BC76B6">
        <w:rPr>
          <w:rFonts w:ascii="Times New Roman" w:hAnsi="Times New Roman" w:cs="Times New Roman"/>
          <w:sz w:val="24"/>
        </w:rPr>
        <w:t xml:space="preserve"> altura, em pós-cirúrgico de </w:t>
      </w:r>
      <w:r w:rsidR="00097030" w:rsidRPr="00187D8A">
        <w:rPr>
          <w:rFonts w:ascii="Times New Roman" w:hAnsi="Times New Roman" w:cs="Times New Roman"/>
          <w:sz w:val="24"/>
        </w:rPr>
        <w:t xml:space="preserve">fratura de fêmur </w:t>
      </w:r>
      <w:r w:rsidR="00097030">
        <w:rPr>
          <w:rFonts w:ascii="Times New Roman" w:hAnsi="Times New Roman" w:cs="Times New Roman"/>
          <w:sz w:val="24"/>
        </w:rPr>
        <w:t xml:space="preserve">em </w:t>
      </w:r>
      <w:r w:rsidR="00097030" w:rsidRPr="00187D8A">
        <w:rPr>
          <w:rFonts w:ascii="Times New Roman" w:hAnsi="Times New Roman" w:cs="Times New Roman"/>
          <w:sz w:val="24"/>
        </w:rPr>
        <w:t>MID</w:t>
      </w:r>
      <w:r w:rsidR="00097030">
        <w:rPr>
          <w:rFonts w:ascii="Times New Roman" w:hAnsi="Times New Roman" w:cs="Times New Roman"/>
          <w:sz w:val="24"/>
        </w:rPr>
        <w:t xml:space="preserve">. </w:t>
      </w:r>
      <w:r w:rsidR="00464F05" w:rsidRPr="00464F05">
        <w:rPr>
          <w:rFonts w:ascii="Times New Roman" w:hAnsi="Times New Roman" w:cs="Times New Roman"/>
          <w:sz w:val="24"/>
        </w:rPr>
        <w:t xml:space="preserve">A coleta de dados foi obtida através </w:t>
      </w:r>
      <w:r w:rsidR="00097030">
        <w:rPr>
          <w:rFonts w:ascii="Times New Roman" w:hAnsi="Times New Roman" w:cs="Times New Roman"/>
          <w:sz w:val="24"/>
        </w:rPr>
        <w:t>da</w:t>
      </w:r>
      <w:r w:rsidR="00464F05" w:rsidRPr="00464F05">
        <w:rPr>
          <w:rFonts w:ascii="Times New Roman" w:hAnsi="Times New Roman" w:cs="Times New Roman"/>
          <w:sz w:val="24"/>
        </w:rPr>
        <w:t xml:space="preserve"> </w:t>
      </w:r>
      <w:r w:rsidR="00097030">
        <w:rPr>
          <w:rFonts w:ascii="Times New Roman" w:hAnsi="Times New Roman" w:cs="Times New Roman"/>
          <w:sz w:val="24"/>
        </w:rPr>
        <w:t xml:space="preserve">Consulta de </w:t>
      </w:r>
      <w:r w:rsidR="00DB7585">
        <w:rPr>
          <w:rFonts w:ascii="Times New Roman" w:hAnsi="Times New Roman" w:cs="Times New Roman"/>
          <w:sz w:val="24"/>
        </w:rPr>
        <w:t>Enfermagem</w:t>
      </w:r>
      <w:r w:rsidR="00B70559">
        <w:rPr>
          <w:rFonts w:ascii="Times New Roman" w:hAnsi="Times New Roman" w:cs="Times New Roman"/>
          <w:sz w:val="24"/>
        </w:rPr>
        <w:t>,</w:t>
      </w:r>
      <w:r w:rsidR="00DB7585">
        <w:rPr>
          <w:rFonts w:ascii="Times New Roman" w:hAnsi="Times New Roman" w:cs="Times New Roman"/>
          <w:sz w:val="24"/>
        </w:rPr>
        <w:t xml:space="preserve"> </w:t>
      </w:r>
      <w:r w:rsidR="00BC76B6">
        <w:rPr>
          <w:rFonts w:ascii="Times New Roman" w:hAnsi="Times New Roman" w:cs="Times New Roman"/>
          <w:sz w:val="24"/>
        </w:rPr>
        <w:t>no domicílio</w:t>
      </w:r>
      <w:r w:rsidR="00B70559">
        <w:rPr>
          <w:rFonts w:ascii="Times New Roman" w:hAnsi="Times New Roman" w:cs="Times New Roman"/>
          <w:sz w:val="24"/>
        </w:rPr>
        <w:t>, realizada pelo Enfermeiro Preceptor. A</w:t>
      </w:r>
      <w:r w:rsidR="0006055A">
        <w:rPr>
          <w:rFonts w:ascii="Times New Roman" w:hAnsi="Times New Roman" w:cs="Times New Roman"/>
          <w:sz w:val="24"/>
        </w:rPr>
        <w:t>o analisar</w:t>
      </w:r>
      <w:r w:rsidR="00DB7585">
        <w:rPr>
          <w:rFonts w:ascii="Times New Roman" w:hAnsi="Times New Roman" w:cs="Times New Roman"/>
          <w:sz w:val="24"/>
        </w:rPr>
        <w:t xml:space="preserve"> </w:t>
      </w:r>
      <w:r w:rsidR="00B70559">
        <w:rPr>
          <w:rFonts w:ascii="Times New Roman" w:hAnsi="Times New Roman" w:cs="Times New Roman"/>
          <w:sz w:val="24"/>
        </w:rPr>
        <w:t>as info</w:t>
      </w:r>
      <w:r w:rsidR="0006055A">
        <w:rPr>
          <w:rFonts w:ascii="Times New Roman" w:hAnsi="Times New Roman" w:cs="Times New Roman"/>
          <w:sz w:val="24"/>
        </w:rPr>
        <w:t>rmações foi possível através da experiência vivenciada pelo</w:t>
      </w:r>
      <w:r w:rsidR="00B70559">
        <w:rPr>
          <w:rFonts w:ascii="Times New Roman" w:hAnsi="Times New Roman" w:cs="Times New Roman"/>
          <w:sz w:val="24"/>
        </w:rPr>
        <w:t xml:space="preserve">s alunos no </w:t>
      </w:r>
      <w:r w:rsidR="00DB7585">
        <w:rPr>
          <w:rFonts w:ascii="Times New Roman" w:hAnsi="Times New Roman" w:cs="Times New Roman"/>
          <w:sz w:val="24"/>
        </w:rPr>
        <w:t xml:space="preserve">momento </w:t>
      </w:r>
      <w:r w:rsidR="00B70559">
        <w:rPr>
          <w:rFonts w:ascii="Times New Roman" w:hAnsi="Times New Roman" w:cs="Times New Roman"/>
          <w:sz w:val="24"/>
        </w:rPr>
        <w:t xml:space="preserve">da visita e por observações evidenciadas no </w:t>
      </w:r>
      <w:r w:rsidR="00DB7585">
        <w:rPr>
          <w:rFonts w:ascii="Times New Roman" w:hAnsi="Times New Roman" w:cs="Times New Roman"/>
          <w:sz w:val="24"/>
        </w:rPr>
        <w:t xml:space="preserve">relato do paciente e </w:t>
      </w:r>
      <w:r w:rsidR="00B70559">
        <w:rPr>
          <w:rFonts w:ascii="Times New Roman" w:hAnsi="Times New Roman" w:cs="Times New Roman"/>
          <w:sz w:val="24"/>
        </w:rPr>
        <w:t xml:space="preserve">do </w:t>
      </w:r>
      <w:r w:rsidR="00DB7585">
        <w:rPr>
          <w:rFonts w:ascii="Times New Roman" w:hAnsi="Times New Roman" w:cs="Times New Roman"/>
          <w:sz w:val="24"/>
        </w:rPr>
        <w:t>cuidador.</w:t>
      </w:r>
      <w:r w:rsidR="00464F05">
        <w:rPr>
          <w:rFonts w:ascii="Times New Roman" w:hAnsi="Times New Roman" w:cs="Times New Roman"/>
          <w:sz w:val="24"/>
        </w:rPr>
        <w:t xml:space="preserve"> </w:t>
      </w:r>
      <w:r w:rsidR="00464F05">
        <w:rPr>
          <w:rFonts w:ascii="Times New Roman" w:hAnsi="Times New Roman" w:cs="Times New Roman"/>
          <w:b/>
          <w:sz w:val="24"/>
        </w:rPr>
        <w:t>Resultados:</w:t>
      </w:r>
      <w:r w:rsidR="00464F05" w:rsidRPr="00464F05">
        <w:rPr>
          <w:rFonts w:ascii="Times New Roman" w:hAnsi="Times New Roman" w:cs="Times New Roman"/>
          <w:sz w:val="24"/>
        </w:rPr>
        <w:t xml:space="preserve"> </w:t>
      </w:r>
      <w:r w:rsidR="00DB7585">
        <w:rPr>
          <w:rFonts w:ascii="Times New Roman" w:hAnsi="Times New Roman" w:cs="Times New Roman"/>
          <w:sz w:val="24"/>
        </w:rPr>
        <w:t>F</w:t>
      </w:r>
      <w:r w:rsidR="00464F05" w:rsidRPr="00464F05">
        <w:rPr>
          <w:rFonts w:ascii="Times New Roman" w:hAnsi="Times New Roman" w:cs="Times New Roman"/>
          <w:sz w:val="24"/>
        </w:rPr>
        <w:t>oram observadas as seguintes limitações: dificuldade</w:t>
      </w:r>
      <w:r w:rsidR="002358AA">
        <w:rPr>
          <w:rFonts w:ascii="Times New Roman" w:hAnsi="Times New Roman" w:cs="Times New Roman"/>
          <w:sz w:val="24"/>
        </w:rPr>
        <w:t xml:space="preserve"> no autocuidado, </w:t>
      </w:r>
      <w:bookmarkStart w:id="0" w:name="_GoBack"/>
      <w:bookmarkEnd w:id="0"/>
      <w:r w:rsidR="000C2B1B">
        <w:rPr>
          <w:rFonts w:ascii="Times New Roman" w:hAnsi="Times New Roman" w:cs="Times New Roman"/>
          <w:sz w:val="24"/>
        </w:rPr>
        <w:t xml:space="preserve">dependência </w:t>
      </w:r>
      <w:r w:rsidR="00B70559">
        <w:rPr>
          <w:rFonts w:ascii="Times New Roman" w:hAnsi="Times New Roman" w:cs="Times New Roman"/>
          <w:sz w:val="24"/>
        </w:rPr>
        <w:t xml:space="preserve">para ingestão de </w:t>
      </w:r>
      <w:r w:rsidR="00464F05" w:rsidRPr="00464F05">
        <w:rPr>
          <w:rFonts w:ascii="Times New Roman" w:hAnsi="Times New Roman" w:cs="Times New Roman"/>
          <w:sz w:val="24"/>
        </w:rPr>
        <w:t xml:space="preserve">medicações diárias, dificuldade em deambular, sinais de desidratação e MMII edemaciados. Entretanto, </w:t>
      </w:r>
      <w:r w:rsidR="00B70559">
        <w:rPr>
          <w:rFonts w:ascii="Times New Roman" w:hAnsi="Times New Roman" w:cs="Times New Roman"/>
          <w:sz w:val="24"/>
        </w:rPr>
        <w:t xml:space="preserve">percebemos situações de </w:t>
      </w:r>
      <w:r w:rsidR="00464F05" w:rsidRPr="00464F05">
        <w:rPr>
          <w:rFonts w:ascii="Times New Roman" w:hAnsi="Times New Roman" w:cs="Times New Roman"/>
          <w:sz w:val="24"/>
        </w:rPr>
        <w:t>supera</w:t>
      </w:r>
      <w:r w:rsidR="00B70559">
        <w:rPr>
          <w:rFonts w:ascii="Times New Roman" w:hAnsi="Times New Roman" w:cs="Times New Roman"/>
          <w:sz w:val="24"/>
        </w:rPr>
        <w:t>ção</w:t>
      </w:r>
      <w:r w:rsidR="00464F05" w:rsidRPr="00464F05">
        <w:rPr>
          <w:rFonts w:ascii="Times New Roman" w:hAnsi="Times New Roman" w:cs="Times New Roman"/>
          <w:sz w:val="24"/>
        </w:rPr>
        <w:t xml:space="preserve"> </w:t>
      </w:r>
      <w:r w:rsidR="00B70559">
        <w:rPr>
          <w:rFonts w:ascii="Times New Roman" w:hAnsi="Times New Roman" w:cs="Times New Roman"/>
          <w:sz w:val="24"/>
        </w:rPr>
        <w:t>tais c</w:t>
      </w:r>
      <w:r w:rsidR="00464F05" w:rsidRPr="00464F05">
        <w:rPr>
          <w:rFonts w:ascii="Times New Roman" w:hAnsi="Times New Roman" w:cs="Times New Roman"/>
          <w:sz w:val="24"/>
        </w:rPr>
        <w:t xml:space="preserve">omo: </w:t>
      </w:r>
      <w:r w:rsidR="00B70559">
        <w:rPr>
          <w:rFonts w:ascii="Times New Roman" w:hAnsi="Times New Roman" w:cs="Times New Roman"/>
          <w:sz w:val="24"/>
        </w:rPr>
        <w:t>interação</w:t>
      </w:r>
      <w:r w:rsidR="00464F05" w:rsidRPr="00464F05">
        <w:rPr>
          <w:rFonts w:ascii="Times New Roman" w:hAnsi="Times New Roman" w:cs="Times New Roman"/>
          <w:sz w:val="24"/>
        </w:rPr>
        <w:t xml:space="preserve"> </w:t>
      </w:r>
      <w:r w:rsidR="00B70559">
        <w:rPr>
          <w:rFonts w:ascii="Times New Roman" w:hAnsi="Times New Roman" w:cs="Times New Roman"/>
          <w:sz w:val="24"/>
        </w:rPr>
        <w:t>com amigos</w:t>
      </w:r>
      <w:r w:rsidR="00464F05" w:rsidRPr="00464F05">
        <w:rPr>
          <w:rFonts w:ascii="Times New Roman" w:hAnsi="Times New Roman" w:cs="Times New Roman"/>
          <w:sz w:val="24"/>
        </w:rPr>
        <w:t xml:space="preserve"> </w:t>
      </w:r>
      <w:r w:rsidR="000C2B1B">
        <w:rPr>
          <w:rFonts w:ascii="Times New Roman" w:hAnsi="Times New Roman" w:cs="Times New Roman"/>
          <w:sz w:val="24"/>
        </w:rPr>
        <w:t>em</w:t>
      </w:r>
      <w:r w:rsidR="00464F05" w:rsidRPr="00464F05">
        <w:rPr>
          <w:rFonts w:ascii="Times New Roman" w:hAnsi="Times New Roman" w:cs="Times New Roman"/>
          <w:sz w:val="24"/>
        </w:rPr>
        <w:t xml:space="preserve"> ambiente</w:t>
      </w:r>
      <w:r w:rsidR="000C2B1B">
        <w:rPr>
          <w:rFonts w:ascii="Times New Roman" w:hAnsi="Times New Roman" w:cs="Times New Roman"/>
          <w:sz w:val="24"/>
        </w:rPr>
        <w:t>s</w:t>
      </w:r>
      <w:r w:rsidR="00464F05" w:rsidRPr="00464F05">
        <w:rPr>
          <w:rFonts w:ascii="Times New Roman" w:hAnsi="Times New Roman" w:cs="Times New Roman"/>
          <w:sz w:val="24"/>
        </w:rPr>
        <w:t xml:space="preserve"> </w:t>
      </w:r>
      <w:r w:rsidR="00B70559">
        <w:rPr>
          <w:rFonts w:ascii="Times New Roman" w:hAnsi="Times New Roman" w:cs="Times New Roman"/>
          <w:sz w:val="24"/>
        </w:rPr>
        <w:t xml:space="preserve">externos através </w:t>
      </w:r>
      <w:r w:rsidR="004E4BBE">
        <w:rPr>
          <w:rFonts w:ascii="Times New Roman" w:hAnsi="Times New Roman" w:cs="Times New Roman"/>
          <w:sz w:val="24"/>
        </w:rPr>
        <w:t>de</w:t>
      </w:r>
      <w:r w:rsidR="000C2B1B">
        <w:rPr>
          <w:rFonts w:ascii="Times New Roman" w:hAnsi="Times New Roman" w:cs="Times New Roman"/>
          <w:sz w:val="24"/>
        </w:rPr>
        <w:t xml:space="preserve"> “</w:t>
      </w:r>
      <w:r w:rsidR="004E4BBE">
        <w:rPr>
          <w:rFonts w:ascii="Times New Roman" w:hAnsi="Times New Roman" w:cs="Times New Roman"/>
          <w:sz w:val="24"/>
        </w:rPr>
        <w:t>jogo</w:t>
      </w:r>
      <w:r w:rsidR="00B70559">
        <w:rPr>
          <w:rFonts w:ascii="Times New Roman" w:hAnsi="Times New Roman" w:cs="Times New Roman"/>
          <w:sz w:val="24"/>
        </w:rPr>
        <w:t xml:space="preserve"> de sinuca”</w:t>
      </w:r>
      <w:r w:rsidR="000C2B1B">
        <w:rPr>
          <w:rFonts w:ascii="Times New Roman" w:hAnsi="Times New Roman" w:cs="Times New Roman"/>
          <w:sz w:val="24"/>
        </w:rPr>
        <w:t xml:space="preserve">. </w:t>
      </w:r>
      <w:r w:rsidR="00AA35D5">
        <w:rPr>
          <w:rFonts w:ascii="Times New Roman" w:hAnsi="Times New Roman" w:cs="Times New Roman"/>
          <w:sz w:val="24"/>
        </w:rPr>
        <w:t xml:space="preserve">Ausência de </w:t>
      </w:r>
      <w:r w:rsidR="00B70559">
        <w:rPr>
          <w:rFonts w:ascii="Times New Roman" w:hAnsi="Times New Roman" w:cs="Times New Roman"/>
          <w:sz w:val="24"/>
        </w:rPr>
        <w:t xml:space="preserve">sinais </w:t>
      </w:r>
      <w:r w:rsidR="00AA35D5">
        <w:rPr>
          <w:rFonts w:ascii="Times New Roman" w:hAnsi="Times New Roman" w:cs="Times New Roman"/>
          <w:sz w:val="24"/>
        </w:rPr>
        <w:t xml:space="preserve">sugestivos </w:t>
      </w:r>
      <w:r w:rsidR="00B70559">
        <w:rPr>
          <w:rFonts w:ascii="Times New Roman" w:hAnsi="Times New Roman" w:cs="Times New Roman"/>
          <w:sz w:val="24"/>
        </w:rPr>
        <w:t>d</w:t>
      </w:r>
      <w:r w:rsidR="000C2B1B">
        <w:rPr>
          <w:rFonts w:ascii="Times New Roman" w:hAnsi="Times New Roman" w:cs="Times New Roman"/>
          <w:sz w:val="24"/>
        </w:rPr>
        <w:t xml:space="preserve">e </w:t>
      </w:r>
      <w:r w:rsidR="00B70559">
        <w:rPr>
          <w:rFonts w:ascii="Times New Roman" w:hAnsi="Times New Roman" w:cs="Times New Roman"/>
          <w:sz w:val="24"/>
        </w:rPr>
        <w:t xml:space="preserve">transtornos </w:t>
      </w:r>
      <w:r w:rsidR="000C2B1B">
        <w:rPr>
          <w:rFonts w:ascii="Times New Roman" w:hAnsi="Times New Roman" w:cs="Times New Roman"/>
          <w:sz w:val="24"/>
        </w:rPr>
        <w:t>psicológic</w:t>
      </w:r>
      <w:r w:rsidR="00B70559">
        <w:rPr>
          <w:rFonts w:ascii="Times New Roman" w:hAnsi="Times New Roman" w:cs="Times New Roman"/>
          <w:sz w:val="24"/>
        </w:rPr>
        <w:t>os</w:t>
      </w:r>
      <w:r w:rsidR="000C2B1B">
        <w:rPr>
          <w:rFonts w:ascii="Times New Roman" w:hAnsi="Times New Roman" w:cs="Times New Roman"/>
          <w:sz w:val="24"/>
        </w:rPr>
        <w:t xml:space="preserve"> ou, </w:t>
      </w:r>
      <w:r w:rsidR="00464F05" w:rsidRPr="00464F05">
        <w:rPr>
          <w:rFonts w:ascii="Times New Roman" w:hAnsi="Times New Roman" w:cs="Times New Roman"/>
          <w:sz w:val="24"/>
        </w:rPr>
        <w:t>medo de morrer</w:t>
      </w:r>
      <w:r w:rsidR="00B70559">
        <w:rPr>
          <w:rFonts w:ascii="Times New Roman" w:hAnsi="Times New Roman" w:cs="Times New Roman"/>
          <w:sz w:val="24"/>
        </w:rPr>
        <w:t>. Sentimentos de g</w:t>
      </w:r>
      <w:r w:rsidR="00464F05" w:rsidRPr="00464F05">
        <w:rPr>
          <w:rFonts w:ascii="Times New Roman" w:hAnsi="Times New Roman" w:cs="Times New Roman"/>
          <w:sz w:val="24"/>
        </w:rPr>
        <w:t>ratidão pela vida</w:t>
      </w:r>
      <w:r w:rsidR="00AA35D5">
        <w:rPr>
          <w:rFonts w:ascii="Times New Roman" w:hAnsi="Times New Roman" w:cs="Times New Roman"/>
          <w:sz w:val="24"/>
        </w:rPr>
        <w:t>. S</w:t>
      </w:r>
      <w:r w:rsidR="00B70559">
        <w:rPr>
          <w:rFonts w:ascii="Times New Roman" w:hAnsi="Times New Roman" w:cs="Times New Roman"/>
          <w:sz w:val="24"/>
        </w:rPr>
        <w:t>emblante sorridente e alegre ao responder as perguntas.</w:t>
      </w:r>
      <w:r w:rsidR="000C2B1B">
        <w:rPr>
          <w:rFonts w:ascii="Times New Roman" w:hAnsi="Times New Roman" w:cs="Times New Roman"/>
          <w:sz w:val="24"/>
        </w:rPr>
        <w:t xml:space="preserve"> </w:t>
      </w:r>
      <w:r w:rsidR="00AA35D5">
        <w:rPr>
          <w:rFonts w:ascii="Times New Roman" w:hAnsi="Times New Roman" w:cs="Times New Roman"/>
          <w:sz w:val="24"/>
        </w:rPr>
        <w:t xml:space="preserve">Mesmo com a </w:t>
      </w:r>
      <w:r w:rsidR="0060273A">
        <w:rPr>
          <w:rFonts w:ascii="Times New Roman" w:hAnsi="Times New Roman" w:cs="Times New Roman"/>
          <w:sz w:val="24"/>
        </w:rPr>
        <w:t>i</w:t>
      </w:r>
      <w:r w:rsidR="00464F05" w:rsidRPr="00464F05">
        <w:rPr>
          <w:rFonts w:ascii="Times New Roman" w:hAnsi="Times New Roman" w:cs="Times New Roman"/>
          <w:sz w:val="24"/>
        </w:rPr>
        <w:t xml:space="preserve">dade </w:t>
      </w:r>
      <w:r w:rsidR="00AA35D5">
        <w:rPr>
          <w:rFonts w:ascii="Times New Roman" w:hAnsi="Times New Roman" w:cs="Times New Roman"/>
          <w:sz w:val="24"/>
        </w:rPr>
        <w:t xml:space="preserve">avançada </w:t>
      </w:r>
      <w:r w:rsidR="00D34F3F">
        <w:rPr>
          <w:rFonts w:ascii="Times New Roman" w:hAnsi="Times New Roman" w:cs="Times New Roman"/>
          <w:sz w:val="24"/>
        </w:rPr>
        <w:t>apresentava-se</w:t>
      </w:r>
      <w:r w:rsidR="00464F05" w:rsidRPr="00464F05">
        <w:rPr>
          <w:rFonts w:ascii="Times New Roman" w:hAnsi="Times New Roman" w:cs="Times New Roman"/>
          <w:sz w:val="24"/>
        </w:rPr>
        <w:t xml:space="preserve"> lúcido, orientado</w:t>
      </w:r>
      <w:r w:rsidR="00AA35D5">
        <w:rPr>
          <w:rFonts w:ascii="Times New Roman" w:hAnsi="Times New Roman" w:cs="Times New Roman"/>
          <w:sz w:val="24"/>
        </w:rPr>
        <w:t xml:space="preserve"> no tempo e no espaço. D</w:t>
      </w:r>
      <w:r w:rsidR="00B70559">
        <w:rPr>
          <w:rFonts w:ascii="Times New Roman" w:hAnsi="Times New Roman" w:cs="Times New Roman"/>
          <w:sz w:val="24"/>
        </w:rPr>
        <w:t>emonstr</w:t>
      </w:r>
      <w:r w:rsidR="00AA35D5">
        <w:rPr>
          <w:rFonts w:ascii="Times New Roman" w:hAnsi="Times New Roman" w:cs="Times New Roman"/>
          <w:sz w:val="24"/>
        </w:rPr>
        <w:t>ou</w:t>
      </w:r>
      <w:r w:rsidR="00B70559">
        <w:rPr>
          <w:rFonts w:ascii="Times New Roman" w:hAnsi="Times New Roman" w:cs="Times New Roman"/>
          <w:sz w:val="24"/>
        </w:rPr>
        <w:t xml:space="preserve"> esperança pela vida, mesmo diante das</w:t>
      </w:r>
      <w:r w:rsidR="00464F05" w:rsidRPr="00464F05">
        <w:rPr>
          <w:rFonts w:ascii="Times New Roman" w:hAnsi="Times New Roman" w:cs="Times New Roman"/>
          <w:sz w:val="24"/>
        </w:rPr>
        <w:t xml:space="preserve"> limitações </w:t>
      </w:r>
      <w:r w:rsidR="00B70559">
        <w:rPr>
          <w:rFonts w:ascii="Times New Roman" w:hAnsi="Times New Roman" w:cs="Times New Roman"/>
          <w:sz w:val="24"/>
        </w:rPr>
        <w:lastRenderedPageBreak/>
        <w:t xml:space="preserve">impostas </w:t>
      </w:r>
      <w:r w:rsidR="00AA35D5">
        <w:rPr>
          <w:rFonts w:ascii="Times New Roman" w:hAnsi="Times New Roman" w:cs="Times New Roman"/>
          <w:sz w:val="24"/>
        </w:rPr>
        <w:t>e das</w:t>
      </w:r>
      <w:r w:rsidR="00D34F3F">
        <w:rPr>
          <w:rFonts w:ascii="Times New Roman" w:hAnsi="Times New Roman" w:cs="Times New Roman"/>
          <w:sz w:val="24"/>
        </w:rPr>
        <w:t xml:space="preserve"> comorbidades</w:t>
      </w:r>
      <w:r w:rsidR="00103450">
        <w:rPr>
          <w:rFonts w:ascii="Times New Roman" w:hAnsi="Times New Roman" w:cs="Times New Roman"/>
          <w:sz w:val="24"/>
        </w:rPr>
        <w:t xml:space="preserve"> </w:t>
      </w:r>
      <w:r w:rsidR="00103450">
        <w:rPr>
          <w:rFonts w:ascii="Times New Roman" w:hAnsi="Times New Roman" w:cs="Times New Roman"/>
          <w:sz w:val="24"/>
        </w:rPr>
        <w:t>existentes</w:t>
      </w:r>
      <w:r w:rsidR="00103450">
        <w:rPr>
          <w:rFonts w:ascii="Times New Roman" w:hAnsi="Times New Roman" w:cs="Times New Roman"/>
          <w:sz w:val="24"/>
        </w:rPr>
        <w:t xml:space="preserve"> (</w:t>
      </w:r>
      <w:r w:rsidR="00103450" w:rsidRPr="00103450">
        <w:rPr>
          <w:rFonts w:ascii="Times New Roman" w:hAnsi="Times New Roman" w:cs="Times New Roman"/>
          <w:sz w:val="24"/>
        </w:rPr>
        <w:t>hipertensão arterial sistêmica e diabetes mellitus</w:t>
      </w:r>
      <w:r w:rsidR="00103450">
        <w:rPr>
          <w:rFonts w:ascii="Times New Roman" w:hAnsi="Times New Roman" w:cs="Times New Roman"/>
          <w:sz w:val="24"/>
        </w:rPr>
        <w:t>)</w:t>
      </w:r>
      <w:r w:rsidR="00AA35D5">
        <w:rPr>
          <w:rFonts w:ascii="Times New Roman" w:hAnsi="Times New Roman" w:cs="Times New Roman"/>
          <w:sz w:val="24"/>
        </w:rPr>
        <w:t>.</w:t>
      </w:r>
      <w:r w:rsidR="00D34F3F">
        <w:rPr>
          <w:rFonts w:ascii="Times New Roman" w:hAnsi="Times New Roman" w:cs="Times New Roman"/>
          <w:sz w:val="24"/>
        </w:rPr>
        <w:t xml:space="preserve"> </w:t>
      </w:r>
      <w:r w:rsidR="00AA35D5">
        <w:rPr>
          <w:rFonts w:ascii="Times New Roman" w:hAnsi="Times New Roman" w:cs="Times New Roman"/>
          <w:sz w:val="24"/>
        </w:rPr>
        <w:t>A</w:t>
      </w:r>
      <w:r w:rsidR="00D34F3F">
        <w:rPr>
          <w:rFonts w:ascii="Times New Roman" w:hAnsi="Times New Roman" w:cs="Times New Roman"/>
          <w:sz w:val="24"/>
        </w:rPr>
        <w:t xml:space="preserve">lém de </w:t>
      </w:r>
      <w:r w:rsidR="00AA35D5">
        <w:rPr>
          <w:rFonts w:ascii="Times New Roman" w:hAnsi="Times New Roman" w:cs="Times New Roman"/>
          <w:sz w:val="24"/>
        </w:rPr>
        <w:t>estar</w:t>
      </w:r>
      <w:r w:rsidR="00464F05" w:rsidRPr="00464F05">
        <w:rPr>
          <w:rFonts w:ascii="Times New Roman" w:hAnsi="Times New Roman" w:cs="Times New Roman"/>
          <w:sz w:val="24"/>
        </w:rPr>
        <w:t xml:space="preserve"> sempre disponível </w:t>
      </w:r>
      <w:r w:rsidR="00AA35D5">
        <w:rPr>
          <w:rFonts w:ascii="Times New Roman" w:hAnsi="Times New Roman" w:cs="Times New Roman"/>
          <w:sz w:val="24"/>
        </w:rPr>
        <w:t xml:space="preserve">ao </w:t>
      </w:r>
      <w:r w:rsidR="00464F05" w:rsidRPr="00464F05">
        <w:rPr>
          <w:rFonts w:ascii="Times New Roman" w:hAnsi="Times New Roman" w:cs="Times New Roman"/>
          <w:sz w:val="24"/>
        </w:rPr>
        <w:t>receber os cuidados da filha</w:t>
      </w:r>
      <w:r w:rsidR="00AA35D5">
        <w:rPr>
          <w:rFonts w:ascii="Times New Roman" w:hAnsi="Times New Roman" w:cs="Times New Roman"/>
          <w:sz w:val="24"/>
        </w:rPr>
        <w:t>, sua cuidadora</w:t>
      </w:r>
      <w:r w:rsidR="003043C5">
        <w:rPr>
          <w:rFonts w:ascii="Times New Roman" w:hAnsi="Times New Roman" w:cs="Times New Roman"/>
          <w:sz w:val="24"/>
        </w:rPr>
        <w:t>.</w:t>
      </w:r>
      <w:r w:rsidR="005327A9">
        <w:rPr>
          <w:rFonts w:ascii="Times New Roman" w:hAnsi="Times New Roman" w:cs="Times New Roman"/>
          <w:sz w:val="24"/>
          <w:szCs w:val="24"/>
        </w:rPr>
        <w:t xml:space="preserve"> </w:t>
      </w:r>
      <w:r w:rsidR="00423022" w:rsidRPr="00423022">
        <w:rPr>
          <w:rFonts w:ascii="Times New Roman" w:hAnsi="Times New Roman" w:cs="Times New Roman"/>
          <w:b/>
          <w:sz w:val="24"/>
        </w:rPr>
        <w:t>Conclusão:</w:t>
      </w:r>
      <w:r w:rsidR="005327A9">
        <w:rPr>
          <w:rFonts w:ascii="Times New Roman" w:hAnsi="Times New Roman" w:cs="Times New Roman"/>
          <w:b/>
          <w:sz w:val="24"/>
        </w:rPr>
        <w:t xml:space="preserve"> </w:t>
      </w:r>
      <w:r w:rsidR="0007785E">
        <w:rPr>
          <w:rFonts w:ascii="Times New Roman" w:hAnsi="Times New Roman" w:cs="Times New Roman"/>
          <w:sz w:val="24"/>
        </w:rPr>
        <w:t>D</w:t>
      </w:r>
      <w:r w:rsidR="00AA35D5">
        <w:rPr>
          <w:rFonts w:ascii="Times New Roman" w:hAnsi="Times New Roman" w:cs="Times New Roman"/>
          <w:sz w:val="24"/>
        </w:rPr>
        <w:t>iante dessa situação</w:t>
      </w:r>
      <w:r w:rsidR="00AE0791">
        <w:rPr>
          <w:rFonts w:ascii="Times New Roman" w:hAnsi="Times New Roman" w:cs="Times New Roman"/>
          <w:sz w:val="24"/>
        </w:rPr>
        <w:t>, percebe</w:t>
      </w:r>
      <w:r w:rsidR="00AA35D5">
        <w:rPr>
          <w:rFonts w:ascii="Times New Roman" w:hAnsi="Times New Roman" w:cs="Times New Roman"/>
          <w:sz w:val="24"/>
        </w:rPr>
        <w:t>mos</w:t>
      </w:r>
      <w:r w:rsidR="00AE0791">
        <w:rPr>
          <w:rFonts w:ascii="Times New Roman" w:hAnsi="Times New Roman" w:cs="Times New Roman"/>
          <w:sz w:val="24"/>
        </w:rPr>
        <w:t xml:space="preserve"> o quanto </w:t>
      </w:r>
      <w:r w:rsidR="00103450">
        <w:rPr>
          <w:rFonts w:ascii="Times New Roman" w:hAnsi="Times New Roman" w:cs="Times New Roman"/>
          <w:sz w:val="24"/>
        </w:rPr>
        <w:t>o bem-estar, a participação da família no cuidado e o lazer vivenciado pelo idoso podem contribuir</w:t>
      </w:r>
      <w:r w:rsidR="0007785E">
        <w:rPr>
          <w:rFonts w:ascii="Times New Roman" w:hAnsi="Times New Roman" w:cs="Times New Roman"/>
          <w:sz w:val="24"/>
        </w:rPr>
        <w:t xml:space="preserve"> positivamente n</w:t>
      </w:r>
      <w:r w:rsidR="00AA35D5">
        <w:rPr>
          <w:rFonts w:ascii="Times New Roman" w:hAnsi="Times New Roman" w:cs="Times New Roman"/>
          <w:sz w:val="24"/>
        </w:rPr>
        <w:t xml:space="preserve">a superação das dificuldades impostas pela idade ou por limitações de </w:t>
      </w:r>
      <w:r w:rsidR="0007785E">
        <w:rPr>
          <w:rFonts w:ascii="Times New Roman" w:hAnsi="Times New Roman" w:cs="Times New Roman"/>
          <w:sz w:val="24"/>
        </w:rPr>
        <w:t xml:space="preserve">pacientes </w:t>
      </w:r>
      <w:r w:rsidR="00AA35D5">
        <w:rPr>
          <w:rFonts w:ascii="Times New Roman" w:hAnsi="Times New Roman" w:cs="Times New Roman"/>
          <w:sz w:val="24"/>
        </w:rPr>
        <w:t>idosos</w:t>
      </w:r>
      <w:r w:rsidR="0007785E">
        <w:rPr>
          <w:rFonts w:ascii="Times New Roman" w:hAnsi="Times New Roman" w:cs="Times New Roman"/>
          <w:sz w:val="24"/>
        </w:rPr>
        <w:t xml:space="preserve">. </w:t>
      </w:r>
      <w:r w:rsidR="005C0805">
        <w:rPr>
          <w:rFonts w:ascii="Times New Roman" w:hAnsi="Times New Roman" w:cs="Times New Roman"/>
          <w:sz w:val="24"/>
        </w:rPr>
        <w:t xml:space="preserve">A experiência relatada proporcionou aos acadêmicos de enfermagem observar os desafios </w:t>
      </w:r>
      <w:r w:rsidR="00AA35D5">
        <w:rPr>
          <w:rFonts w:ascii="Times New Roman" w:hAnsi="Times New Roman" w:cs="Times New Roman"/>
          <w:sz w:val="24"/>
        </w:rPr>
        <w:t>de um idoso com fratura de fêmur, al</w:t>
      </w:r>
      <w:r w:rsidR="008C65CF">
        <w:rPr>
          <w:rFonts w:ascii="Times New Roman" w:hAnsi="Times New Roman" w:cs="Times New Roman"/>
          <w:sz w:val="24"/>
        </w:rPr>
        <w:t xml:space="preserve">ém de </w:t>
      </w:r>
      <w:r w:rsidR="002B79F9">
        <w:rPr>
          <w:rFonts w:ascii="Times New Roman" w:hAnsi="Times New Roman" w:cs="Times New Roman"/>
          <w:sz w:val="24"/>
        </w:rPr>
        <w:t>e</w:t>
      </w:r>
      <w:r w:rsidR="008C65CF">
        <w:rPr>
          <w:rFonts w:ascii="Times New Roman" w:hAnsi="Times New Roman" w:cs="Times New Roman"/>
          <w:sz w:val="24"/>
        </w:rPr>
        <w:t>videnciar</w:t>
      </w:r>
      <w:r w:rsidR="002B79F9">
        <w:rPr>
          <w:rFonts w:ascii="Times New Roman" w:hAnsi="Times New Roman" w:cs="Times New Roman"/>
          <w:sz w:val="24"/>
        </w:rPr>
        <w:t xml:space="preserve"> as </w:t>
      </w:r>
      <w:r w:rsidR="00C7604D">
        <w:rPr>
          <w:rFonts w:ascii="Times New Roman" w:hAnsi="Times New Roman" w:cs="Times New Roman"/>
          <w:sz w:val="24"/>
        </w:rPr>
        <w:t xml:space="preserve">situações de </w:t>
      </w:r>
      <w:r w:rsidR="002B79F9">
        <w:rPr>
          <w:rFonts w:ascii="Times New Roman" w:hAnsi="Times New Roman" w:cs="Times New Roman"/>
          <w:sz w:val="24"/>
        </w:rPr>
        <w:t>superaç</w:t>
      </w:r>
      <w:r w:rsidR="00C7604D">
        <w:rPr>
          <w:rFonts w:ascii="Times New Roman" w:hAnsi="Times New Roman" w:cs="Times New Roman"/>
          <w:sz w:val="24"/>
        </w:rPr>
        <w:t>ão</w:t>
      </w:r>
      <w:r w:rsidR="002B79F9">
        <w:rPr>
          <w:rFonts w:ascii="Times New Roman" w:hAnsi="Times New Roman" w:cs="Times New Roman"/>
          <w:sz w:val="24"/>
        </w:rPr>
        <w:t xml:space="preserve"> </w:t>
      </w:r>
      <w:r w:rsidR="00C7604D">
        <w:rPr>
          <w:rFonts w:ascii="Times New Roman" w:hAnsi="Times New Roman" w:cs="Times New Roman"/>
          <w:sz w:val="24"/>
        </w:rPr>
        <w:t xml:space="preserve">que </w:t>
      </w:r>
      <w:r w:rsidR="008C65CF">
        <w:rPr>
          <w:rFonts w:ascii="Times New Roman" w:hAnsi="Times New Roman" w:cs="Times New Roman"/>
          <w:sz w:val="24"/>
        </w:rPr>
        <w:t>ajuda</w:t>
      </w:r>
      <w:r w:rsidR="00C7604D">
        <w:rPr>
          <w:rFonts w:ascii="Times New Roman" w:hAnsi="Times New Roman" w:cs="Times New Roman"/>
          <w:sz w:val="24"/>
        </w:rPr>
        <w:t>m</w:t>
      </w:r>
      <w:r w:rsidR="008C65CF">
        <w:rPr>
          <w:rFonts w:ascii="Times New Roman" w:hAnsi="Times New Roman" w:cs="Times New Roman"/>
          <w:sz w:val="24"/>
        </w:rPr>
        <w:t xml:space="preserve"> </w:t>
      </w:r>
      <w:r w:rsidR="00C7604D">
        <w:rPr>
          <w:rFonts w:ascii="Times New Roman" w:hAnsi="Times New Roman" w:cs="Times New Roman"/>
          <w:sz w:val="24"/>
        </w:rPr>
        <w:t>as</w:t>
      </w:r>
      <w:r w:rsidR="008C65CF">
        <w:rPr>
          <w:rFonts w:ascii="Times New Roman" w:hAnsi="Times New Roman" w:cs="Times New Roman"/>
          <w:sz w:val="24"/>
        </w:rPr>
        <w:t xml:space="preserve"> pessoas </w:t>
      </w:r>
      <w:r w:rsidR="00C7604D">
        <w:rPr>
          <w:rFonts w:ascii="Times New Roman" w:hAnsi="Times New Roman" w:cs="Times New Roman"/>
          <w:sz w:val="24"/>
        </w:rPr>
        <w:t>a</w:t>
      </w:r>
      <w:r w:rsidR="008C65CF">
        <w:rPr>
          <w:rFonts w:ascii="Times New Roman" w:hAnsi="Times New Roman" w:cs="Times New Roman"/>
          <w:sz w:val="24"/>
        </w:rPr>
        <w:t xml:space="preserve"> enfrenta</w:t>
      </w:r>
      <w:r w:rsidR="00C7604D">
        <w:rPr>
          <w:rFonts w:ascii="Times New Roman" w:hAnsi="Times New Roman" w:cs="Times New Roman"/>
          <w:sz w:val="24"/>
        </w:rPr>
        <w:t>re</w:t>
      </w:r>
      <w:r w:rsidR="008C65CF">
        <w:rPr>
          <w:rFonts w:ascii="Times New Roman" w:hAnsi="Times New Roman" w:cs="Times New Roman"/>
          <w:sz w:val="24"/>
        </w:rPr>
        <w:t xml:space="preserve">m desafios iguais ou semelhantes, proporcionando </w:t>
      </w:r>
      <w:r w:rsidR="00C7604D">
        <w:rPr>
          <w:rFonts w:ascii="Times New Roman" w:hAnsi="Times New Roman" w:cs="Times New Roman"/>
          <w:sz w:val="24"/>
        </w:rPr>
        <w:t xml:space="preserve">uma </w:t>
      </w:r>
      <w:r w:rsidR="008C65CF">
        <w:rPr>
          <w:rFonts w:ascii="Times New Roman" w:hAnsi="Times New Roman" w:cs="Times New Roman"/>
          <w:sz w:val="24"/>
        </w:rPr>
        <w:t>melhora na qualidade de vida.</w:t>
      </w:r>
    </w:p>
    <w:p w14:paraId="377F304C" w14:textId="70636F7A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CA582" w14:textId="00800C03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7604D">
        <w:rPr>
          <w:rFonts w:ascii="Times New Roman" w:eastAsia="Times New Roman" w:hAnsi="Times New Roman" w:cs="Times New Roman"/>
          <w:color w:val="000000"/>
          <w:sz w:val="24"/>
          <w:szCs w:val="24"/>
        </w:rPr>
        <w:t>Idoso; F</w:t>
      </w:r>
      <w:r w:rsidR="00B249E3">
        <w:rPr>
          <w:rFonts w:ascii="Times New Roman" w:eastAsia="Times New Roman" w:hAnsi="Times New Roman" w:cs="Times New Roman"/>
          <w:color w:val="000000"/>
          <w:sz w:val="24"/>
          <w:szCs w:val="24"/>
        </w:rPr>
        <w:t>ratura do Fêmur</w:t>
      </w:r>
      <w:r w:rsidR="00DD28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7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Limitação.</w:t>
      </w:r>
      <w:r w:rsidR="00DD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EE798D3" w14:textId="77777777" w:rsidR="000C2B1B" w:rsidRDefault="000C2B1B" w:rsidP="00423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158893" w14:textId="50643DF8" w:rsidR="000F482D" w:rsidRDefault="006853BB" w:rsidP="00423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69A8907" w14:textId="2651E455" w:rsidR="0060273A" w:rsidRDefault="0060273A" w:rsidP="0049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AFE">
        <w:rPr>
          <w:rFonts w:ascii="Times New Roman" w:hAnsi="Times New Roman" w:cs="Times New Roman"/>
          <w:sz w:val="24"/>
          <w:szCs w:val="24"/>
        </w:rPr>
        <w:t xml:space="preserve">CAXIADO, Maria Samira Pinto </w:t>
      </w:r>
      <w:proofErr w:type="gramStart"/>
      <w:r w:rsidRPr="00496AF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96AFE">
        <w:rPr>
          <w:rFonts w:ascii="Times New Roman" w:hAnsi="Times New Roman" w:cs="Times New Roman"/>
          <w:sz w:val="24"/>
          <w:szCs w:val="24"/>
        </w:rPr>
        <w:t xml:space="preserve"> al. </w:t>
      </w:r>
      <w:r w:rsidRPr="00496AFE">
        <w:rPr>
          <w:rFonts w:ascii="Times New Roman" w:hAnsi="Times New Roman" w:cs="Times New Roman"/>
          <w:b/>
          <w:bCs/>
          <w:sz w:val="24"/>
          <w:szCs w:val="24"/>
        </w:rPr>
        <w:t>Assistência de enfermagem a paciente com fratura de fêmur.</w:t>
      </w:r>
      <w:r w:rsidRPr="00496AFE">
        <w:rPr>
          <w:rFonts w:ascii="Times New Roman" w:hAnsi="Times New Roman" w:cs="Times New Roman"/>
          <w:sz w:val="24"/>
          <w:szCs w:val="24"/>
        </w:rPr>
        <w:t xml:space="preserve"> In: Conexão </w:t>
      </w:r>
      <w:proofErr w:type="spellStart"/>
      <w:r w:rsidRPr="00496AFE">
        <w:rPr>
          <w:rFonts w:ascii="Times New Roman" w:hAnsi="Times New Roman" w:cs="Times New Roman"/>
          <w:sz w:val="24"/>
          <w:szCs w:val="24"/>
        </w:rPr>
        <w:t>Fametro</w:t>
      </w:r>
      <w:proofErr w:type="spellEnd"/>
      <w:r w:rsidRPr="00496AFE">
        <w:rPr>
          <w:rFonts w:ascii="Times New Roman" w:hAnsi="Times New Roman" w:cs="Times New Roman"/>
          <w:sz w:val="24"/>
          <w:szCs w:val="24"/>
        </w:rPr>
        <w:t xml:space="preserve"> 2017 - Fortaleza/CE, 2018. Disponível em: &lt;</w:t>
      </w:r>
      <w:proofErr w:type="gramStart"/>
      <w:r w:rsidRPr="00496AF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496AFE">
        <w:rPr>
          <w:rFonts w:ascii="Times New Roman" w:hAnsi="Times New Roman" w:cs="Times New Roman"/>
          <w:sz w:val="24"/>
          <w:szCs w:val="24"/>
        </w:rPr>
        <w:t>://www.doity.com.br/anais/conexaofametro2017/trabalho</w:t>
      </w:r>
      <w:r>
        <w:rPr>
          <w:rFonts w:ascii="Times New Roman" w:hAnsi="Times New Roman" w:cs="Times New Roman"/>
          <w:sz w:val="24"/>
          <w:szCs w:val="24"/>
        </w:rPr>
        <w:t xml:space="preserve">/37997&gt;. Acesso em: </w:t>
      </w:r>
      <w:proofErr w:type="gramStart"/>
      <w:r>
        <w:rPr>
          <w:rFonts w:ascii="Times New Roman" w:hAnsi="Times New Roman" w:cs="Times New Roman"/>
          <w:sz w:val="24"/>
          <w:szCs w:val="24"/>
        </w:rPr>
        <w:t>27 mar 2021</w:t>
      </w:r>
      <w:proofErr w:type="gramEnd"/>
    </w:p>
    <w:p w14:paraId="46501DF1" w14:textId="0432833F" w:rsidR="0060273A" w:rsidRPr="0060273A" w:rsidRDefault="0060273A" w:rsidP="0049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96AFE">
        <w:rPr>
          <w:rFonts w:ascii="Times New Roman" w:hAnsi="Times New Roman" w:cs="Times New Roman"/>
          <w:b/>
          <w:sz w:val="24"/>
          <w:szCs w:val="24"/>
        </w:rPr>
        <w:t>Diagnóstico de enfermagem da NANDA: definições e classificação</w:t>
      </w:r>
      <w:r w:rsidRPr="00496AFE">
        <w:rPr>
          <w:rFonts w:ascii="Times New Roman" w:hAnsi="Times New Roman" w:cs="Times New Roman"/>
          <w:sz w:val="24"/>
          <w:szCs w:val="24"/>
        </w:rPr>
        <w:t xml:space="preserve"> </w:t>
      </w:r>
      <w:r w:rsidRPr="00496AFE">
        <w:rPr>
          <w:rFonts w:ascii="Times New Roman" w:hAnsi="Times New Roman" w:cs="Times New Roman"/>
          <w:b/>
          <w:sz w:val="24"/>
          <w:szCs w:val="24"/>
        </w:rPr>
        <w:t>2015-2017</w:t>
      </w:r>
      <w:r w:rsidRPr="00496AFE">
        <w:rPr>
          <w:rFonts w:ascii="Times New Roman" w:hAnsi="Times New Roman" w:cs="Times New Roman"/>
          <w:sz w:val="24"/>
          <w:szCs w:val="24"/>
        </w:rPr>
        <w:t>. Porto Alegre: Artmed; 2015. Disponível em: &lt;</w:t>
      </w:r>
      <w:r w:rsidRPr="00496AFE">
        <w:rPr>
          <w:rFonts w:ascii="Times New Roman" w:eastAsia="Times New Roman" w:hAnsi="Times New Roman" w:cs="Times New Roman"/>
          <w:sz w:val="24"/>
          <w:szCs w:val="24"/>
        </w:rPr>
        <w:t>http://www.faesb.edu.br/biblioteca/wp-content/uploads/2020/03/NANDA-I-2018_2020.pdf&gt;. A</w:t>
      </w:r>
      <w:r>
        <w:rPr>
          <w:rFonts w:ascii="Times New Roman" w:eastAsia="Times New Roman" w:hAnsi="Times New Roman" w:cs="Times New Roman"/>
          <w:sz w:val="24"/>
          <w:szCs w:val="24"/>
        </w:rPr>
        <w:t>cesso 27 mar 2021</w:t>
      </w:r>
    </w:p>
    <w:p w14:paraId="5EED271C" w14:textId="0C59CD6E" w:rsidR="00423022" w:rsidRPr="00496AFE" w:rsidRDefault="000F482D" w:rsidP="0049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FERRETTI, Fatima; LUNARDI, </w:t>
      </w:r>
      <w:proofErr w:type="spellStart"/>
      <w:r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>Diany</w:t>
      </w:r>
      <w:proofErr w:type="spellEnd"/>
      <w:r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>; BRUSCHI, Larissa.</w:t>
      </w:r>
      <w:r w:rsidR="00C60727" w:rsidRPr="00496AFE">
        <w:rPr>
          <w:rFonts w:ascii="Times New Roman" w:hAnsi="Times New Roman" w:cs="Times New Roman"/>
          <w:sz w:val="24"/>
          <w:szCs w:val="24"/>
        </w:rPr>
        <w:t xml:space="preserve"> </w:t>
      </w:r>
      <w:r w:rsidR="00C60727" w:rsidRPr="00496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Causas e consequências de quedas de idosos em domicílio.</w:t>
      </w:r>
      <w:r w:rsidR="00C60727"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727"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>Fisioter</w:t>
      </w:r>
      <w:proofErr w:type="spellEnd"/>
      <w:r w:rsidR="00C60727"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Mov. 2013 set/dez; 26(4): página 753-62. Disponível em:</w:t>
      </w:r>
      <w:r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727" w:rsidRPr="00496AFE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60727" w:rsidRPr="00496AFE">
        <w:rPr>
          <w:rFonts w:ascii="Times New Roman" w:eastAsia="Times New Roman" w:hAnsi="Times New Roman" w:cs="Times New Roman"/>
          <w:sz w:val="24"/>
          <w:szCs w:val="24"/>
        </w:rPr>
        <w:t>https://www.scielo.br/pdf/fm/v26n4/a05v26n4.pdf</w:t>
      </w:r>
      <w:r w:rsidR="00C60727" w:rsidRPr="00496AFE"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  <w:t>&gt;</w:t>
      </w:r>
      <w:r w:rsidR="00496AFE" w:rsidRPr="00496AFE"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  <w:t>. A</w:t>
      </w:r>
      <w:r w:rsidR="0060273A"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  <w:t>cesso 27 mar 2021</w:t>
      </w:r>
    </w:p>
    <w:p w14:paraId="2C1C4322" w14:textId="3BD75EFF" w:rsidR="00423022" w:rsidRPr="00034317" w:rsidRDefault="00496AFE" w:rsidP="00496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AFE">
        <w:rPr>
          <w:rFonts w:ascii="Times New Roman" w:hAnsi="Times New Roman" w:cs="Times New Roman"/>
          <w:iCs/>
          <w:sz w:val="24"/>
          <w:szCs w:val="24"/>
        </w:rPr>
        <w:t xml:space="preserve">FRAGOSO, </w:t>
      </w:r>
      <w:proofErr w:type="spellStart"/>
      <w:r w:rsidRPr="00496AFE">
        <w:rPr>
          <w:rFonts w:ascii="Times New Roman" w:hAnsi="Times New Roman" w:cs="Times New Roman"/>
          <w:iCs/>
          <w:sz w:val="24"/>
          <w:szCs w:val="24"/>
        </w:rPr>
        <w:t>Diene</w:t>
      </w:r>
      <w:proofErr w:type="spellEnd"/>
      <w:r w:rsidRPr="00496AFE">
        <w:rPr>
          <w:rFonts w:ascii="Times New Roman" w:hAnsi="Times New Roman" w:cs="Times New Roman"/>
          <w:iCs/>
          <w:sz w:val="24"/>
          <w:szCs w:val="24"/>
        </w:rPr>
        <w:t xml:space="preserve"> Almeida Rufino; SOARES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Enedina</w:t>
      </w:r>
      <w:proofErr w:type="spellEnd"/>
      <w:r w:rsidRPr="00496AF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6AFE">
        <w:rPr>
          <w:rFonts w:ascii="Times New Roman" w:hAnsi="Times New Roman" w:cs="Times New Roman"/>
          <w:b/>
          <w:iCs/>
          <w:sz w:val="24"/>
          <w:szCs w:val="24"/>
        </w:rPr>
        <w:t>Assistência de Enfermagem a um paciente com fratura de fêmur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034317" w:rsidRPr="00034317">
        <w:rPr>
          <w:rFonts w:ascii="Times New Roman" w:hAnsi="Times New Roman" w:cs="Times New Roman"/>
          <w:iCs/>
          <w:sz w:val="24"/>
          <w:szCs w:val="24"/>
        </w:rPr>
        <w:t>Revista de Pesquisa: Cuidado é Fundamental Online</w:t>
      </w:r>
      <w:r w:rsidR="000343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4317" w:rsidRPr="00034317">
        <w:rPr>
          <w:rFonts w:ascii="Times New Roman" w:hAnsi="Times New Roman" w:cs="Times New Roman"/>
          <w:iCs/>
          <w:sz w:val="24"/>
          <w:szCs w:val="24"/>
        </w:rPr>
        <w:t>2019</w:t>
      </w:r>
      <w:r w:rsidR="00034317">
        <w:rPr>
          <w:rFonts w:ascii="Times New Roman" w:hAnsi="Times New Roman" w:cs="Times New Roman"/>
          <w:iCs/>
          <w:sz w:val="24"/>
          <w:szCs w:val="24"/>
        </w:rPr>
        <w:t>. Disponível em:</w:t>
      </w:r>
      <w:r w:rsidRPr="00496A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4317">
        <w:rPr>
          <w:rFonts w:ascii="Times New Roman" w:hAnsi="Times New Roman" w:cs="Times New Roman"/>
          <w:iCs/>
          <w:sz w:val="24"/>
          <w:szCs w:val="24"/>
        </w:rPr>
        <w:t>&lt;</w:t>
      </w:r>
      <w:proofErr w:type="gramStart"/>
      <w:r w:rsidR="00423022" w:rsidRPr="00034317">
        <w:rPr>
          <w:rFonts w:ascii="Times New Roman" w:eastAsia="Times New Roman" w:hAnsi="Times New Roman" w:cs="Times New Roman"/>
          <w:sz w:val="24"/>
          <w:szCs w:val="24"/>
        </w:rPr>
        <w:t>http://www.seer.unirio.br/index.</w:t>
      </w:r>
      <w:proofErr w:type="gramEnd"/>
      <w:r w:rsidR="00423022" w:rsidRPr="00034317">
        <w:rPr>
          <w:rFonts w:ascii="Times New Roman" w:eastAsia="Times New Roman" w:hAnsi="Times New Roman" w:cs="Times New Roman"/>
          <w:sz w:val="24"/>
          <w:szCs w:val="24"/>
        </w:rPr>
        <w:t>php/cuidadofundamental/article/view/1092</w:t>
      </w:r>
      <w:r w:rsidR="0060273A">
        <w:rPr>
          <w:rFonts w:ascii="Times New Roman" w:hAnsi="Times New Roman" w:cs="Times New Roman"/>
          <w:iCs/>
          <w:sz w:val="24"/>
          <w:szCs w:val="24"/>
        </w:rPr>
        <w:t>&gt;. Acesso 27 mar 2021</w:t>
      </w:r>
    </w:p>
    <w:p w14:paraId="3ABAEFD2" w14:textId="64597A48" w:rsidR="00423022" w:rsidRPr="0060273A" w:rsidRDefault="00034317" w:rsidP="006027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</w:rPr>
      </w:pPr>
      <w:r w:rsidRPr="00034317">
        <w:rPr>
          <w:rFonts w:ascii="Times New Roman" w:hAnsi="Times New Roman" w:cs="Times New Roman"/>
          <w:b/>
          <w:sz w:val="24"/>
          <w:szCs w:val="24"/>
        </w:rPr>
        <w:t>Relatório Global da OMS sobre prevenção de quedas na velhice.</w:t>
      </w:r>
      <w:r w:rsidR="00230A4B" w:rsidRPr="00230A4B">
        <w:t xml:space="preserve"> </w:t>
      </w:r>
      <w:r w:rsidR="00230A4B">
        <w:t>Secretaria De Estado Da Saúde São Paulo 2010.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Pr="00034317">
        <w:rPr>
          <w:rFonts w:ascii="Times New Roman" w:hAnsi="Times New Roman" w:cs="Times New Roman"/>
          <w:sz w:val="24"/>
          <w:szCs w:val="24"/>
        </w:rPr>
        <w:t>http://bvsms.saude.gov.br/bvs/publicacoes/relatorio_prevencao_quedas_velhice.pdf</w:t>
      </w:r>
      <w:r>
        <w:rPr>
          <w:rFonts w:ascii="Times New Roman" w:hAnsi="Times New Roman" w:cs="Times New Roman"/>
          <w:sz w:val="24"/>
          <w:szCs w:val="24"/>
        </w:rPr>
        <w:t>&gt;. Acesso 27 mar 2021</w:t>
      </w:r>
      <w:r w:rsidRPr="00034317">
        <w:rPr>
          <w:rFonts w:ascii="Times New Roman" w:eastAsia="Times New Roman" w:hAnsi="Times New Roman" w:cs="Times New Roman"/>
          <w:color w:val="0563C1" w:themeColor="hyperlink"/>
          <w:sz w:val="24"/>
          <w:szCs w:val="24"/>
        </w:rPr>
        <w:t xml:space="preserve"> </w:t>
      </w:r>
    </w:p>
    <w:sectPr w:rsidR="00423022" w:rsidRPr="0060273A" w:rsidSect="003E4BF5">
      <w:headerReference w:type="default" r:id="rId12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0021C" w14:textId="77777777" w:rsidR="00472017" w:rsidRDefault="00472017" w:rsidP="006853BB">
      <w:pPr>
        <w:spacing w:after="0" w:line="240" w:lineRule="auto"/>
      </w:pPr>
      <w:r>
        <w:separator/>
      </w:r>
    </w:p>
  </w:endnote>
  <w:endnote w:type="continuationSeparator" w:id="0">
    <w:p w14:paraId="25AA5C26" w14:textId="77777777" w:rsidR="00472017" w:rsidRDefault="0047201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4A2BA" w14:textId="77777777" w:rsidR="00472017" w:rsidRDefault="00472017" w:rsidP="006853BB">
      <w:pPr>
        <w:spacing w:after="0" w:line="240" w:lineRule="auto"/>
      </w:pPr>
      <w:r>
        <w:separator/>
      </w:r>
    </w:p>
  </w:footnote>
  <w:footnote w:type="continuationSeparator" w:id="0">
    <w:p w14:paraId="184B8C27" w14:textId="77777777" w:rsidR="00472017" w:rsidRDefault="0047201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5B6"/>
    <w:multiLevelType w:val="multilevel"/>
    <w:tmpl w:val="0FF0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34317"/>
    <w:rsid w:val="0006055A"/>
    <w:rsid w:val="00065EAD"/>
    <w:rsid w:val="0007785E"/>
    <w:rsid w:val="00096961"/>
    <w:rsid w:val="00097030"/>
    <w:rsid w:val="000C2B1B"/>
    <w:rsid w:val="000F3BF0"/>
    <w:rsid w:val="000F482D"/>
    <w:rsid w:val="00103450"/>
    <w:rsid w:val="00115B77"/>
    <w:rsid w:val="00153902"/>
    <w:rsid w:val="00153FD4"/>
    <w:rsid w:val="00175171"/>
    <w:rsid w:val="00190776"/>
    <w:rsid w:val="001B1956"/>
    <w:rsid w:val="002057B9"/>
    <w:rsid w:val="00226487"/>
    <w:rsid w:val="00230A4B"/>
    <w:rsid w:val="002358AA"/>
    <w:rsid w:val="00265B4A"/>
    <w:rsid w:val="00293E70"/>
    <w:rsid w:val="002979A7"/>
    <w:rsid w:val="002B3914"/>
    <w:rsid w:val="002B79F9"/>
    <w:rsid w:val="003043C5"/>
    <w:rsid w:val="0031484E"/>
    <w:rsid w:val="003523C1"/>
    <w:rsid w:val="003A0F50"/>
    <w:rsid w:val="003E4BF5"/>
    <w:rsid w:val="00403503"/>
    <w:rsid w:val="00423022"/>
    <w:rsid w:val="004246FB"/>
    <w:rsid w:val="00447CF7"/>
    <w:rsid w:val="00464F05"/>
    <w:rsid w:val="00472017"/>
    <w:rsid w:val="00476044"/>
    <w:rsid w:val="004865C8"/>
    <w:rsid w:val="00496AFE"/>
    <w:rsid w:val="004E4BBE"/>
    <w:rsid w:val="005327A9"/>
    <w:rsid w:val="00532A67"/>
    <w:rsid w:val="00557127"/>
    <w:rsid w:val="00572A6A"/>
    <w:rsid w:val="00596C59"/>
    <w:rsid w:val="00597C9F"/>
    <w:rsid w:val="005C0805"/>
    <w:rsid w:val="005E00AA"/>
    <w:rsid w:val="005E17B8"/>
    <w:rsid w:val="0060273A"/>
    <w:rsid w:val="006138FE"/>
    <w:rsid w:val="006337E8"/>
    <w:rsid w:val="006541C8"/>
    <w:rsid w:val="006853BB"/>
    <w:rsid w:val="006A07D2"/>
    <w:rsid w:val="006F36A4"/>
    <w:rsid w:val="007B0989"/>
    <w:rsid w:val="007E2219"/>
    <w:rsid w:val="007E70EC"/>
    <w:rsid w:val="0081337A"/>
    <w:rsid w:val="00817058"/>
    <w:rsid w:val="008269A6"/>
    <w:rsid w:val="0089163C"/>
    <w:rsid w:val="008A7362"/>
    <w:rsid w:val="008C65CF"/>
    <w:rsid w:val="008C7575"/>
    <w:rsid w:val="008F02C2"/>
    <w:rsid w:val="00911F09"/>
    <w:rsid w:val="00964993"/>
    <w:rsid w:val="009F428F"/>
    <w:rsid w:val="00A16267"/>
    <w:rsid w:val="00A33B7E"/>
    <w:rsid w:val="00AA35D5"/>
    <w:rsid w:val="00AB1616"/>
    <w:rsid w:val="00AE0791"/>
    <w:rsid w:val="00AF0F0F"/>
    <w:rsid w:val="00B249E3"/>
    <w:rsid w:val="00B70559"/>
    <w:rsid w:val="00BC463B"/>
    <w:rsid w:val="00BC76B6"/>
    <w:rsid w:val="00C60727"/>
    <w:rsid w:val="00C7604D"/>
    <w:rsid w:val="00D34F3F"/>
    <w:rsid w:val="00D77226"/>
    <w:rsid w:val="00DB7585"/>
    <w:rsid w:val="00DD284B"/>
    <w:rsid w:val="00DF0EC9"/>
    <w:rsid w:val="00DF3405"/>
    <w:rsid w:val="00DF46EE"/>
    <w:rsid w:val="00E46875"/>
    <w:rsid w:val="00E50B07"/>
    <w:rsid w:val="00E837D3"/>
    <w:rsid w:val="00E92155"/>
    <w:rsid w:val="00F62B6C"/>
    <w:rsid w:val="00F663F9"/>
    <w:rsid w:val="00FA3CFE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6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65B4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2A6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F482D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6A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6AFE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6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265B4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2A6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F482D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6A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6AFE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nas.junior@uninta.edu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buquerquee30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yane.sousaa97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15F9-686A-4857-9127-80AF544A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Brena Albuquerque;Tayane Alves</dc:creator>
  <cp:lastModifiedBy>semp</cp:lastModifiedBy>
  <cp:revision>6</cp:revision>
  <dcterms:created xsi:type="dcterms:W3CDTF">2021-03-29T20:17:00Z</dcterms:created>
  <dcterms:modified xsi:type="dcterms:W3CDTF">2021-04-09T19:39:00Z</dcterms:modified>
</cp:coreProperties>
</file>