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EE3AE" w14:textId="77777777" w:rsidR="00945DE0" w:rsidRPr="004178F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7EE58" w14:textId="7F89B857" w:rsidR="004178FD" w:rsidRPr="004178FD" w:rsidRDefault="00A554B3" w:rsidP="00417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País dos Sonhos: A Ascensão das Garantias Constitucionais e as Políticas P</w:t>
      </w:r>
      <w:r w:rsidR="004A1805">
        <w:rPr>
          <w:rFonts w:ascii="Times New Roman" w:hAnsi="Times New Roman" w:cs="Times New Roman"/>
          <w:b/>
          <w:bCs/>
          <w:sz w:val="24"/>
          <w:szCs w:val="24"/>
        </w:rPr>
        <w:t>úblicas no Brasil</w:t>
      </w:r>
      <w:r w:rsidR="00823A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F4441" w14:textId="6A445A06" w:rsidR="004178FD" w:rsidRPr="006A1FA8" w:rsidRDefault="00704A0F" w:rsidP="004178F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Á</w:t>
      </w:r>
      <w:r w:rsidR="00542EE1">
        <w:rPr>
          <w:rFonts w:ascii="Times New Roman" w:hAnsi="Times New Roman" w:cs="Times New Roman"/>
        </w:rPr>
        <w:t>lefe</w:t>
      </w:r>
      <w:proofErr w:type="spellEnd"/>
      <w:r w:rsidR="00542EE1">
        <w:rPr>
          <w:rFonts w:ascii="Times New Roman" w:hAnsi="Times New Roman" w:cs="Times New Roman"/>
        </w:rPr>
        <w:t xml:space="preserve"> Araújo Queiroz</w:t>
      </w:r>
      <w:r w:rsidR="004178FD" w:rsidRPr="006A1FA8">
        <w:rPr>
          <w:rFonts w:ascii="Times New Roman" w:hAnsi="Times New Roman" w:cs="Times New Roman"/>
        </w:rPr>
        <w:t>– UFRN</w:t>
      </w:r>
    </w:p>
    <w:p w14:paraId="1CBA2A09" w14:textId="3481C662" w:rsidR="004178FD" w:rsidRPr="006A1FA8" w:rsidRDefault="0006397A" w:rsidP="004178F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</w:t>
      </w:r>
      <w:r w:rsidR="00542EE1">
        <w:rPr>
          <w:rFonts w:ascii="Times New Roman" w:hAnsi="Times New Roman" w:cs="Times New Roman"/>
          <w:i/>
          <w:iCs/>
        </w:rPr>
        <w:t>lefearaujoqueiroz2003@gmail.com</w:t>
      </w:r>
    </w:p>
    <w:p w14:paraId="29B7E6A4" w14:textId="77777777" w:rsidR="001E50DF" w:rsidRPr="006A1FA8" w:rsidRDefault="001E50DF" w:rsidP="001E50D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Geovanny</w:t>
      </w:r>
      <w:proofErr w:type="spellEnd"/>
      <w:r>
        <w:rPr>
          <w:rFonts w:ascii="Times New Roman" w:hAnsi="Times New Roman" w:cs="Times New Roman"/>
        </w:rPr>
        <w:t xml:space="preserve"> Cavalcanti Teixeira</w:t>
      </w:r>
      <w:r w:rsidRPr="006A1FA8">
        <w:rPr>
          <w:rFonts w:ascii="Times New Roman" w:hAnsi="Times New Roman" w:cs="Times New Roman"/>
        </w:rPr>
        <w:t>– UFRN</w:t>
      </w:r>
    </w:p>
    <w:p w14:paraId="0F17F50D" w14:textId="0C7850D2" w:rsidR="001E50DF" w:rsidRDefault="00877531" w:rsidP="001E50D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877531">
        <w:rPr>
          <w:rFonts w:ascii="Times New Roman" w:hAnsi="Times New Roman" w:cs="Times New Roman"/>
          <w:i/>
          <w:iCs/>
        </w:rPr>
        <w:t>Cavalcantigeovanny572@gmail.com</w:t>
      </w:r>
    </w:p>
    <w:p w14:paraId="70058FDC" w14:textId="2F83400C" w:rsidR="00877531" w:rsidRPr="006A1FA8" w:rsidRDefault="00877531" w:rsidP="0087753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Heverton</w:t>
      </w:r>
      <w:proofErr w:type="spellEnd"/>
      <w:r>
        <w:rPr>
          <w:rFonts w:ascii="Times New Roman" w:hAnsi="Times New Roman" w:cs="Times New Roman"/>
        </w:rPr>
        <w:t xml:space="preserve"> Olímpio da Silva</w:t>
      </w:r>
      <w:r>
        <w:rPr>
          <w:rFonts w:ascii="Times New Roman" w:hAnsi="Times New Roman" w:cs="Times New Roman"/>
        </w:rPr>
        <w:t xml:space="preserve"> </w:t>
      </w:r>
      <w:r w:rsidRPr="006A1FA8">
        <w:rPr>
          <w:rFonts w:ascii="Times New Roman" w:hAnsi="Times New Roman" w:cs="Times New Roman"/>
        </w:rPr>
        <w:t>– UFRN</w:t>
      </w:r>
    </w:p>
    <w:p w14:paraId="5763F80A" w14:textId="4429B678" w:rsidR="00877531" w:rsidRPr="006A1FA8" w:rsidRDefault="00877531" w:rsidP="001E50D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h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>everton.olimpio.708@ufrn.edu.br</w:t>
      </w:r>
    </w:p>
    <w:p w14:paraId="526B9A6E" w14:textId="0E6348D4" w:rsidR="004178FD" w:rsidRPr="006A1FA8" w:rsidRDefault="00C835FD" w:rsidP="004178F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Werna</w:t>
      </w:r>
      <w:proofErr w:type="spellEnd"/>
      <w:r>
        <w:rPr>
          <w:rFonts w:ascii="Times New Roman" w:hAnsi="Times New Roman" w:cs="Times New Roman"/>
        </w:rPr>
        <w:t xml:space="preserve"> Karenina Marques de Souza</w:t>
      </w:r>
      <w:r w:rsidR="00542EE1">
        <w:rPr>
          <w:rFonts w:ascii="Times New Roman" w:hAnsi="Times New Roman" w:cs="Times New Roman"/>
        </w:rPr>
        <w:t xml:space="preserve"> </w:t>
      </w:r>
      <w:r w:rsidR="004178FD" w:rsidRPr="006A1FA8">
        <w:rPr>
          <w:rFonts w:ascii="Times New Roman" w:hAnsi="Times New Roman" w:cs="Times New Roman"/>
        </w:rPr>
        <w:t>– UFRN</w:t>
      </w:r>
    </w:p>
    <w:p w14:paraId="39585703" w14:textId="41D56489" w:rsidR="00D93211" w:rsidRPr="006A1FA8" w:rsidRDefault="00C835FD" w:rsidP="00D9321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werna.marques@ufrn.br</w:t>
      </w: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INTRODUÇÃO </w:t>
      </w:r>
    </w:p>
    <w:p w14:paraId="22513733" w14:textId="66E9FFB2" w:rsidR="00086CCF" w:rsidRDefault="004A1805" w:rsidP="00D21A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a positivação dos Direitos Humanos, como descreve No</w:t>
      </w:r>
      <w:r w:rsidR="00480E2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bert</w:t>
      </w:r>
      <w:r w:rsidR="00480E2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Bobbio em seu livro “A Era dos Direitos”, questões de cunho </w:t>
      </w:r>
      <w:r w:rsidR="00CD58A0">
        <w:rPr>
          <w:rFonts w:ascii="Times New Roman" w:hAnsi="Times New Roman" w:cs="Times New Roman"/>
        </w:rPr>
        <w:t xml:space="preserve">social </w:t>
      </w:r>
      <w:r>
        <w:rPr>
          <w:rFonts w:ascii="Times New Roman" w:hAnsi="Times New Roman" w:cs="Times New Roman"/>
        </w:rPr>
        <w:t xml:space="preserve">tornaram-se requisitos para uma </w:t>
      </w:r>
      <w:r w:rsidR="00CD58A0">
        <w:rPr>
          <w:rFonts w:ascii="Times New Roman" w:hAnsi="Times New Roman" w:cs="Times New Roman"/>
        </w:rPr>
        <w:t>plena</w:t>
      </w:r>
      <w:r>
        <w:rPr>
          <w:rFonts w:ascii="Times New Roman" w:hAnsi="Times New Roman" w:cs="Times New Roman"/>
        </w:rPr>
        <w:t xml:space="preserve"> </w:t>
      </w:r>
      <w:r w:rsidR="00CD58A0">
        <w:rPr>
          <w:rFonts w:ascii="Times New Roman" w:hAnsi="Times New Roman" w:cs="Times New Roman"/>
        </w:rPr>
        <w:t xml:space="preserve">eficácia da </w:t>
      </w:r>
      <w:r>
        <w:rPr>
          <w:rFonts w:ascii="Times New Roman" w:hAnsi="Times New Roman" w:cs="Times New Roman"/>
        </w:rPr>
        <w:t>construção social</w:t>
      </w:r>
      <w:r w:rsidR="00E61EF4">
        <w:rPr>
          <w:rFonts w:ascii="Times New Roman" w:hAnsi="Times New Roman" w:cs="Times New Roman"/>
        </w:rPr>
        <w:t xml:space="preserve"> (BOBBIO, 2004)</w:t>
      </w:r>
      <w:r>
        <w:rPr>
          <w:rFonts w:ascii="Times New Roman" w:hAnsi="Times New Roman" w:cs="Times New Roman"/>
        </w:rPr>
        <w:t>. Deste modo,</w:t>
      </w:r>
      <w:r w:rsidR="00D21ABC">
        <w:rPr>
          <w:rFonts w:ascii="Times New Roman" w:hAnsi="Times New Roman" w:cs="Times New Roman"/>
        </w:rPr>
        <w:t xml:space="preserve"> com o alçado da Lei n° 8.742/1993</w:t>
      </w:r>
      <w:r>
        <w:rPr>
          <w:rFonts w:ascii="Times New Roman" w:hAnsi="Times New Roman" w:cs="Times New Roman"/>
        </w:rPr>
        <w:t xml:space="preserve"> que discorre sobre as políticas sociais do</w:t>
      </w:r>
      <w:r w:rsidR="00D21ABC">
        <w:rPr>
          <w:rFonts w:ascii="Times New Roman" w:hAnsi="Times New Roman" w:cs="Times New Roman"/>
        </w:rPr>
        <w:t xml:space="preserve"> Brasil</w:t>
      </w:r>
      <w:r>
        <w:rPr>
          <w:rFonts w:ascii="Times New Roman" w:hAnsi="Times New Roman" w:cs="Times New Roman"/>
        </w:rPr>
        <w:t>, medidas foram tomadas mundialmente para garantir a proteção dos indivíduos através da aplicação do princípio da Dignidade Humana</w:t>
      </w:r>
      <w:r w:rsidR="00A06C15">
        <w:rPr>
          <w:rFonts w:ascii="Times New Roman" w:hAnsi="Times New Roman" w:cs="Times New Roman"/>
        </w:rPr>
        <w:t xml:space="preserve"> (BRASIL, 1993)</w:t>
      </w:r>
      <w:r>
        <w:rPr>
          <w:rFonts w:ascii="Times New Roman" w:hAnsi="Times New Roman" w:cs="Times New Roman"/>
        </w:rPr>
        <w:t xml:space="preserve">. </w:t>
      </w:r>
    </w:p>
    <w:p w14:paraId="20BF5E52" w14:textId="73610FBB" w:rsidR="00086CCF" w:rsidRDefault="00086CCF" w:rsidP="00D21A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6CCF">
        <w:rPr>
          <w:rFonts w:ascii="Times New Roman" w:hAnsi="Times New Roman" w:cs="Times New Roman"/>
        </w:rPr>
        <w:t>N</w:t>
      </w:r>
      <w:r w:rsidR="004A1805">
        <w:rPr>
          <w:rFonts w:ascii="Times New Roman" w:hAnsi="Times New Roman" w:cs="Times New Roman"/>
        </w:rPr>
        <w:t>os versos da canção “Pais dos Sonhos”</w:t>
      </w:r>
      <w:r w:rsidR="00CD58A0">
        <w:rPr>
          <w:rFonts w:ascii="Times New Roman" w:hAnsi="Times New Roman" w:cs="Times New Roman"/>
        </w:rPr>
        <w:t xml:space="preserve">, </w:t>
      </w:r>
      <w:r w:rsidR="004A1805">
        <w:rPr>
          <w:rFonts w:ascii="Times New Roman" w:hAnsi="Times New Roman" w:cs="Times New Roman"/>
        </w:rPr>
        <w:t xml:space="preserve">interpretada pela grandiosa </w:t>
      </w:r>
      <w:r w:rsidR="00CD58A0">
        <w:rPr>
          <w:rFonts w:ascii="Times New Roman" w:hAnsi="Times New Roman" w:cs="Times New Roman"/>
        </w:rPr>
        <w:t xml:space="preserve">cantora brasileira Elza Soares, a mesma discorre questões que </w:t>
      </w:r>
      <w:r w:rsidR="00CA3D43">
        <w:rPr>
          <w:rFonts w:ascii="Times New Roman" w:hAnsi="Times New Roman" w:cs="Times New Roman"/>
        </w:rPr>
        <w:t>surgem</w:t>
      </w:r>
      <w:r w:rsidR="00CD58A0">
        <w:rPr>
          <w:rFonts w:ascii="Times New Roman" w:hAnsi="Times New Roman" w:cs="Times New Roman"/>
        </w:rPr>
        <w:t xml:space="preserve"> em decorrência da inaplicabilidade das políticas públicas de forma satisfatória no Brasil, ensejando em uma sociedade repleta de questões com dúvidas a cerca da igualdade de tratamento</w:t>
      </w:r>
      <w:r w:rsidR="006C144B">
        <w:rPr>
          <w:rFonts w:ascii="Times New Roman" w:hAnsi="Times New Roman" w:cs="Times New Roman"/>
        </w:rPr>
        <w:t>/social</w:t>
      </w:r>
      <w:r w:rsidR="00531CA4">
        <w:rPr>
          <w:rFonts w:ascii="Times New Roman" w:hAnsi="Times New Roman" w:cs="Times New Roman"/>
        </w:rPr>
        <w:t xml:space="preserve"> a qual a cantora pôde vivenciar ao longo de sua vida</w:t>
      </w:r>
      <w:r w:rsidR="00826455">
        <w:rPr>
          <w:rFonts w:ascii="Times New Roman" w:hAnsi="Times New Roman" w:cs="Times New Roman"/>
        </w:rPr>
        <w:t xml:space="preserve"> (SOARES, 2019)</w:t>
      </w:r>
      <w:r w:rsidRPr="00086CCF">
        <w:rPr>
          <w:rFonts w:ascii="Times New Roman" w:hAnsi="Times New Roman" w:cs="Times New Roman"/>
        </w:rPr>
        <w:t>.</w:t>
      </w:r>
    </w:p>
    <w:p w14:paraId="68922B81" w14:textId="504F1247" w:rsidR="00086CCF" w:rsidRPr="00086CCF" w:rsidRDefault="00086CCF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6CCF">
        <w:rPr>
          <w:rFonts w:ascii="Times New Roman" w:hAnsi="Times New Roman" w:cs="Times New Roman"/>
        </w:rPr>
        <w:t xml:space="preserve">Dessa forma, o direito, na perspectiva </w:t>
      </w:r>
      <w:r w:rsidR="00CD58A0">
        <w:rPr>
          <w:rFonts w:ascii="Times New Roman" w:hAnsi="Times New Roman" w:cs="Times New Roman"/>
        </w:rPr>
        <w:t xml:space="preserve">de garantidor da eficácia das normas e da proteção dos interesses do bem comum, se demonstra como ferramenta essencial da </w:t>
      </w:r>
      <w:r w:rsidR="00FA6A1C">
        <w:rPr>
          <w:rFonts w:ascii="Times New Roman" w:hAnsi="Times New Roman" w:cs="Times New Roman"/>
        </w:rPr>
        <w:t>aplicação do chamado “</w:t>
      </w:r>
      <w:r w:rsidR="00D1071B">
        <w:rPr>
          <w:rFonts w:ascii="Times New Roman" w:hAnsi="Times New Roman" w:cs="Times New Roman"/>
          <w:i/>
        </w:rPr>
        <w:t>erga omnes</w:t>
      </w:r>
      <w:r w:rsidR="00FA6A1C">
        <w:rPr>
          <w:rFonts w:ascii="Times New Roman" w:hAnsi="Times New Roman" w:cs="Times New Roman"/>
        </w:rPr>
        <w:t>”, este que é descrito no prefácio da nossa Constituição da República Federativa do Brasil</w:t>
      </w:r>
      <w:r w:rsidR="00000277">
        <w:rPr>
          <w:rFonts w:ascii="Times New Roman" w:hAnsi="Times New Roman" w:cs="Times New Roman"/>
        </w:rPr>
        <w:t xml:space="preserve"> (BRASIL, 1988)</w:t>
      </w:r>
      <w:r w:rsidR="00FA6A1C">
        <w:rPr>
          <w:rFonts w:ascii="Times New Roman" w:hAnsi="Times New Roman" w:cs="Times New Roman"/>
        </w:rPr>
        <w:t>.</w:t>
      </w:r>
    </w:p>
    <w:p w14:paraId="5446D76B" w14:textId="77777777" w:rsidR="00086CCF" w:rsidRDefault="00086CCF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28AFBB8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DB7466A" w14:textId="77777777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MATERIAIS E MÉTODOS </w:t>
      </w:r>
    </w:p>
    <w:p w14:paraId="54562772" w14:textId="77777777" w:rsidR="00855050" w:rsidRPr="004178FD" w:rsidRDefault="00855050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1DD1E3EB" w14:textId="0FD9B668" w:rsidR="004178FD" w:rsidRPr="006B76FB" w:rsidRDefault="004F71E1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F71E1">
        <w:rPr>
          <w:rFonts w:ascii="Times New Roman" w:hAnsi="Times New Roman" w:cs="Times New Roman"/>
        </w:rPr>
        <w:t xml:space="preserve">Para conduzir esta análise abrangente dos desafios, utilizamos uma abordagem interdisciplinar que combina pesquisa jurídica, análise de casos, revisão de literatura e considerações </w:t>
      </w:r>
      <w:r w:rsidR="00E760EF">
        <w:rPr>
          <w:rFonts w:ascii="Times New Roman" w:hAnsi="Times New Roman" w:cs="Times New Roman"/>
        </w:rPr>
        <w:t>baseadas em análise sonora</w:t>
      </w:r>
      <w:r w:rsidRPr="004F71E1">
        <w:rPr>
          <w:rFonts w:ascii="Times New Roman" w:hAnsi="Times New Roman" w:cs="Times New Roman"/>
        </w:rPr>
        <w:t xml:space="preserve">. A pesquisa jurídica se concentrou na legislação atual relacionada </w:t>
      </w:r>
      <w:r w:rsidR="00855050">
        <w:rPr>
          <w:rFonts w:ascii="Times New Roman" w:hAnsi="Times New Roman" w:cs="Times New Roman"/>
        </w:rPr>
        <w:t>ao tema</w:t>
      </w:r>
      <w:r w:rsidR="00E760EF">
        <w:rPr>
          <w:rFonts w:ascii="Times New Roman" w:hAnsi="Times New Roman" w:cs="Times New Roman"/>
        </w:rPr>
        <w:t xml:space="preserve">, bem como </w:t>
      </w:r>
      <w:r w:rsidR="00335D76">
        <w:rPr>
          <w:rFonts w:ascii="Times New Roman" w:hAnsi="Times New Roman" w:cs="Times New Roman"/>
        </w:rPr>
        <w:t>um amparo</w:t>
      </w:r>
      <w:r w:rsidR="00E760EF">
        <w:rPr>
          <w:rFonts w:ascii="Times New Roman" w:hAnsi="Times New Roman" w:cs="Times New Roman"/>
        </w:rPr>
        <w:t xml:space="preserve"> histórico/ideológico</w:t>
      </w:r>
      <w:r w:rsidRPr="004F71E1">
        <w:rPr>
          <w:rFonts w:ascii="Times New Roman" w:hAnsi="Times New Roman" w:cs="Times New Roman"/>
        </w:rPr>
        <w:t xml:space="preserve">. Além disso, foram revisados estudos acadêmicos e artigos </w:t>
      </w:r>
      <w:r w:rsidR="00335D76">
        <w:rPr>
          <w:rFonts w:ascii="Times New Roman" w:hAnsi="Times New Roman" w:cs="Times New Roman"/>
        </w:rPr>
        <w:t>de ordem jurídica e cultural</w:t>
      </w:r>
      <w:r w:rsidR="00855050">
        <w:rPr>
          <w:rFonts w:ascii="Times New Roman" w:hAnsi="Times New Roman" w:cs="Times New Roman"/>
        </w:rPr>
        <w:t>.</w:t>
      </w:r>
    </w:p>
    <w:p w14:paraId="2FF15B33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8CC6A35" w14:textId="405E19A9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RESULTADOS </w:t>
      </w:r>
    </w:p>
    <w:p w14:paraId="750B40CF" w14:textId="77777777" w:rsidR="004F71E1" w:rsidRPr="004178FD" w:rsidRDefault="004F71E1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37C9C262" w14:textId="205A5F61" w:rsidR="009E7D2F" w:rsidRDefault="009E7D2F" w:rsidP="004D41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analisarmos a discografia intitulada “Planeta Fome” da compositora brasileira Elza Soares, percebe-se que uma das suas canções emblemáticas “País dos Sonhos”</w:t>
      </w:r>
      <w:r w:rsidR="00754FA4">
        <w:rPr>
          <w:rFonts w:ascii="Times New Roman" w:hAnsi="Times New Roman" w:cs="Times New Roman"/>
        </w:rPr>
        <w:t>, lançada em 2019,</w:t>
      </w:r>
      <w:r>
        <w:rPr>
          <w:rFonts w:ascii="Times New Roman" w:hAnsi="Times New Roman" w:cs="Times New Roman"/>
        </w:rPr>
        <w:t xml:space="preserve"> retrata abertamente o sentimento da cantora a cerca das desigualdades sociais e das conjunturas sociais ocasionadas pela falta de políticas públicas e garantias fundamentais do povo brasileiro, mais especificadamente do povo negro do Brasil</w:t>
      </w:r>
      <w:r w:rsidR="009F26BA">
        <w:rPr>
          <w:rFonts w:ascii="Times New Roman" w:hAnsi="Times New Roman" w:cs="Times New Roman"/>
        </w:rPr>
        <w:t xml:space="preserve"> (SOARES, 2019)</w:t>
      </w:r>
      <w:r>
        <w:rPr>
          <w:rFonts w:ascii="Times New Roman" w:hAnsi="Times New Roman" w:cs="Times New Roman"/>
        </w:rPr>
        <w:t>.</w:t>
      </w:r>
    </w:p>
    <w:p w14:paraId="25381AF0" w14:textId="22FCD1DB" w:rsidR="00754FA4" w:rsidRDefault="00754FA4" w:rsidP="004D41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Pode-se perceber que mesmo após cerca de 30 anos do lançamento da música sua ideia de defesa </w:t>
      </w:r>
      <w:r w:rsidR="003863E4">
        <w:rPr>
          <w:rFonts w:ascii="Times New Roman" w:hAnsi="Times New Roman" w:cs="Times New Roman"/>
        </w:rPr>
        <w:t xml:space="preserve">dos direitos fundamentais </w:t>
      </w:r>
      <w:r>
        <w:rPr>
          <w:rFonts w:ascii="Times New Roman" w:hAnsi="Times New Roman" w:cs="Times New Roman"/>
        </w:rPr>
        <w:t xml:space="preserve">ainda persiste em nossa sociedade, que vem </w:t>
      </w:r>
      <w:r w:rsidR="003863E4">
        <w:rPr>
          <w:rFonts w:ascii="Times New Roman" w:hAnsi="Times New Roman" w:cs="Times New Roman"/>
        </w:rPr>
        <w:t>lutando a árduas batalhas para que as garantia</w:t>
      </w:r>
      <w:r w:rsidR="0081216A">
        <w:rPr>
          <w:rFonts w:ascii="Times New Roman" w:hAnsi="Times New Roman" w:cs="Times New Roman"/>
        </w:rPr>
        <w:t>s</w:t>
      </w:r>
      <w:r w:rsidR="003863E4">
        <w:rPr>
          <w:rFonts w:ascii="Times New Roman" w:hAnsi="Times New Roman" w:cs="Times New Roman"/>
        </w:rPr>
        <w:t xml:space="preserve"> e os direitos daqueles que estão </w:t>
      </w:r>
      <w:proofErr w:type="gramStart"/>
      <w:r w:rsidR="003863E4">
        <w:rPr>
          <w:rFonts w:ascii="Times New Roman" w:hAnsi="Times New Roman" w:cs="Times New Roman"/>
        </w:rPr>
        <w:t>as</w:t>
      </w:r>
      <w:proofErr w:type="gramEnd"/>
      <w:r w:rsidR="003863E4">
        <w:rPr>
          <w:rFonts w:ascii="Times New Roman" w:hAnsi="Times New Roman" w:cs="Times New Roman"/>
        </w:rPr>
        <w:t xml:space="preserve"> franjas da sociedade</w:t>
      </w:r>
      <w:r w:rsidR="00214AB8">
        <w:rPr>
          <w:rFonts w:ascii="Times New Roman" w:hAnsi="Times New Roman" w:cs="Times New Roman"/>
        </w:rPr>
        <w:t>, bem como do “centro social” aplicando a plena eficácia das garantias fundamentai e políticas sociais,</w:t>
      </w:r>
      <w:r w:rsidR="003863E4">
        <w:rPr>
          <w:rFonts w:ascii="Times New Roman" w:hAnsi="Times New Roman" w:cs="Times New Roman"/>
        </w:rPr>
        <w:t xml:space="preserve"> </w:t>
      </w:r>
    </w:p>
    <w:p w14:paraId="0906DD56" w14:textId="4DC97420" w:rsidR="00DE686B" w:rsidRPr="004D41E0" w:rsidRDefault="003863E4" w:rsidP="004D41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Além disso, </w:t>
      </w:r>
      <w:r w:rsidR="009E1A55">
        <w:rPr>
          <w:rFonts w:ascii="Times New Roman" w:hAnsi="Times New Roman" w:cs="Times New Roman"/>
        </w:rPr>
        <w:t xml:space="preserve">pode-se observar que </w:t>
      </w:r>
      <w:r>
        <w:rPr>
          <w:rFonts w:ascii="Times New Roman" w:hAnsi="Times New Roman" w:cs="Times New Roman"/>
        </w:rPr>
        <w:t xml:space="preserve">a </w:t>
      </w:r>
      <w:r w:rsidR="009E7D2F">
        <w:rPr>
          <w:rFonts w:ascii="Times New Roman" w:hAnsi="Times New Roman" w:cs="Times New Roman"/>
        </w:rPr>
        <w:t>Lei</w:t>
      </w:r>
      <w:r w:rsidR="00AD33F7">
        <w:rPr>
          <w:rFonts w:ascii="Times New Roman" w:hAnsi="Times New Roman" w:cs="Times New Roman"/>
        </w:rPr>
        <w:t xml:space="preserve"> n° 8.742 de 07 de dezembro de 1993</w:t>
      </w:r>
      <w:r w:rsidR="009E7D2F">
        <w:rPr>
          <w:rFonts w:ascii="Times New Roman" w:hAnsi="Times New Roman" w:cs="Times New Roman"/>
        </w:rPr>
        <w:t>, institui no país a organização da assistência social e outras previdências, estas que são ações afirmativas em caráter de políticas públicas no Brasil</w:t>
      </w:r>
      <w:r w:rsidR="009E1A55">
        <w:rPr>
          <w:rFonts w:ascii="Times New Roman" w:hAnsi="Times New Roman" w:cs="Times New Roman"/>
        </w:rPr>
        <w:t>, auxiliando para que sejam coibidas as desigualdades outrora citados nos versos da música em análise</w:t>
      </w:r>
      <w:r w:rsidR="00AD33F7">
        <w:rPr>
          <w:rFonts w:ascii="Times New Roman" w:hAnsi="Times New Roman" w:cs="Times New Roman"/>
        </w:rPr>
        <w:t xml:space="preserve"> (BRASIL, 1993)</w:t>
      </w:r>
      <w:r w:rsidR="009E7D2F">
        <w:rPr>
          <w:rFonts w:ascii="Times New Roman" w:hAnsi="Times New Roman" w:cs="Times New Roman"/>
        </w:rPr>
        <w:t>.</w:t>
      </w:r>
    </w:p>
    <w:p w14:paraId="19F19401" w14:textId="61164FD4" w:rsidR="00DE686B" w:rsidRPr="004D41E0" w:rsidRDefault="009E1A55" w:rsidP="004D41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Ainda, sob mesma óbice, é importante salientar que a presente lei foi o pontapé inicial para a concretização das políticas públicas no país, estas que funcionam como mecanismos </w:t>
      </w:r>
      <w:proofErr w:type="gramStart"/>
      <w:r>
        <w:rPr>
          <w:rFonts w:ascii="Times New Roman" w:hAnsi="Times New Roman" w:cs="Times New Roman"/>
        </w:rPr>
        <w:t>para</w:t>
      </w:r>
      <w:proofErr w:type="gramEnd"/>
      <w:r>
        <w:rPr>
          <w:rFonts w:ascii="Times New Roman" w:hAnsi="Times New Roman" w:cs="Times New Roman"/>
        </w:rPr>
        <w:t xml:space="preserve"> se concretizar as garantias fundamentais e as aplicações dos Direitos Humanos, como descreve Bobbio em sua obra</w:t>
      </w:r>
      <w:r w:rsidR="00700DF4">
        <w:rPr>
          <w:rFonts w:ascii="Times New Roman" w:hAnsi="Times New Roman" w:cs="Times New Roman"/>
        </w:rPr>
        <w:t xml:space="preserve"> (BOBBIO, 2004)</w:t>
      </w:r>
      <w:r>
        <w:rPr>
          <w:rFonts w:ascii="Times New Roman" w:hAnsi="Times New Roman" w:cs="Times New Roman"/>
        </w:rPr>
        <w:t>.</w:t>
      </w:r>
    </w:p>
    <w:p w14:paraId="63C7B5E4" w14:textId="39395834" w:rsidR="00DE686B" w:rsidRPr="004D41E0" w:rsidRDefault="00993019" w:rsidP="008550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D41E0">
        <w:rPr>
          <w:rFonts w:ascii="Times New Roman" w:hAnsi="Times New Roman" w:cs="Times New Roman"/>
        </w:rPr>
        <w:t xml:space="preserve">Diante disso, é evidente que o projeto de lei, em consonância com a Constituição </w:t>
      </w:r>
      <w:r w:rsidR="00FF7A65">
        <w:rPr>
          <w:rFonts w:ascii="Times New Roman" w:hAnsi="Times New Roman" w:cs="Times New Roman"/>
        </w:rPr>
        <w:t xml:space="preserve">Federal </w:t>
      </w:r>
      <w:r w:rsidR="009E1A55">
        <w:rPr>
          <w:rFonts w:ascii="Times New Roman" w:hAnsi="Times New Roman" w:cs="Times New Roman"/>
        </w:rPr>
        <w:t xml:space="preserve">e outros projetos que tem o mesmo objetivo, </w:t>
      </w:r>
      <w:r w:rsidR="0086233E" w:rsidRPr="004D41E0">
        <w:rPr>
          <w:rFonts w:ascii="Times New Roman" w:hAnsi="Times New Roman" w:cs="Times New Roman"/>
        </w:rPr>
        <w:t>apresenta</w:t>
      </w:r>
      <w:r w:rsidRPr="004D41E0">
        <w:rPr>
          <w:rFonts w:ascii="Times New Roman" w:hAnsi="Times New Roman" w:cs="Times New Roman"/>
        </w:rPr>
        <w:t xml:space="preserve"> </w:t>
      </w:r>
      <w:r w:rsidR="009E1A55">
        <w:rPr>
          <w:rFonts w:ascii="Times New Roman" w:hAnsi="Times New Roman" w:cs="Times New Roman"/>
        </w:rPr>
        <w:t>uma revolução nas políticas de inclusão no Brasil, fator determinante para o avanço social</w:t>
      </w:r>
      <w:r w:rsidRPr="004D41E0">
        <w:rPr>
          <w:rFonts w:ascii="Times New Roman" w:hAnsi="Times New Roman" w:cs="Times New Roman"/>
        </w:rPr>
        <w:t xml:space="preserve">. Todavia, </w:t>
      </w:r>
      <w:r w:rsidR="00FF7A65">
        <w:rPr>
          <w:rFonts w:ascii="Times New Roman" w:hAnsi="Times New Roman" w:cs="Times New Roman"/>
        </w:rPr>
        <w:t>tais mecanismos não são a solução concreta da desigualdade social</w:t>
      </w:r>
      <w:r w:rsidRPr="004D41E0">
        <w:rPr>
          <w:rFonts w:ascii="Times New Roman" w:hAnsi="Times New Roman" w:cs="Times New Roman"/>
        </w:rPr>
        <w:t xml:space="preserve">, </w:t>
      </w:r>
      <w:r w:rsidR="00FF7A65">
        <w:rPr>
          <w:rFonts w:ascii="Times New Roman" w:hAnsi="Times New Roman" w:cs="Times New Roman"/>
        </w:rPr>
        <w:t xml:space="preserve">devendo-se </w:t>
      </w:r>
      <w:r w:rsidRPr="004D41E0">
        <w:rPr>
          <w:rFonts w:ascii="Times New Roman" w:hAnsi="Times New Roman" w:cs="Times New Roman"/>
        </w:rPr>
        <w:t>observa</w:t>
      </w:r>
      <w:r w:rsidR="00FF7A65">
        <w:rPr>
          <w:rFonts w:ascii="Times New Roman" w:hAnsi="Times New Roman" w:cs="Times New Roman"/>
        </w:rPr>
        <w:t xml:space="preserve">r, sempre que </w:t>
      </w:r>
      <w:r w:rsidR="0086233E">
        <w:rPr>
          <w:rFonts w:ascii="Times New Roman" w:hAnsi="Times New Roman" w:cs="Times New Roman"/>
        </w:rPr>
        <w:t>possíveis novas</w:t>
      </w:r>
      <w:r w:rsidR="00FF7A65">
        <w:rPr>
          <w:rFonts w:ascii="Times New Roman" w:hAnsi="Times New Roman" w:cs="Times New Roman"/>
        </w:rPr>
        <w:t xml:space="preserve"> ações que protejam os interesses tutelados, bem como a plena eficácia e aplicação destas normas</w:t>
      </w:r>
      <w:r w:rsidRPr="004D41E0">
        <w:rPr>
          <w:rFonts w:ascii="Times New Roman" w:hAnsi="Times New Roman" w:cs="Times New Roman"/>
        </w:rPr>
        <w:t>.</w:t>
      </w:r>
    </w:p>
    <w:p w14:paraId="0571B1CF" w14:textId="77777777" w:rsidR="00993019" w:rsidRPr="004178FD" w:rsidRDefault="00993019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5535CD34" w14:textId="77777777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CONSIDERAÇÕES FINAIS </w:t>
      </w:r>
    </w:p>
    <w:p w14:paraId="23F1E3BE" w14:textId="77777777" w:rsidR="00086CCF" w:rsidRPr="004178FD" w:rsidRDefault="00086CCF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4E089391" w14:textId="27E0DF5F" w:rsidR="00086CCF" w:rsidRDefault="00086CCF" w:rsidP="004D41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6CCF">
        <w:rPr>
          <w:rFonts w:ascii="Times New Roman" w:hAnsi="Times New Roman" w:cs="Times New Roman"/>
        </w:rPr>
        <w:t xml:space="preserve">Diante do que foi apresentado, restou demonstrada </w:t>
      </w:r>
      <w:r w:rsidR="00D1071B">
        <w:rPr>
          <w:rFonts w:ascii="Times New Roman" w:hAnsi="Times New Roman" w:cs="Times New Roman"/>
        </w:rPr>
        <w:t xml:space="preserve">vertente de como a ascensão das políticas públicas, apesar de ser benéfica socialmente, não se concretizou de forma expansiva a contemplar a dinâmica de uma sociedade que se expande através dos muros sociais e da </w:t>
      </w:r>
      <w:proofErr w:type="gramStart"/>
      <w:r w:rsidR="00D1071B">
        <w:rPr>
          <w:rFonts w:ascii="Times New Roman" w:hAnsi="Times New Roman" w:cs="Times New Roman"/>
        </w:rPr>
        <w:t>implementação</w:t>
      </w:r>
      <w:proofErr w:type="gramEnd"/>
      <w:r w:rsidR="00D1071B">
        <w:rPr>
          <w:rFonts w:ascii="Times New Roman" w:hAnsi="Times New Roman" w:cs="Times New Roman"/>
        </w:rPr>
        <w:t xml:space="preserve"> de organização </w:t>
      </w:r>
      <w:r w:rsidR="00664A97">
        <w:rPr>
          <w:rFonts w:ascii="Times New Roman" w:hAnsi="Times New Roman" w:cs="Times New Roman"/>
        </w:rPr>
        <w:t xml:space="preserve">dos modelos </w:t>
      </w:r>
      <w:r w:rsidR="00BE63A1">
        <w:rPr>
          <w:rFonts w:ascii="Times New Roman" w:hAnsi="Times New Roman" w:cs="Times New Roman"/>
        </w:rPr>
        <w:t xml:space="preserve">que </w:t>
      </w:r>
      <w:r w:rsidR="00CA305F">
        <w:rPr>
          <w:rFonts w:ascii="Times New Roman" w:hAnsi="Times New Roman" w:cs="Times New Roman"/>
        </w:rPr>
        <w:t>a nossa sociedade se apresenta</w:t>
      </w:r>
      <w:r w:rsidR="00FF7A65">
        <w:rPr>
          <w:rFonts w:ascii="Times New Roman" w:hAnsi="Times New Roman" w:cs="Times New Roman"/>
        </w:rPr>
        <w:t>, sendo uma pauta a ser de constante necessidade de avanço na sociedade</w:t>
      </w:r>
      <w:r w:rsidR="00CA305F">
        <w:rPr>
          <w:rFonts w:ascii="Times New Roman" w:hAnsi="Times New Roman" w:cs="Times New Roman"/>
        </w:rPr>
        <w:t>.</w:t>
      </w:r>
    </w:p>
    <w:p w14:paraId="5E883DA4" w14:textId="62B3F907" w:rsidR="00CA305F" w:rsidRPr="00086CCF" w:rsidRDefault="00CA305F" w:rsidP="004D41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analisar o sentido dos versos da letra da música em questão, pode-se compreender como o sonho de um país mais justo e em que as politicas públicas se fizessem parte para</w:t>
      </w:r>
      <w:r w:rsidR="00F075B7">
        <w:rPr>
          <w:rFonts w:ascii="Times New Roman" w:hAnsi="Times New Roman" w:cs="Times New Roman"/>
        </w:rPr>
        <w:t xml:space="preserve"> um</w:t>
      </w:r>
      <w:r>
        <w:rPr>
          <w:rFonts w:ascii="Times New Roman" w:hAnsi="Times New Roman" w:cs="Times New Roman"/>
        </w:rPr>
        <w:t xml:space="preserve"> todos, corre no sangue, pulsante, de todas as gerações, realçando assim o desejo da efetivação e aumento das mesmas</w:t>
      </w:r>
      <w:r w:rsidR="00F075B7">
        <w:rPr>
          <w:rFonts w:ascii="Times New Roman" w:hAnsi="Times New Roman" w:cs="Times New Roman"/>
        </w:rPr>
        <w:t xml:space="preserve">, visando </w:t>
      </w:r>
      <w:proofErr w:type="gramStart"/>
      <w:r w:rsidR="00F075B7">
        <w:rPr>
          <w:rFonts w:ascii="Times New Roman" w:hAnsi="Times New Roman" w:cs="Times New Roman"/>
        </w:rPr>
        <w:t>a</w:t>
      </w:r>
      <w:proofErr w:type="gramEnd"/>
      <w:r w:rsidR="00F075B7">
        <w:rPr>
          <w:rFonts w:ascii="Times New Roman" w:hAnsi="Times New Roman" w:cs="Times New Roman"/>
        </w:rPr>
        <w:t xml:space="preserve"> consumação de um direito em seu sentido </w:t>
      </w:r>
      <w:r w:rsidR="00F075B7">
        <w:rPr>
          <w:rFonts w:ascii="Times New Roman" w:hAnsi="Times New Roman" w:cs="Times New Roman"/>
          <w:i/>
        </w:rPr>
        <w:t>erga omnes</w:t>
      </w:r>
      <w:r>
        <w:rPr>
          <w:rFonts w:ascii="Times New Roman" w:hAnsi="Times New Roman" w:cs="Times New Roman"/>
        </w:rPr>
        <w:t>.</w:t>
      </w:r>
    </w:p>
    <w:p w14:paraId="3A120CE6" w14:textId="165094AF" w:rsidR="00086CCF" w:rsidRPr="00086CCF" w:rsidRDefault="00CA305F" w:rsidP="00CA30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disso, pode-se inferir que através das garantias levantadas pela CRFB/1988, que </w:t>
      </w:r>
      <w:r w:rsidR="00F075B7">
        <w:rPr>
          <w:rFonts w:ascii="Times New Roman" w:hAnsi="Times New Roman" w:cs="Times New Roman"/>
        </w:rPr>
        <w:t xml:space="preserve">ficou conhecida </w:t>
      </w:r>
      <w:r>
        <w:rPr>
          <w:rFonts w:ascii="Times New Roman" w:hAnsi="Times New Roman" w:cs="Times New Roman"/>
        </w:rPr>
        <w:t>popularmente como a “Constituição Cidadã”</w:t>
      </w:r>
      <w:r w:rsidR="00482DE5">
        <w:rPr>
          <w:rFonts w:ascii="Times New Roman" w:hAnsi="Times New Roman" w:cs="Times New Roman"/>
        </w:rPr>
        <w:t>,</w:t>
      </w:r>
      <w:r w:rsidR="00F075B7">
        <w:rPr>
          <w:rFonts w:ascii="Times New Roman" w:hAnsi="Times New Roman" w:cs="Times New Roman"/>
        </w:rPr>
        <w:t xml:space="preserve"> e a</w:t>
      </w:r>
      <w:r>
        <w:rPr>
          <w:rFonts w:ascii="Times New Roman" w:hAnsi="Times New Roman" w:cs="Times New Roman"/>
        </w:rPr>
        <w:t xml:space="preserve"> asce</w:t>
      </w:r>
      <w:r w:rsidR="00F075B7">
        <w:rPr>
          <w:rFonts w:ascii="Times New Roman" w:hAnsi="Times New Roman" w:cs="Times New Roman"/>
        </w:rPr>
        <w:t xml:space="preserve">nsão das políticas públicas e </w:t>
      </w:r>
      <w:r>
        <w:rPr>
          <w:rFonts w:ascii="Times New Roman" w:hAnsi="Times New Roman" w:cs="Times New Roman"/>
        </w:rPr>
        <w:t>concretização dos direitos fundamentais</w:t>
      </w:r>
      <w:r w:rsidR="00F075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F7A65">
        <w:rPr>
          <w:rFonts w:ascii="Times New Roman" w:hAnsi="Times New Roman" w:cs="Times New Roman"/>
        </w:rPr>
        <w:t>é possível observar um</w:t>
      </w:r>
      <w:r>
        <w:rPr>
          <w:rFonts w:ascii="Times New Roman" w:hAnsi="Times New Roman" w:cs="Times New Roman"/>
        </w:rPr>
        <w:t xml:space="preserve"> avanço dos direitos sociais e dos fenômenos que modificam as relações jurídicas entre os homen</w:t>
      </w:r>
      <w:r w:rsidR="00F075B7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e os homens e a sociedade, </w:t>
      </w:r>
      <w:proofErr w:type="gramStart"/>
      <w:r>
        <w:rPr>
          <w:rFonts w:ascii="Times New Roman" w:hAnsi="Times New Roman" w:cs="Times New Roman"/>
        </w:rPr>
        <w:t>tornando-se no</w:t>
      </w:r>
      <w:proofErr w:type="gramEnd"/>
      <w:r>
        <w:rPr>
          <w:rFonts w:ascii="Times New Roman" w:hAnsi="Times New Roman" w:cs="Times New Roman"/>
        </w:rPr>
        <w:t xml:space="preserve"> papel dos d</w:t>
      </w:r>
      <w:r w:rsidR="00FF7A65">
        <w:rPr>
          <w:rFonts w:ascii="Times New Roman" w:hAnsi="Times New Roman" w:cs="Times New Roman"/>
        </w:rPr>
        <w:t>ireitos fundamentais e garantias sociais,</w:t>
      </w:r>
      <w:r w:rsidR="00F075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075B7">
        <w:rPr>
          <w:rFonts w:ascii="Times New Roman" w:hAnsi="Times New Roman" w:cs="Times New Roman"/>
        </w:rPr>
        <w:t>a mais forte aliada</w:t>
      </w:r>
      <w:r>
        <w:rPr>
          <w:rFonts w:ascii="Times New Roman" w:hAnsi="Times New Roman" w:cs="Times New Roman"/>
        </w:rPr>
        <w:t xml:space="preserve"> para um pais mais justo e humanitário, afim de que tantas outras </w:t>
      </w:r>
      <w:proofErr w:type="spellStart"/>
      <w:r>
        <w:rPr>
          <w:rFonts w:ascii="Times New Roman" w:hAnsi="Times New Roman" w:cs="Times New Roman"/>
        </w:rPr>
        <w:t>Elzas</w:t>
      </w:r>
      <w:proofErr w:type="spellEnd"/>
      <w:r>
        <w:rPr>
          <w:rFonts w:ascii="Times New Roman" w:hAnsi="Times New Roman" w:cs="Times New Roman"/>
        </w:rPr>
        <w:t xml:space="preserve"> Soares, </w:t>
      </w:r>
      <w:r w:rsidR="00F075B7">
        <w:rPr>
          <w:rFonts w:ascii="Times New Roman" w:hAnsi="Times New Roman" w:cs="Times New Roman"/>
        </w:rPr>
        <w:t>realizem</w:t>
      </w:r>
      <w:r>
        <w:rPr>
          <w:rFonts w:ascii="Times New Roman" w:hAnsi="Times New Roman" w:cs="Times New Roman"/>
        </w:rPr>
        <w:t xml:space="preserve"> a vivência daquele sonho que a Cantora Elza (</w:t>
      </w:r>
      <w:r>
        <w:rPr>
          <w:rFonts w:ascii="Times New Roman" w:hAnsi="Times New Roman" w:cs="Times New Roman"/>
          <w:i/>
        </w:rPr>
        <w:t>in memoriam)</w:t>
      </w:r>
      <w:r>
        <w:rPr>
          <w:rFonts w:ascii="Times New Roman" w:hAnsi="Times New Roman" w:cs="Times New Roman"/>
        </w:rPr>
        <w:t xml:space="preserve"> um dia </w:t>
      </w:r>
      <w:r w:rsidR="00F075B7">
        <w:rPr>
          <w:rFonts w:ascii="Times New Roman" w:hAnsi="Times New Roman" w:cs="Times New Roman"/>
        </w:rPr>
        <w:t xml:space="preserve">tanto </w:t>
      </w:r>
      <w:r>
        <w:rPr>
          <w:rFonts w:ascii="Times New Roman" w:hAnsi="Times New Roman" w:cs="Times New Roman"/>
        </w:rPr>
        <w:t>sonhou</w:t>
      </w:r>
      <w:r w:rsidR="00F075B7">
        <w:rPr>
          <w:rFonts w:ascii="Times New Roman" w:hAnsi="Times New Roman" w:cs="Times New Roman"/>
        </w:rPr>
        <w:t xml:space="preserve"> para todos</w:t>
      </w:r>
      <w:r>
        <w:rPr>
          <w:rFonts w:ascii="Times New Roman" w:hAnsi="Times New Roman" w:cs="Times New Roman"/>
        </w:rPr>
        <w:t>: Um País dos Sonhos.</w:t>
      </w:r>
    </w:p>
    <w:p w14:paraId="3A877606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491BC489" w14:textId="06C39446" w:rsidR="007F5AA8" w:rsidRPr="004D41E0" w:rsidRDefault="00FA4A9E" w:rsidP="00FA4A9E">
      <w:pPr>
        <w:spacing w:after="0" w:line="240" w:lineRule="auto"/>
        <w:ind w:left="280"/>
        <w:jc w:val="both"/>
        <w:rPr>
          <w:rFonts w:ascii="Times New Roman" w:hAnsi="Times New Roman" w:cs="Times New Roman"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PALAVRAS-CHAVE: </w:t>
      </w:r>
      <w:r w:rsidR="004D41E0" w:rsidRPr="004D41E0">
        <w:rPr>
          <w:rFonts w:ascii="Times New Roman" w:hAnsi="Times New Roman" w:cs="Times New Roman"/>
        </w:rPr>
        <w:t>Políticas Públicas.</w:t>
      </w:r>
      <w:r w:rsidR="004D41E0">
        <w:t xml:space="preserve"> </w:t>
      </w:r>
      <w:r w:rsidR="004D41E0" w:rsidRPr="004D41E0">
        <w:rPr>
          <w:rFonts w:ascii="Times New Roman" w:hAnsi="Times New Roman" w:cs="Times New Roman"/>
        </w:rPr>
        <w:t>País dos Sonhos.</w:t>
      </w:r>
      <w:r w:rsidR="004D41E0">
        <w:t xml:space="preserve"> </w:t>
      </w:r>
      <w:r w:rsidR="004D41E0">
        <w:rPr>
          <w:rFonts w:ascii="Times New Roman" w:hAnsi="Times New Roman" w:cs="Times New Roman"/>
        </w:rPr>
        <w:t>Ascensão Social. Direito Constitucional. Lei n/ 8.742/1993.</w:t>
      </w:r>
    </w:p>
    <w:p w14:paraId="6AB27C5D" w14:textId="77777777" w:rsidR="007F5AA8" w:rsidRPr="004178FD" w:rsidRDefault="007F5AA8" w:rsidP="00D93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8E3736" w14:textId="7590ADB4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Referências </w:t>
      </w:r>
      <w:r w:rsidRPr="004178FD">
        <w:rPr>
          <w:rFonts w:ascii="Times New Roman" w:eastAsia="Times New Roman" w:hAnsi="Times New Roman" w:cs="Times New Roman"/>
        </w:rPr>
        <w:t>(</w:t>
      </w:r>
      <w:r w:rsidRPr="004178FD">
        <w:rPr>
          <w:rFonts w:ascii="Times New Roman" w:eastAsia="Times New Roman" w:hAnsi="Times New Roman" w:cs="Times New Roman"/>
          <w:b/>
          <w:bCs/>
        </w:rPr>
        <w:t xml:space="preserve">NBR 6023) </w:t>
      </w:r>
    </w:p>
    <w:p w14:paraId="4A64C04F" w14:textId="77777777" w:rsidR="004178FD" w:rsidRPr="004178FD" w:rsidRDefault="004178FD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18445C6C" w14:textId="26F8CACA" w:rsidR="00845F3B" w:rsidRPr="002B5AA3" w:rsidRDefault="00845F3B" w:rsidP="00845F3B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845F3B">
        <w:rPr>
          <w:rFonts w:ascii="Times New Roman" w:hAnsi="Times New Roman" w:cs="Times New Roman"/>
        </w:rPr>
        <w:t xml:space="preserve">BITTAR, Eduardo Carlos Bianca. </w:t>
      </w:r>
      <w:r w:rsidRPr="00845F3B">
        <w:rPr>
          <w:rFonts w:ascii="Times New Roman" w:hAnsi="Times New Roman" w:cs="Times New Roman"/>
          <w:b/>
        </w:rPr>
        <w:t>Introdução ao estudo do direito: humanismo, democracia e justiça</w:t>
      </w:r>
      <w:r w:rsidRPr="00845F3B">
        <w:rPr>
          <w:rFonts w:ascii="Times New Roman" w:hAnsi="Times New Roman" w:cs="Times New Roman"/>
        </w:rPr>
        <w:t xml:space="preserve">. - 2 ed., rev. e </w:t>
      </w:r>
      <w:proofErr w:type="spellStart"/>
      <w:r w:rsidRPr="00845F3B">
        <w:rPr>
          <w:rFonts w:ascii="Times New Roman" w:hAnsi="Times New Roman" w:cs="Times New Roman"/>
        </w:rPr>
        <w:t>ampl</w:t>
      </w:r>
      <w:proofErr w:type="spellEnd"/>
      <w:proofErr w:type="gramStart"/>
      <w:r w:rsidRPr="00845F3B">
        <w:rPr>
          <w:rFonts w:ascii="Times New Roman" w:hAnsi="Times New Roman" w:cs="Times New Roman"/>
        </w:rPr>
        <w:t>.,</w:t>
      </w:r>
      <w:proofErr w:type="gramEnd"/>
      <w:r w:rsidRPr="00845F3B">
        <w:rPr>
          <w:rFonts w:ascii="Times New Roman" w:hAnsi="Times New Roman" w:cs="Times New Roman"/>
        </w:rPr>
        <w:t xml:space="preserve"> São Paulo: Saraiva Educação, 2019</w:t>
      </w:r>
      <w:r w:rsidR="002B5AA3">
        <w:rPr>
          <w:rFonts w:ascii="Times New Roman" w:hAnsi="Times New Roman" w:cs="Times New Roman"/>
        </w:rPr>
        <w:t xml:space="preserve">. </w:t>
      </w:r>
      <w:r w:rsidR="002B5AA3">
        <w:rPr>
          <w:rFonts w:ascii="Times New Roman" w:hAnsi="Times New Roman" w:cs="Times New Roman"/>
          <w:i/>
        </w:rPr>
        <w:t>E-book.</w:t>
      </w:r>
    </w:p>
    <w:p w14:paraId="5EBCA458" w14:textId="5150B1EE" w:rsidR="00AE0C66" w:rsidRPr="00E101E9" w:rsidRDefault="00301DCC" w:rsidP="00845F3B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BOBBIO, Norberto. </w:t>
      </w:r>
      <w:r w:rsidRPr="00301DCC">
        <w:rPr>
          <w:rFonts w:ascii="Times New Roman" w:hAnsi="Times New Roman" w:cs="Times New Roman"/>
          <w:b/>
        </w:rPr>
        <w:t>A Era dos D</w:t>
      </w:r>
      <w:r w:rsidR="00AE0C66" w:rsidRPr="00301DCC">
        <w:rPr>
          <w:rFonts w:ascii="Times New Roman" w:hAnsi="Times New Roman" w:cs="Times New Roman"/>
          <w:b/>
        </w:rPr>
        <w:t>ireitos</w:t>
      </w:r>
      <w:r>
        <w:rPr>
          <w:rFonts w:ascii="Times New Roman" w:hAnsi="Times New Roman" w:cs="Times New Roman"/>
        </w:rPr>
        <w:t>.</w:t>
      </w:r>
      <w:r w:rsidR="00AE0C66">
        <w:rPr>
          <w:rFonts w:ascii="Times New Roman" w:hAnsi="Times New Roman" w:cs="Times New Roman"/>
        </w:rPr>
        <w:t xml:space="preserve"> - 7ª reimpressão</w:t>
      </w:r>
      <w:proofErr w:type="gramStart"/>
      <w:r w:rsidR="00AE0C66">
        <w:rPr>
          <w:rFonts w:ascii="Times New Roman" w:hAnsi="Times New Roman" w:cs="Times New Roman"/>
        </w:rPr>
        <w:t>.,</w:t>
      </w:r>
      <w:proofErr w:type="gramEnd"/>
      <w:r w:rsidR="00AE0C66">
        <w:rPr>
          <w:rFonts w:ascii="Times New Roman" w:hAnsi="Times New Roman" w:cs="Times New Roman"/>
        </w:rPr>
        <w:t xml:space="preserve"> Nova ed., Rio de Janeiro: </w:t>
      </w:r>
      <w:proofErr w:type="spellStart"/>
      <w:r w:rsidR="00AE0C66">
        <w:rPr>
          <w:rFonts w:ascii="Times New Roman" w:hAnsi="Times New Roman" w:cs="Times New Roman"/>
        </w:rPr>
        <w:t>Elsev</w:t>
      </w:r>
      <w:r w:rsidR="00441DE3">
        <w:rPr>
          <w:rFonts w:ascii="Times New Roman" w:hAnsi="Times New Roman" w:cs="Times New Roman"/>
        </w:rPr>
        <w:t>i</w:t>
      </w:r>
      <w:r w:rsidR="00AE0C66">
        <w:rPr>
          <w:rFonts w:ascii="Times New Roman" w:hAnsi="Times New Roman" w:cs="Times New Roman"/>
        </w:rPr>
        <w:t>e</w:t>
      </w:r>
      <w:r w:rsidR="00441DE3">
        <w:rPr>
          <w:rFonts w:ascii="Times New Roman" w:hAnsi="Times New Roman" w:cs="Times New Roman"/>
        </w:rPr>
        <w:t>r</w:t>
      </w:r>
      <w:proofErr w:type="spellEnd"/>
      <w:r w:rsidR="00AE0C66">
        <w:rPr>
          <w:rFonts w:ascii="Times New Roman" w:hAnsi="Times New Roman" w:cs="Times New Roman"/>
        </w:rPr>
        <w:t>, 2004.</w:t>
      </w:r>
      <w:r w:rsidR="00E101E9">
        <w:rPr>
          <w:rFonts w:ascii="Times New Roman" w:hAnsi="Times New Roman" w:cs="Times New Roman"/>
        </w:rPr>
        <w:t xml:space="preserve"> </w:t>
      </w:r>
      <w:r w:rsidR="00E101E9">
        <w:rPr>
          <w:rFonts w:ascii="Times New Roman" w:hAnsi="Times New Roman" w:cs="Times New Roman"/>
          <w:i/>
        </w:rPr>
        <w:t>E-book.</w:t>
      </w:r>
    </w:p>
    <w:p w14:paraId="05B7FF30" w14:textId="1C8DCFDF" w:rsidR="000203A0" w:rsidRDefault="008E6B58" w:rsidP="00845F3B">
      <w:pPr>
        <w:spacing w:line="240" w:lineRule="auto"/>
        <w:jc w:val="both"/>
        <w:rPr>
          <w:rFonts w:ascii="Times New Roman" w:hAnsi="Times New Roman" w:cs="Times New Roman"/>
        </w:rPr>
      </w:pPr>
      <w:r w:rsidRPr="00086CCF">
        <w:rPr>
          <w:rFonts w:ascii="Times New Roman" w:hAnsi="Times New Roman" w:cs="Times New Roman"/>
        </w:rPr>
        <w:t xml:space="preserve">BRASIL. </w:t>
      </w:r>
      <w:r w:rsidRPr="00086CCF">
        <w:rPr>
          <w:rFonts w:ascii="Times New Roman" w:hAnsi="Times New Roman" w:cs="Times New Roman"/>
          <w:b/>
        </w:rPr>
        <w:t>Constituição da República Federativa do Brasil de 1988. Atualizada até a EC 125/2022</w:t>
      </w:r>
      <w:r w:rsidRPr="00086CCF">
        <w:rPr>
          <w:rFonts w:ascii="Times New Roman" w:hAnsi="Times New Roman" w:cs="Times New Roman"/>
        </w:rPr>
        <w:t xml:space="preserve">. Brasília, DF: Presidência da </w:t>
      </w:r>
      <w:r w:rsidR="00274BD1">
        <w:rPr>
          <w:rFonts w:ascii="Times New Roman" w:hAnsi="Times New Roman" w:cs="Times New Roman"/>
        </w:rPr>
        <w:t xml:space="preserve">República, 2022. Disponível em: </w:t>
      </w:r>
      <w:hyperlink r:id="rId9" w:history="1">
        <w:r w:rsidR="00274BD1" w:rsidRPr="00104F42">
          <w:rPr>
            <w:rStyle w:val="Hyperlink"/>
            <w:rFonts w:ascii="Times New Roman" w:hAnsi="Times New Roman" w:cs="Times New Roman"/>
          </w:rPr>
          <w:t>http://www.planalto.gov.br/ccivil_03/Constituicao/Constituiçao.htm</w:t>
        </w:r>
      </w:hyperlink>
      <w:r w:rsidR="00274B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Acesso em: 12 set. 2023</w:t>
      </w:r>
      <w:r w:rsidRPr="00086CCF">
        <w:rPr>
          <w:rFonts w:ascii="Times New Roman" w:hAnsi="Times New Roman" w:cs="Times New Roman"/>
        </w:rPr>
        <w:t>.</w:t>
      </w:r>
    </w:p>
    <w:p w14:paraId="7EC5849D" w14:textId="11612EEA" w:rsidR="000203A0" w:rsidRDefault="00FF7A65" w:rsidP="00845F3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BRASIL. Lei n° 8.742, de 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 de dezembro de 1993. </w:t>
      </w:r>
      <w:r w:rsidRPr="008E6B58">
        <w:rPr>
          <w:rFonts w:ascii="Times New Roman" w:hAnsi="Times New Roman" w:cs="Times New Roman"/>
          <w:b/>
        </w:rPr>
        <w:t>Dispõe sobre a organização da assistência Social e dá outras providências</w:t>
      </w:r>
      <w:r>
        <w:rPr>
          <w:rFonts w:ascii="Times New Roman" w:hAnsi="Times New Roman" w:cs="Times New Roman"/>
        </w:rPr>
        <w:t xml:space="preserve">. Brasília, DF: Presidência da República, 1993. Disponível em: </w:t>
      </w:r>
      <w:hyperlink r:id="rId10" w:history="1">
        <w:r w:rsidRPr="007B3FB9">
          <w:rPr>
            <w:rStyle w:val="Hyperlink"/>
            <w:rFonts w:ascii="Times New Roman" w:hAnsi="Times New Roman" w:cs="Times New Roman"/>
          </w:rPr>
          <w:t>https://www.planalto.gov.br/ccivil_03/leis/l8742.htm</w:t>
        </w:r>
      </w:hyperlink>
      <w:r>
        <w:rPr>
          <w:rFonts w:ascii="Times New Roman" w:hAnsi="Times New Roman" w:cs="Times New Roman"/>
        </w:rPr>
        <w:t>. Acesso em: 20 set. 2023.</w:t>
      </w:r>
    </w:p>
    <w:p w14:paraId="631951F4" w14:textId="0D215F2E" w:rsidR="00A817E2" w:rsidRPr="00086CCF" w:rsidRDefault="00E45EDD" w:rsidP="00845F3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SOARES, Elza</w:t>
      </w:r>
      <w:r w:rsidR="00086CCF" w:rsidRPr="00086CCF">
        <w:rPr>
          <w:rFonts w:ascii="Times New Roman" w:hAnsi="Times New Roman" w:cs="Times New Roman"/>
        </w:rPr>
        <w:t>.</w:t>
      </w:r>
      <w:r w:rsidR="008E6B58">
        <w:rPr>
          <w:rFonts w:ascii="Times New Roman" w:hAnsi="Times New Roman" w:cs="Times New Roman"/>
        </w:rPr>
        <w:t xml:space="preserve"> </w:t>
      </w:r>
      <w:r w:rsidR="008E6B58" w:rsidRPr="00A817E2">
        <w:rPr>
          <w:rFonts w:ascii="Times New Roman" w:hAnsi="Times New Roman" w:cs="Times New Roman"/>
          <w:b/>
        </w:rPr>
        <w:t>País dos Sonhos</w:t>
      </w:r>
      <w:r w:rsidR="008E6B58">
        <w:rPr>
          <w:rFonts w:ascii="Times New Roman" w:hAnsi="Times New Roman" w:cs="Times New Roman"/>
        </w:rPr>
        <w:t>:</w:t>
      </w:r>
      <w:r w:rsidR="007B6D95">
        <w:rPr>
          <w:rFonts w:ascii="Times New Roman" w:hAnsi="Times New Roman" w:cs="Times New Roman"/>
        </w:rPr>
        <w:t xml:space="preserve"> Gravadora </w:t>
      </w:r>
      <w:proofErr w:type="spellStart"/>
      <w:proofErr w:type="gramStart"/>
      <w:r w:rsidR="007B6D95">
        <w:rPr>
          <w:rFonts w:ascii="Times New Roman" w:hAnsi="Times New Roman" w:cs="Times New Roman"/>
        </w:rPr>
        <w:t>DeckDisc</w:t>
      </w:r>
      <w:proofErr w:type="spellEnd"/>
      <w:proofErr w:type="gramEnd"/>
      <w:r w:rsidR="007B6D95">
        <w:rPr>
          <w:rFonts w:ascii="Times New Roman" w:hAnsi="Times New Roman" w:cs="Times New Roman"/>
        </w:rPr>
        <w:t xml:space="preserve">. 13 de setembro </w:t>
      </w:r>
      <w:r w:rsidR="008E6B58">
        <w:rPr>
          <w:rFonts w:ascii="Times New Roman" w:hAnsi="Times New Roman" w:cs="Times New Roman"/>
        </w:rPr>
        <w:t>2019. Videoclipe</w:t>
      </w:r>
      <w:r w:rsidR="007B6D95">
        <w:rPr>
          <w:rFonts w:ascii="Times New Roman" w:hAnsi="Times New Roman" w:cs="Times New Roman"/>
        </w:rPr>
        <w:t>, Duração</w:t>
      </w:r>
      <w:r w:rsidR="008E6B58">
        <w:rPr>
          <w:rFonts w:ascii="Times New Roman" w:hAnsi="Times New Roman" w:cs="Times New Roman"/>
        </w:rPr>
        <w:t xml:space="preserve"> (</w:t>
      </w:r>
      <w:proofErr w:type="gramStart"/>
      <w:r w:rsidR="008E6B58">
        <w:rPr>
          <w:rFonts w:ascii="Times New Roman" w:hAnsi="Times New Roman" w:cs="Times New Roman"/>
        </w:rPr>
        <w:t>02:57</w:t>
      </w:r>
      <w:proofErr w:type="gramEnd"/>
      <w:r w:rsidR="008E6B58">
        <w:rPr>
          <w:rFonts w:ascii="Times New Roman" w:hAnsi="Times New Roman" w:cs="Times New Roman"/>
        </w:rPr>
        <w:t xml:space="preserve">min). Disponível em: </w:t>
      </w:r>
      <w:hyperlink r:id="rId11" w:history="1">
        <w:r w:rsidR="008E6B58" w:rsidRPr="007B3FB9">
          <w:rPr>
            <w:rStyle w:val="Hyperlink"/>
            <w:rFonts w:ascii="Times New Roman" w:hAnsi="Times New Roman" w:cs="Times New Roman"/>
          </w:rPr>
          <w:t>https://www.youtube.com/watch?v=gllh5rhEpO4</w:t>
        </w:r>
      </w:hyperlink>
      <w:r w:rsidR="008E6B58">
        <w:rPr>
          <w:rFonts w:ascii="Times New Roman" w:hAnsi="Times New Roman" w:cs="Times New Roman"/>
        </w:rPr>
        <w:t>. Acesso em</w:t>
      </w:r>
      <w:r w:rsidR="00AE7F35">
        <w:rPr>
          <w:rFonts w:ascii="Times New Roman" w:hAnsi="Times New Roman" w:cs="Times New Roman"/>
        </w:rPr>
        <w:t>: 15 de set. 2023.</w:t>
      </w:r>
    </w:p>
    <w:p w14:paraId="50C2862F" w14:textId="77777777" w:rsidR="00A817E2" w:rsidRPr="00A817E2" w:rsidRDefault="00A817E2" w:rsidP="00845F3B">
      <w:pPr>
        <w:spacing w:line="240" w:lineRule="auto"/>
        <w:ind w:right="639"/>
        <w:jc w:val="both"/>
        <w:rPr>
          <w:rFonts w:ascii="Times New Roman" w:hAnsi="Times New Roman" w:cs="Times New Roman"/>
        </w:rPr>
      </w:pPr>
      <w:r w:rsidRPr="00A817E2">
        <w:rPr>
          <w:rFonts w:ascii="Times New Roman" w:hAnsi="Times New Roman" w:cs="Times New Roman"/>
        </w:rPr>
        <w:t xml:space="preserve">SILVA, José Afonso </w:t>
      </w:r>
      <w:proofErr w:type="gramStart"/>
      <w:r w:rsidRPr="00A817E2">
        <w:rPr>
          <w:rFonts w:ascii="Times New Roman" w:hAnsi="Times New Roman" w:cs="Times New Roman"/>
        </w:rPr>
        <w:t>da.</w:t>
      </w:r>
      <w:proofErr w:type="gramEnd"/>
      <w:r w:rsidRPr="00A817E2">
        <w:rPr>
          <w:rFonts w:ascii="Times New Roman" w:hAnsi="Times New Roman" w:cs="Times New Roman"/>
        </w:rPr>
        <w:t xml:space="preserve"> A dignidade da pessoa humana como valor supremo da</w:t>
      </w:r>
      <w:r w:rsidRPr="00A817E2">
        <w:rPr>
          <w:rFonts w:ascii="Times New Roman" w:hAnsi="Times New Roman" w:cs="Times New Roman"/>
          <w:spacing w:val="-64"/>
        </w:rPr>
        <w:t xml:space="preserve"> </w:t>
      </w:r>
      <w:r w:rsidRPr="00A817E2">
        <w:rPr>
          <w:rFonts w:ascii="Times New Roman" w:hAnsi="Times New Roman" w:cs="Times New Roman"/>
        </w:rPr>
        <w:t xml:space="preserve">democracia. </w:t>
      </w:r>
      <w:r w:rsidRPr="00A817E2">
        <w:rPr>
          <w:rFonts w:ascii="Times New Roman" w:hAnsi="Times New Roman" w:cs="Times New Roman"/>
          <w:b/>
        </w:rPr>
        <w:t>Revista de Direito Administrativo</w:t>
      </w:r>
      <w:r w:rsidRPr="00A817E2">
        <w:rPr>
          <w:rFonts w:ascii="Times New Roman" w:hAnsi="Times New Roman" w:cs="Times New Roman"/>
        </w:rPr>
        <w:t>, Rio de Janeiro, v. 212, p. 89-94,</w:t>
      </w:r>
      <w:r w:rsidRPr="00A817E2">
        <w:rPr>
          <w:rFonts w:ascii="Times New Roman" w:hAnsi="Times New Roman" w:cs="Times New Roman"/>
          <w:spacing w:val="1"/>
        </w:rPr>
        <w:t xml:space="preserve"> </w:t>
      </w:r>
      <w:r w:rsidRPr="00A817E2">
        <w:rPr>
          <w:rFonts w:ascii="Times New Roman" w:hAnsi="Times New Roman" w:cs="Times New Roman"/>
        </w:rPr>
        <w:t>abr./jun.</w:t>
      </w:r>
      <w:r w:rsidRPr="00A817E2">
        <w:rPr>
          <w:rFonts w:ascii="Times New Roman" w:hAnsi="Times New Roman" w:cs="Times New Roman"/>
          <w:spacing w:val="3"/>
        </w:rPr>
        <w:t xml:space="preserve"> </w:t>
      </w:r>
      <w:r w:rsidRPr="00A817E2">
        <w:rPr>
          <w:rFonts w:ascii="Times New Roman" w:hAnsi="Times New Roman" w:cs="Times New Roman"/>
        </w:rPr>
        <w:t>1998.</w:t>
      </w:r>
    </w:p>
    <w:p w14:paraId="392B6BDA" w14:textId="56A6EBEF" w:rsidR="00086CCF" w:rsidRPr="00086CCF" w:rsidRDefault="00086CCF" w:rsidP="00086CCF">
      <w:pPr>
        <w:spacing w:line="240" w:lineRule="auto"/>
        <w:rPr>
          <w:rFonts w:ascii="Times New Roman" w:eastAsia="Times New Roman" w:hAnsi="Times New Roman" w:cs="Times New Roman"/>
        </w:rPr>
      </w:pPr>
    </w:p>
    <w:sectPr w:rsidR="00086CCF" w:rsidRPr="00086CCF" w:rsidSect="00CE50BA">
      <w:headerReference w:type="default" r:id="rId12"/>
      <w:footerReference w:type="default" r:id="rId13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AA095" w14:textId="77777777" w:rsidR="006D155F" w:rsidRDefault="006D155F" w:rsidP="00066031">
      <w:pPr>
        <w:spacing w:after="0" w:line="240" w:lineRule="auto"/>
      </w:pPr>
      <w:r>
        <w:separator/>
      </w:r>
    </w:p>
  </w:endnote>
  <w:endnote w:type="continuationSeparator" w:id="0">
    <w:p w14:paraId="651CB261" w14:textId="77777777" w:rsidR="006D155F" w:rsidRDefault="006D155F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1828D" w14:textId="77F617B8" w:rsidR="00DC313B" w:rsidRPr="009C4C8B" w:rsidRDefault="00DC313B" w:rsidP="00CE50BA">
    <w:pPr>
      <w:pStyle w:val="Rodap"/>
      <w:ind w:left="-1701"/>
      <w:jc w:val="right"/>
    </w:pPr>
    <w:r w:rsidRPr="00EB1A7D">
      <w:t xml:space="preserve"> </w:t>
    </w:r>
    <w:r>
      <w:rPr>
        <w:noProof/>
        <w:lang w:eastAsia="pt-BR"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DE548" w14:textId="77777777" w:rsidR="006D155F" w:rsidRDefault="006D155F" w:rsidP="00066031">
      <w:pPr>
        <w:spacing w:after="0" w:line="240" w:lineRule="auto"/>
      </w:pPr>
      <w:r>
        <w:separator/>
      </w:r>
    </w:p>
  </w:footnote>
  <w:footnote w:type="continuationSeparator" w:id="0">
    <w:p w14:paraId="66E5485F" w14:textId="77777777" w:rsidR="006D155F" w:rsidRDefault="006D155F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2F8CB" w14:textId="291BFDF3" w:rsidR="00DC313B" w:rsidRPr="002555DD" w:rsidRDefault="00DC313B" w:rsidP="002555D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13"/>
    <w:rsid w:val="00000277"/>
    <w:rsid w:val="00020032"/>
    <w:rsid w:val="000203A0"/>
    <w:rsid w:val="00023895"/>
    <w:rsid w:val="000258A2"/>
    <w:rsid w:val="0006397A"/>
    <w:rsid w:val="00066031"/>
    <w:rsid w:val="00086CCF"/>
    <w:rsid w:val="000B61D3"/>
    <w:rsid w:val="000D55E3"/>
    <w:rsid w:val="000E4ECB"/>
    <w:rsid w:val="00122AEF"/>
    <w:rsid w:val="00176295"/>
    <w:rsid w:val="00180386"/>
    <w:rsid w:val="001E50DF"/>
    <w:rsid w:val="001F103F"/>
    <w:rsid w:val="00214AB8"/>
    <w:rsid w:val="002555DD"/>
    <w:rsid w:val="00263A71"/>
    <w:rsid w:val="00274BD1"/>
    <w:rsid w:val="00295D38"/>
    <w:rsid w:val="002B5AA3"/>
    <w:rsid w:val="002B763A"/>
    <w:rsid w:val="00301DCC"/>
    <w:rsid w:val="00335D76"/>
    <w:rsid w:val="00357059"/>
    <w:rsid w:val="003863E4"/>
    <w:rsid w:val="003E3604"/>
    <w:rsid w:val="00417198"/>
    <w:rsid w:val="004178FD"/>
    <w:rsid w:val="00440777"/>
    <w:rsid w:val="00441DE3"/>
    <w:rsid w:val="00480E29"/>
    <w:rsid w:val="004816ED"/>
    <w:rsid w:val="00482DE5"/>
    <w:rsid w:val="004956F8"/>
    <w:rsid w:val="004A1805"/>
    <w:rsid w:val="004D41E0"/>
    <w:rsid w:val="004F5831"/>
    <w:rsid w:val="004F71E1"/>
    <w:rsid w:val="005008CE"/>
    <w:rsid w:val="00531CA4"/>
    <w:rsid w:val="00542EE1"/>
    <w:rsid w:val="0061091A"/>
    <w:rsid w:val="006452B1"/>
    <w:rsid w:val="00664A97"/>
    <w:rsid w:val="00674E5F"/>
    <w:rsid w:val="006956FE"/>
    <w:rsid w:val="006B76F7"/>
    <w:rsid w:val="006C144B"/>
    <w:rsid w:val="006C49D4"/>
    <w:rsid w:val="006D155F"/>
    <w:rsid w:val="006E3032"/>
    <w:rsid w:val="00700DF4"/>
    <w:rsid w:val="0070376C"/>
    <w:rsid w:val="00704A0F"/>
    <w:rsid w:val="00733EEC"/>
    <w:rsid w:val="00746F6D"/>
    <w:rsid w:val="00754FA4"/>
    <w:rsid w:val="007718AB"/>
    <w:rsid w:val="0079503A"/>
    <w:rsid w:val="007B6D95"/>
    <w:rsid w:val="007D0AB2"/>
    <w:rsid w:val="007F5AA8"/>
    <w:rsid w:val="0081216A"/>
    <w:rsid w:val="00823A3F"/>
    <w:rsid w:val="00826455"/>
    <w:rsid w:val="0083025C"/>
    <w:rsid w:val="00836B56"/>
    <w:rsid w:val="00845F3B"/>
    <w:rsid w:val="00855050"/>
    <w:rsid w:val="0086233E"/>
    <w:rsid w:val="00877531"/>
    <w:rsid w:val="00882A5B"/>
    <w:rsid w:val="008C3D4B"/>
    <w:rsid w:val="008E6B58"/>
    <w:rsid w:val="00945DE0"/>
    <w:rsid w:val="00946B99"/>
    <w:rsid w:val="00983681"/>
    <w:rsid w:val="00993019"/>
    <w:rsid w:val="009C4C8B"/>
    <w:rsid w:val="009E1A55"/>
    <w:rsid w:val="009E7D2F"/>
    <w:rsid w:val="009F26BA"/>
    <w:rsid w:val="00A06C15"/>
    <w:rsid w:val="00A554B3"/>
    <w:rsid w:val="00A817E2"/>
    <w:rsid w:val="00A93F32"/>
    <w:rsid w:val="00AB23CC"/>
    <w:rsid w:val="00AC2ABF"/>
    <w:rsid w:val="00AD33F7"/>
    <w:rsid w:val="00AE0C66"/>
    <w:rsid w:val="00AE7F35"/>
    <w:rsid w:val="00AF6C9D"/>
    <w:rsid w:val="00B10DC6"/>
    <w:rsid w:val="00BA6279"/>
    <w:rsid w:val="00BE63A1"/>
    <w:rsid w:val="00C134CA"/>
    <w:rsid w:val="00C717D1"/>
    <w:rsid w:val="00C73BC5"/>
    <w:rsid w:val="00C835FD"/>
    <w:rsid w:val="00C83EDF"/>
    <w:rsid w:val="00CA305F"/>
    <w:rsid w:val="00CA3D43"/>
    <w:rsid w:val="00CA6C8F"/>
    <w:rsid w:val="00CD58A0"/>
    <w:rsid w:val="00CE50BA"/>
    <w:rsid w:val="00D1071B"/>
    <w:rsid w:val="00D1605F"/>
    <w:rsid w:val="00D21ABC"/>
    <w:rsid w:val="00D27D15"/>
    <w:rsid w:val="00D93211"/>
    <w:rsid w:val="00DB2D21"/>
    <w:rsid w:val="00DC313B"/>
    <w:rsid w:val="00DE686B"/>
    <w:rsid w:val="00E101E9"/>
    <w:rsid w:val="00E10A22"/>
    <w:rsid w:val="00E334ED"/>
    <w:rsid w:val="00E45EDD"/>
    <w:rsid w:val="00E61EF4"/>
    <w:rsid w:val="00E760EF"/>
    <w:rsid w:val="00E8411A"/>
    <w:rsid w:val="00EB1A7D"/>
    <w:rsid w:val="00EC6B02"/>
    <w:rsid w:val="00ED7AC7"/>
    <w:rsid w:val="00EE6B4C"/>
    <w:rsid w:val="00F075B7"/>
    <w:rsid w:val="00F86E5B"/>
    <w:rsid w:val="00FA0F13"/>
    <w:rsid w:val="00FA4A9E"/>
    <w:rsid w:val="00FA6A1C"/>
    <w:rsid w:val="00FD7665"/>
    <w:rsid w:val="00FE52DA"/>
    <w:rsid w:val="00FE59B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72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178F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0DF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178F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0D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llh5rhEpO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leis/l874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Constituicao/Constitui&#231;ao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C5EC86EF-FE14-4754-9CA1-5FA9BAAA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2023-09-12T12:03:00Z</dcterms:created>
  <dcterms:modified xsi:type="dcterms:W3CDTF">2023-09-22T23:49:00Z</dcterms:modified>
</cp:coreProperties>
</file>