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66D70" w14:textId="77777777" w:rsidR="00F36D71" w:rsidRDefault="00F36D71">
      <w:pPr>
        <w:jc w:val="right"/>
        <w:rPr>
          <w:rFonts w:ascii="Times New Roman" w:eastAsia="Times New Roman" w:hAnsi="Times New Roman" w:cs="Times New Roman"/>
        </w:rPr>
      </w:pPr>
    </w:p>
    <w:p w14:paraId="65E157D9" w14:textId="77777777" w:rsidR="00A77F78" w:rsidRDefault="00A77F78" w:rsidP="00A77F78">
      <w:pPr>
        <w:spacing w:line="360" w:lineRule="auto"/>
        <w:jc w:val="center"/>
        <w:rPr>
          <w:rFonts w:ascii="Times New Roman" w:hAnsi="Times New Roman" w:cs="Times New Roman"/>
          <w:b/>
          <w:bCs/>
        </w:rPr>
      </w:pPr>
      <w:bookmarkStart w:id="0" w:name="_Hlk168044583"/>
      <w:r>
        <w:rPr>
          <w:rFonts w:ascii="Times New Roman" w:hAnsi="Times New Roman" w:cs="Times New Roman"/>
          <w:b/>
          <w:bCs/>
        </w:rPr>
        <w:t>PESQUISAR COMO E P</w:t>
      </w:r>
      <w:r w:rsidR="00751AF6">
        <w:rPr>
          <w:rFonts w:ascii="Times New Roman" w:hAnsi="Times New Roman" w:cs="Times New Roman"/>
          <w:b/>
          <w:bCs/>
        </w:rPr>
        <w:t>A</w:t>
      </w:r>
      <w:r>
        <w:rPr>
          <w:rFonts w:ascii="Times New Roman" w:hAnsi="Times New Roman" w:cs="Times New Roman"/>
          <w:b/>
          <w:bCs/>
        </w:rPr>
        <w:t>RA QUE SE TUDO É RELATIVO?</w:t>
      </w:r>
    </w:p>
    <w:p w14:paraId="10F40AD5" w14:textId="6771DC50" w:rsidR="00A77F78" w:rsidRDefault="00A77F78" w:rsidP="00A77F78">
      <w:pPr>
        <w:spacing w:line="360" w:lineRule="auto"/>
        <w:jc w:val="center"/>
        <w:rPr>
          <w:rFonts w:ascii="Times New Roman" w:hAnsi="Times New Roman" w:cs="Times New Roman"/>
          <w:b/>
          <w:bCs/>
        </w:rPr>
      </w:pPr>
      <w:r w:rsidRPr="00D332E2">
        <w:rPr>
          <w:rFonts w:ascii="Times New Roman" w:hAnsi="Times New Roman" w:cs="Times New Roman"/>
          <w:b/>
          <w:bCs/>
        </w:rPr>
        <w:t>A CARTOGRAFIA COMO</w:t>
      </w:r>
      <w:r w:rsidR="00C505A4">
        <w:rPr>
          <w:rFonts w:ascii="Times New Roman" w:hAnsi="Times New Roman" w:cs="Times New Roman"/>
          <w:b/>
          <w:bCs/>
        </w:rPr>
        <w:t xml:space="preserve"> REALIZAÇÃO</w:t>
      </w:r>
      <w:r>
        <w:rPr>
          <w:rFonts w:ascii="Times New Roman" w:hAnsi="Times New Roman" w:cs="Times New Roman"/>
          <w:b/>
          <w:bCs/>
        </w:rPr>
        <w:t xml:space="preserve"> DE POSSÍVEIS</w:t>
      </w:r>
      <w:r w:rsidRPr="00D332E2">
        <w:rPr>
          <w:rFonts w:ascii="Times New Roman" w:hAnsi="Times New Roman" w:cs="Times New Roman"/>
          <w:b/>
          <w:bCs/>
        </w:rPr>
        <w:t xml:space="preserve"> NAS PESQUISAS EM CURRÍCULO</w:t>
      </w:r>
    </w:p>
    <w:bookmarkEnd w:id="0"/>
    <w:p w14:paraId="7D504F8A" w14:textId="3F0E09EA" w:rsidR="00A77F78" w:rsidRDefault="00A77F78" w:rsidP="00A77F78">
      <w:pPr>
        <w:jc w:val="right"/>
        <w:rPr>
          <w:rFonts w:ascii="Times New Roman" w:hAnsi="Times New Roman" w:cs="Times New Roman"/>
        </w:rPr>
      </w:pPr>
      <w:r w:rsidRPr="00A7787B">
        <w:rPr>
          <w:rFonts w:ascii="Times New Roman" w:hAnsi="Times New Roman" w:cs="Times New Roman"/>
        </w:rPr>
        <w:t>Luana Carneiro Bezerra</w:t>
      </w:r>
      <w:r>
        <w:rPr>
          <w:rStyle w:val="Refdenotaderodap"/>
          <w:rFonts w:ascii="Times New Roman" w:hAnsi="Times New Roman" w:cs="Times New Roman"/>
        </w:rPr>
        <w:footnoteReference w:id="1"/>
      </w:r>
    </w:p>
    <w:p w14:paraId="74ED53FC" w14:textId="77777777" w:rsidR="009D67DA" w:rsidRPr="009D67DA" w:rsidRDefault="009D67DA" w:rsidP="009D67DA">
      <w:pPr>
        <w:jc w:val="both"/>
        <w:rPr>
          <w:rFonts w:ascii="Times New Roman" w:hAnsi="Times New Roman" w:cs="Times New Roman"/>
          <w:b/>
          <w:bCs/>
          <w:sz w:val="22"/>
          <w:szCs w:val="22"/>
        </w:rPr>
      </w:pPr>
    </w:p>
    <w:p w14:paraId="70647062" w14:textId="6BDCFAAC" w:rsidR="009D67DA" w:rsidRPr="009D67DA" w:rsidRDefault="009D67DA" w:rsidP="009D67DA">
      <w:pPr>
        <w:jc w:val="both"/>
        <w:rPr>
          <w:rFonts w:ascii="Times New Roman" w:hAnsi="Times New Roman" w:cs="Times New Roman"/>
          <w:sz w:val="22"/>
          <w:szCs w:val="22"/>
        </w:rPr>
      </w:pPr>
      <w:r>
        <w:rPr>
          <w:rFonts w:ascii="Times New Roman" w:hAnsi="Times New Roman" w:cs="Times New Roman"/>
          <w:b/>
          <w:bCs/>
          <w:sz w:val="22"/>
          <w:szCs w:val="22"/>
        </w:rPr>
        <w:t xml:space="preserve">Resumo: </w:t>
      </w:r>
      <w:r w:rsidRPr="009D67DA">
        <w:rPr>
          <w:rFonts w:ascii="Times New Roman" w:hAnsi="Times New Roman" w:cs="Times New Roman"/>
          <w:sz w:val="22"/>
          <w:szCs w:val="22"/>
        </w:rPr>
        <w:t>Este trabalho aborda as angústias e dúvidas comuns ao considerar a realização de pesquisas nos registros pós-críticos, especificamente no campo pós-estrutural de currículo. As questões surgiram durante uma aula, onde foi discutido o rigor e a concretude dessas abordagens. Muitos alunos acharam essas teorias instáveis e relativas, questionando sua "utilidade" para pesquisas. Como tentativa de resposta, esse trabalho propõe discutir o pesquisar assumindo a contingência das escolhas, as imprevisibilidades e as precariedades. Para isso, sugere um diálogo entre a filosofia da diferença e o pós-estruturalismo, utilizando a cartografia como uma estratégia-teórica. Essa abordagem visa explorar novas possibilidades em pesquisas de currículo, evitando modelos rígidos ou deterministas. O que chamo neste trabalho de realização de possíveis, são as extensas conexões e aberturas no campo curricular educacional, que ensejam novos caminhos de compreensão das formas de navegar nas pesquisas.</w:t>
      </w:r>
    </w:p>
    <w:p w14:paraId="761E4599" w14:textId="77777777" w:rsidR="009D67DA" w:rsidRPr="00BF481E" w:rsidRDefault="009D67DA" w:rsidP="009D67DA">
      <w:pPr>
        <w:jc w:val="both"/>
        <w:rPr>
          <w:rFonts w:ascii="Times New Roman" w:hAnsi="Times New Roman" w:cs="Times New Roman"/>
        </w:rPr>
      </w:pPr>
    </w:p>
    <w:p w14:paraId="5838407C" w14:textId="77777777" w:rsidR="009D67DA" w:rsidRPr="00BF481E" w:rsidRDefault="009D67DA" w:rsidP="009D67DA">
      <w:pPr>
        <w:jc w:val="both"/>
        <w:rPr>
          <w:rFonts w:ascii="Times New Roman" w:hAnsi="Times New Roman" w:cs="Times New Roman"/>
        </w:rPr>
      </w:pPr>
      <w:r w:rsidRPr="00BF481E">
        <w:rPr>
          <w:rFonts w:ascii="Times New Roman" w:hAnsi="Times New Roman" w:cs="Times New Roman"/>
          <w:b/>
          <w:bCs/>
        </w:rPr>
        <w:t>Palavras-chaves:</w:t>
      </w:r>
      <w:r w:rsidRPr="00BF481E">
        <w:rPr>
          <w:rFonts w:ascii="Times New Roman" w:hAnsi="Times New Roman" w:cs="Times New Roman"/>
        </w:rPr>
        <w:t xml:space="preserve"> Currículo; Cartografia; Educação. </w:t>
      </w:r>
    </w:p>
    <w:p w14:paraId="0686F241" w14:textId="77777777" w:rsidR="0009239A" w:rsidRDefault="0009239A" w:rsidP="00A77F78">
      <w:pPr>
        <w:spacing w:after="240"/>
        <w:jc w:val="both"/>
        <w:rPr>
          <w:rFonts w:ascii="Times New Roman" w:hAnsi="Times New Roman" w:cs="Times New Roman"/>
          <w:b/>
          <w:bCs/>
        </w:rPr>
      </w:pPr>
    </w:p>
    <w:p w14:paraId="14875F72" w14:textId="6DF5D7FC" w:rsidR="0009239A" w:rsidRDefault="00A77F78" w:rsidP="00DB6749">
      <w:pPr>
        <w:spacing w:after="240"/>
        <w:jc w:val="both"/>
        <w:rPr>
          <w:rFonts w:ascii="Times New Roman" w:hAnsi="Times New Roman" w:cs="Times New Roman"/>
          <w:b/>
          <w:bCs/>
        </w:rPr>
      </w:pPr>
      <w:r w:rsidRPr="004716DD">
        <w:rPr>
          <w:rFonts w:ascii="Times New Roman" w:hAnsi="Times New Roman" w:cs="Times New Roman"/>
          <w:b/>
          <w:bCs/>
        </w:rPr>
        <w:t>Projetando um cenário e algumas angustias...</w:t>
      </w:r>
    </w:p>
    <w:p w14:paraId="3A5DBF5D" w14:textId="2482AA8D" w:rsidR="00A77F78" w:rsidRPr="00FD0B25" w:rsidRDefault="00A77F78" w:rsidP="00FD0B25">
      <w:pPr>
        <w:spacing w:line="360" w:lineRule="auto"/>
        <w:ind w:firstLine="709"/>
        <w:jc w:val="both"/>
        <w:rPr>
          <w:rFonts w:ascii="Times New Roman" w:hAnsi="Times New Roman" w:cs="Times New Roman"/>
        </w:rPr>
      </w:pPr>
      <w:r>
        <w:rPr>
          <w:rFonts w:ascii="Times New Roman" w:hAnsi="Times New Roman" w:cs="Times New Roman"/>
          <w:b/>
          <w:bCs/>
        </w:rPr>
        <w:tab/>
      </w:r>
      <w:r w:rsidRPr="00FD0B25">
        <w:rPr>
          <w:rFonts w:ascii="Times New Roman" w:hAnsi="Times New Roman" w:cs="Times New Roman"/>
        </w:rPr>
        <w:t xml:space="preserve">Como fazer pesquisa inscrita no terreno da imprevisibilidade? Qual </w:t>
      </w:r>
      <w:r w:rsidR="0090061F">
        <w:rPr>
          <w:rFonts w:ascii="Times New Roman" w:hAnsi="Times New Roman" w:cs="Times New Roman"/>
        </w:rPr>
        <w:t>rigor</w:t>
      </w:r>
      <w:r w:rsidRPr="00FD0B25">
        <w:rPr>
          <w:rFonts w:ascii="Times New Roman" w:hAnsi="Times New Roman" w:cs="Times New Roman"/>
        </w:rPr>
        <w:t xml:space="preserve"> </w:t>
      </w:r>
      <w:r w:rsidR="0023494F" w:rsidRPr="00FD0B25">
        <w:rPr>
          <w:rFonts w:ascii="Times New Roman" w:hAnsi="Times New Roman" w:cs="Times New Roman"/>
        </w:rPr>
        <w:t>para</w:t>
      </w:r>
      <w:r w:rsidRPr="00FD0B25">
        <w:rPr>
          <w:rFonts w:ascii="Times New Roman" w:hAnsi="Times New Roman" w:cs="Times New Roman"/>
        </w:rPr>
        <w:t xml:space="preserve"> isso? Faz sentindo pesquisar dentro desses registros </w:t>
      </w:r>
      <w:r w:rsidR="0090061F" w:rsidRPr="00C505A4">
        <w:rPr>
          <w:rFonts w:ascii="Times New Roman" w:hAnsi="Times New Roman" w:cs="Times New Roman"/>
        </w:rPr>
        <w:t>pós-estruturais</w:t>
      </w:r>
      <w:r w:rsidRPr="00C505A4">
        <w:rPr>
          <w:rFonts w:ascii="Times New Roman" w:hAnsi="Times New Roman" w:cs="Times New Roman"/>
        </w:rPr>
        <w:t>?</w:t>
      </w:r>
      <w:r w:rsidRPr="00FD0B25">
        <w:rPr>
          <w:rFonts w:ascii="Times New Roman" w:hAnsi="Times New Roman" w:cs="Times New Roman"/>
        </w:rPr>
        <w:t xml:space="preserve"> Essas teorizações são tão instáveis e não apresentam nenhum chão seguro </w:t>
      </w:r>
      <w:r w:rsidR="0090061F">
        <w:rPr>
          <w:rFonts w:ascii="Times New Roman" w:hAnsi="Times New Roman" w:cs="Times New Roman"/>
        </w:rPr>
        <w:t>para nos sustentar.</w:t>
      </w:r>
      <w:r w:rsidRPr="00FD0B25">
        <w:rPr>
          <w:rFonts w:ascii="Times New Roman" w:hAnsi="Times New Roman" w:cs="Times New Roman"/>
        </w:rPr>
        <w:t xml:space="preserve"> Não consigo ver nenhuma concretude nisso, parece que tudo é relativo, ainda vale a pena pesquisar? Início este trabalho com algumas falas e questionamentos feitos em uma aula de metodologias de pesquisas e teorias pós-críticas de currículo.</w:t>
      </w:r>
    </w:p>
    <w:p w14:paraId="39831699" w14:textId="32966DC9" w:rsidR="00A77F78" w:rsidRPr="00FD0B25" w:rsidRDefault="00A77F78" w:rsidP="00FD0B25">
      <w:pPr>
        <w:spacing w:line="360" w:lineRule="auto"/>
        <w:ind w:firstLine="709"/>
        <w:jc w:val="both"/>
        <w:rPr>
          <w:rFonts w:ascii="Times New Roman" w:hAnsi="Times New Roman" w:cs="Times New Roman"/>
        </w:rPr>
      </w:pPr>
      <w:r w:rsidRPr="00FD0B25">
        <w:rPr>
          <w:rFonts w:ascii="Times New Roman" w:hAnsi="Times New Roman" w:cs="Times New Roman"/>
        </w:rPr>
        <w:tab/>
        <w:t xml:space="preserve">Umas das angustias que comumente surgem quando começamos a pensar o deslocamento das nossas pesquisas para os registros pós-críticos, é sobre como e </w:t>
      </w:r>
      <w:r w:rsidR="0023494F" w:rsidRPr="00FD0B25">
        <w:rPr>
          <w:rFonts w:ascii="Times New Roman" w:hAnsi="Times New Roman" w:cs="Times New Roman"/>
        </w:rPr>
        <w:t>para</w:t>
      </w:r>
      <w:r w:rsidRPr="00FD0B25">
        <w:rPr>
          <w:rFonts w:ascii="Times New Roman" w:hAnsi="Times New Roman" w:cs="Times New Roman"/>
        </w:rPr>
        <w:t xml:space="preserve"> que vamos fazer isso. Acredito que a </w:t>
      </w:r>
      <w:r w:rsidR="008161CC" w:rsidRPr="00FD0B25">
        <w:rPr>
          <w:rFonts w:ascii="Times New Roman" w:hAnsi="Times New Roman" w:cs="Times New Roman"/>
        </w:rPr>
        <w:t>dúvida</w:t>
      </w:r>
      <w:r w:rsidRPr="00FD0B25">
        <w:rPr>
          <w:rFonts w:ascii="Times New Roman" w:hAnsi="Times New Roman" w:cs="Times New Roman"/>
        </w:rPr>
        <w:t xml:space="preserve"> do </w:t>
      </w:r>
      <w:r w:rsidRPr="00FD0B25">
        <w:rPr>
          <w:rFonts w:ascii="Times New Roman" w:hAnsi="Times New Roman" w:cs="Times New Roman"/>
          <w:i/>
          <w:iCs/>
        </w:rPr>
        <w:t>“como fazer”</w:t>
      </w:r>
      <w:r w:rsidRPr="00FD0B25">
        <w:rPr>
          <w:rFonts w:ascii="Times New Roman" w:hAnsi="Times New Roman" w:cs="Times New Roman"/>
        </w:rPr>
        <w:t xml:space="preserve"> está ligada a necessidade das prescrições que tanto nos acompanham nas disciplinas de metodologia de pesquisa. E, o </w:t>
      </w:r>
      <w:r w:rsidRPr="00FD0B25">
        <w:rPr>
          <w:rFonts w:ascii="Times New Roman" w:hAnsi="Times New Roman" w:cs="Times New Roman"/>
          <w:i/>
          <w:iCs/>
        </w:rPr>
        <w:t>“p</w:t>
      </w:r>
      <w:r w:rsidR="008161CC" w:rsidRPr="00FD0B25">
        <w:rPr>
          <w:rFonts w:ascii="Times New Roman" w:hAnsi="Times New Roman" w:cs="Times New Roman"/>
          <w:i/>
          <w:iCs/>
        </w:rPr>
        <w:t>a</w:t>
      </w:r>
      <w:r w:rsidRPr="00FD0B25">
        <w:rPr>
          <w:rFonts w:ascii="Times New Roman" w:hAnsi="Times New Roman" w:cs="Times New Roman"/>
          <w:i/>
          <w:iCs/>
        </w:rPr>
        <w:t>ra que fazer”,</w:t>
      </w:r>
      <w:r w:rsidRPr="00FD0B25">
        <w:rPr>
          <w:rFonts w:ascii="Times New Roman" w:hAnsi="Times New Roman" w:cs="Times New Roman"/>
        </w:rPr>
        <w:t xml:space="preserve"> ligada a ideia de utilidade, de solução de problemas, de respostas e </w:t>
      </w:r>
      <w:r w:rsidRPr="00FD0B25">
        <w:rPr>
          <w:rFonts w:ascii="Times New Roman" w:hAnsi="Times New Roman" w:cs="Times New Roman"/>
        </w:rPr>
        <w:lastRenderedPageBreak/>
        <w:t>propostas de intervenção, que geralmente somos incitados a sugerir ao final dos textos de redação na escola e nas nossas pesquisas acadêmicas.</w:t>
      </w:r>
    </w:p>
    <w:p w14:paraId="0E534462" w14:textId="10AED8B5" w:rsidR="00B63877" w:rsidRPr="00B63877" w:rsidRDefault="00A77F78" w:rsidP="00B63877">
      <w:pPr>
        <w:spacing w:line="360" w:lineRule="auto"/>
        <w:ind w:firstLine="709"/>
        <w:jc w:val="both"/>
        <w:rPr>
          <w:rFonts w:ascii="Times New Roman" w:hAnsi="Times New Roman" w:cs="Times New Roman"/>
        </w:rPr>
      </w:pPr>
      <w:r w:rsidRPr="00C505A4">
        <w:rPr>
          <w:rFonts w:ascii="Times New Roman" w:hAnsi="Times New Roman" w:cs="Times New Roman"/>
        </w:rPr>
        <w:tab/>
      </w:r>
      <w:r w:rsidR="0090061F" w:rsidRPr="00C505A4">
        <w:rPr>
          <w:rFonts w:ascii="Times New Roman" w:hAnsi="Times New Roman" w:cs="Times New Roman"/>
        </w:rPr>
        <w:t xml:space="preserve">Me associo a outros pesquisadores que têm se dedicado a pensar o como pesquisar assumindo a contingência de suas escolhas. Dessa forma, o </w:t>
      </w:r>
      <w:r w:rsidRPr="00C505A4">
        <w:rPr>
          <w:rFonts w:ascii="Times New Roman" w:hAnsi="Times New Roman" w:cs="Times New Roman"/>
        </w:rPr>
        <w:t xml:space="preserve">foco neste trabalho, é discutir a cartografia como uma </w:t>
      </w:r>
      <w:r w:rsidR="004428DB">
        <w:rPr>
          <w:rFonts w:ascii="Times New Roman" w:hAnsi="Times New Roman" w:cs="Times New Roman"/>
        </w:rPr>
        <w:t>possibilidade</w:t>
      </w:r>
      <w:r w:rsidRPr="00C505A4">
        <w:rPr>
          <w:rFonts w:ascii="Times New Roman" w:hAnsi="Times New Roman" w:cs="Times New Roman"/>
        </w:rPr>
        <w:t xml:space="preserve"> </w:t>
      </w:r>
      <w:r w:rsidR="007B43B8" w:rsidRPr="00C505A4">
        <w:rPr>
          <w:rFonts w:ascii="Times New Roman" w:hAnsi="Times New Roman" w:cs="Times New Roman"/>
        </w:rPr>
        <w:t>teórico-</w:t>
      </w:r>
      <w:r w:rsidR="004428DB">
        <w:rPr>
          <w:rFonts w:ascii="Times New Roman" w:hAnsi="Times New Roman" w:cs="Times New Roman"/>
        </w:rPr>
        <w:t>estratégica</w:t>
      </w:r>
      <w:r w:rsidRPr="00C505A4">
        <w:rPr>
          <w:rFonts w:ascii="Times New Roman" w:hAnsi="Times New Roman" w:cs="Times New Roman"/>
        </w:rPr>
        <w:t xml:space="preserve"> que, inscrita nos registros pós-estruturais e da filosofia da diferença, auxilie na </w:t>
      </w:r>
      <w:r w:rsidR="007B43B8" w:rsidRPr="00C505A4">
        <w:rPr>
          <w:rFonts w:ascii="Times New Roman" w:hAnsi="Times New Roman" w:cs="Times New Roman"/>
        </w:rPr>
        <w:t xml:space="preserve">realização </w:t>
      </w:r>
      <w:r w:rsidR="0090061F" w:rsidRPr="00C505A4">
        <w:rPr>
          <w:rFonts w:ascii="Times New Roman" w:hAnsi="Times New Roman" w:cs="Times New Roman"/>
        </w:rPr>
        <w:t>d</w:t>
      </w:r>
      <w:r w:rsidRPr="00C505A4">
        <w:rPr>
          <w:rFonts w:ascii="Times New Roman" w:hAnsi="Times New Roman" w:cs="Times New Roman"/>
        </w:rPr>
        <w:t>e possíveis nas pesquisas em currículo.</w:t>
      </w:r>
      <w:r w:rsidRPr="00FD0B25">
        <w:rPr>
          <w:rFonts w:ascii="Times New Roman" w:hAnsi="Times New Roman" w:cs="Times New Roman"/>
        </w:rPr>
        <w:t xml:space="preserve"> Com isso, não quero criar nenhum modelo para fazer pesquisas em educação ou implicar alguma espécie de determinismo pois “cada instância normativa é acompanhada de perto por seu próprio fracasso” (Butler, 2015, p.22). </w:t>
      </w:r>
    </w:p>
    <w:p w14:paraId="759FD1AB" w14:textId="7B7F011D" w:rsidR="00FD0B25" w:rsidRPr="00A2237B" w:rsidRDefault="00A77F78" w:rsidP="009D67DA">
      <w:pPr>
        <w:spacing w:before="240" w:after="240" w:line="360" w:lineRule="auto"/>
        <w:jc w:val="both"/>
        <w:rPr>
          <w:rFonts w:ascii="Times New Roman" w:hAnsi="Times New Roman" w:cs="Times New Roman"/>
          <w:b/>
          <w:bCs/>
        </w:rPr>
      </w:pPr>
      <w:r w:rsidRPr="009351B4">
        <w:rPr>
          <w:rFonts w:ascii="Times New Roman" w:hAnsi="Times New Roman" w:cs="Times New Roman"/>
          <w:b/>
          <w:bCs/>
        </w:rPr>
        <w:t>Mas tudo é tão relativo...</w:t>
      </w:r>
      <w:r>
        <w:rPr>
          <w:rFonts w:ascii="Times New Roman" w:hAnsi="Times New Roman" w:cs="Times New Roman"/>
        </w:rPr>
        <w:tab/>
      </w:r>
    </w:p>
    <w:p w14:paraId="23A0658C" w14:textId="0033A451" w:rsidR="00A2237B" w:rsidRDefault="00A77F78" w:rsidP="00A2237B">
      <w:pPr>
        <w:spacing w:line="360" w:lineRule="auto"/>
        <w:ind w:firstLine="709"/>
        <w:jc w:val="both"/>
        <w:rPr>
          <w:rFonts w:ascii="Times New Roman" w:hAnsi="Times New Roman" w:cs="Times New Roman"/>
        </w:rPr>
      </w:pPr>
      <w:r w:rsidRPr="00C505A4">
        <w:rPr>
          <w:rFonts w:ascii="Times New Roman" w:hAnsi="Times New Roman" w:cs="Times New Roman"/>
        </w:rPr>
        <w:t xml:space="preserve">Quando </w:t>
      </w:r>
      <w:r w:rsidR="008E6301" w:rsidRPr="00C505A4">
        <w:rPr>
          <w:rFonts w:ascii="Times New Roman" w:hAnsi="Times New Roman" w:cs="Times New Roman"/>
        </w:rPr>
        <w:t xml:space="preserve">as pesquisas realizadas com abordagens pós </w:t>
      </w:r>
      <w:r w:rsidR="0090061F" w:rsidRPr="00C505A4">
        <w:rPr>
          <w:rFonts w:ascii="Times New Roman" w:hAnsi="Times New Roman" w:cs="Times New Roman"/>
        </w:rPr>
        <w:t xml:space="preserve">questionam </w:t>
      </w:r>
      <w:r w:rsidRPr="00C505A4">
        <w:rPr>
          <w:rFonts w:ascii="Times New Roman" w:hAnsi="Times New Roman" w:cs="Times New Roman"/>
        </w:rPr>
        <w:t>os pressupostos da modernidade</w:t>
      </w:r>
      <w:r w:rsidRPr="00C505A4">
        <w:rPr>
          <w:rStyle w:val="Refdenotaderodap"/>
          <w:rFonts w:ascii="Times New Roman" w:hAnsi="Times New Roman" w:cs="Times New Roman"/>
        </w:rPr>
        <w:footnoteReference w:id="2"/>
      </w:r>
      <w:r w:rsidRPr="00C505A4">
        <w:rPr>
          <w:rFonts w:ascii="Times New Roman" w:hAnsi="Times New Roman" w:cs="Times New Roman"/>
        </w:rPr>
        <w:t xml:space="preserve"> e seu pretenso unitarismo metodológico, não </w:t>
      </w:r>
      <w:r w:rsidR="008E6301" w:rsidRPr="00C505A4">
        <w:rPr>
          <w:rFonts w:ascii="Times New Roman" w:hAnsi="Times New Roman" w:cs="Times New Roman"/>
        </w:rPr>
        <w:t xml:space="preserve">significa que </w:t>
      </w:r>
      <w:r w:rsidR="00DB6749">
        <w:rPr>
          <w:rFonts w:ascii="Times New Roman" w:hAnsi="Times New Roman" w:cs="Times New Roman"/>
        </w:rPr>
        <w:t xml:space="preserve">essas abordagens </w:t>
      </w:r>
      <w:r w:rsidR="008E6301" w:rsidRPr="00C505A4">
        <w:rPr>
          <w:rFonts w:ascii="Times New Roman" w:hAnsi="Times New Roman" w:cs="Times New Roman"/>
        </w:rPr>
        <w:t>estão</w:t>
      </w:r>
      <w:r w:rsidR="00DB6749">
        <w:rPr>
          <w:rFonts w:ascii="Times New Roman" w:hAnsi="Times New Roman" w:cs="Times New Roman"/>
        </w:rPr>
        <w:t xml:space="preserve"> </w:t>
      </w:r>
      <w:r w:rsidRPr="00C505A4">
        <w:rPr>
          <w:rFonts w:ascii="Times New Roman" w:hAnsi="Times New Roman" w:cs="Times New Roman"/>
        </w:rPr>
        <w:t xml:space="preserve">relativizando demandas políticas, nem concordando “com o niilismo pós-moderno” (Lopes, 2003, p. 17), na verdade, </w:t>
      </w:r>
      <w:r w:rsidR="008E6301" w:rsidRPr="00C505A4">
        <w:rPr>
          <w:rFonts w:ascii="Times New Roman" w:hAnsi="Times New Roman" w:cs="Times New Roman"/>
        </w:rPr>
        <w:t>trata-se de</w:t>
      </w:r>
      <w:r w:rsidRPr="00C505A4">
        <w:rPr>
          <w:rFonts w:ascii="Times New Roman" w:hAnsi="Times New Roman" w:cs="Times New Roman"/>
        </w:rPr>
        <w:t xml:space="preserve"> assumi</w:t>
      </w:r>
      <w:r w:rsidR="008E6301" w:rsidRPr="00C505A4">
        <w:rPr>
          <w:rFonts w:ascii="Times New Roman" w:hAnsi="Times New Roman" w:cs="Times New Roman"/>
        </w:rPr>
        <w:t>r</w:t>
      </w:r>
      <w:r w:rsidRPr="00C505A4">
        <w:rPr>
          <w:rFonts w:ascii="Times New Roman" w:hAnsi="Times New Roman" w:cs="Times New Roman"/>
        </w:rPr>
        <w:t xml:space="preserve"> as precariedades, as </w:t>
      </w:r>
      <w:r w:rsidR="00FD0B25" w:rsidRPr="00C505A4">
        <w:rPr>
          <w:rFonts w:ascii="Times New Roman" w:hAnsi="Times New Roman" w:cs="Times New Roman"/>
        </w:rPr>
        <w:t>contingências</w:t>
      </w:r>
      <w:r w:rsidRPr="00C505A4">
        <w:rPr>
          <w:rFonts w:ascii="Times New Roman" w:hAnsi="Times New Roman" w:cs="Times New Roman"/>
        </w:rPr>
        <w:t xml:space="preserve">, as disputas e as imprevisibilidades vivíveis na educação e nos currículos. </w:t>
      </w:r>
      <w:r w:rsidR="00A2237B">
        <w:rPr>
          <w:rFonts w:ascii="Times New Roman" w:hAnsi="Times New Roman" w:cs="Times New Roman"/>
        </w:rPr>
        <w:t>Por tanto, torna-se importante</w:t>
      </w:r>
      <w:r w:rsidR="00A2237B" w:rsidRPr="00FD0B25">
        <w:rPr>
          <w:rFonts w:ascii="Times New Roman" w:hAnsi="Times New Roman" w:cs="Times New Roman"/>
        </w:rPr>
        <w:t xml:space="preserve"> entender que os registros pós-críticos, possuem diferentes análises teóricas, que implicam </w:t>
      </w:r>
      <w:r w:rsidR="00A2237B">
        <w:rPr>
          <w:rFonts w:ascii="Times New Roman" w:hAnsi="Times New Roman" w:cs="Times New Roman"/>
        </w:rPr>
        <w:t>em distintas</w:t>
      </w:r>
      <w:r w:rsidR="00A2237B" w:rsidRPr="00FD0B25">
        <w:rPr>
          <w:rFonts w:ascii="Times New Roman" w:hAnsi="Times New Roman" w:cs="Times New Roman"/>
        </w:rPr>
        <w:t xml:space="preserve"> estratégias </w:t>
      </w:r>
      <w:r w:rsidR="00A2237B">
        <w:rPr>
          <w:rFonts w:ascii="Times New Roman" w:hAnsi="Times New Roman" w:cs="Times New Roman"/>
        </w:rPr>
        <w:t>de pesquisa</w:t>
      </w:r>
      <w:r w:rsidR="00A2237B" w:rsidRPr="00FD0B25">
        <w:rPr>
          <w:rFonts w:ascii="Times New Roman" w:hAnsi="Times New Roman" w:cs="Times New Roman"/>
        </w:rPr>
        <w:t xml:space="preserve"> e</w:t>
      </w:r>
      <w:r w:rsidR="00A2237B">
        <w:rPr>
          <w:rFonts w:ascii="Times New Roman" w:hAnsi="Times New Roman" w:cs="Times New Roman"/>
        </w:rPr>
        <w:t>m</w:t>
      </w:r>
      <w:r w:rsidR="00A2237B" w:rsidRPr="00FD0B25">
        <w:rPr>
          <w:rFonts w:ascii="Times New Roman" w:hAnsi="Times New Roman" w:cs="Times New Roman"/>
        </w:rPr>
        <w:t xml:space="preserve"> cada abordagem. </w:t>
      </w:r>
    </w:p>
    <w:p w14:paraId="22ABA6B6" w14:textId="78073A6B" w:rsidR="00A77F78" w:rsidRDefault="00A2237B" w:rsidP="00A2237B">
      <w:pPr>
        <w:spacing w:line="360" w:lineRule="auto"/>
        <w:ind w:firstLine="709"/>
        <w:jc w:val="both"/>
        <w:rPr>
          <w:rFonts w:ascii="Times New Roman" w:hAnsi="Times New Roman" w:cs="Times New Roman"/>
        </w:rPr>
      </w:pPr>
      <w:r w:rsidRPr="00FD0B25">
        <w:rPr>
          <w:rFonts w:ascii="Times New Roman" w:hAnsi="Times New Roman" w:cs="Times New Roman"/>
        </w:rPr>
        <w:t>Lopes (2013, p.10), considera que a imprecisão, dada como característica dessas</w:t>
      </w:r>
      <w:r>
        <w:rPr>
          <w:rFonts w:ascii="Times New Roman" w:hAnsi="Times New Roman" w:cs="Times New Roman"/>
        </w:rPr>
        <w:t xml:space="preserve"> </w:t>
      </w:r>
      <w:r w:rsidRPr="00FD0B25">
        <w:rPr>
          <w:rFonts w:ascii="Times New Roman" w:hAnsi="Times New Roman" w:cs="Times New Roman"/>
        </w:rPr>
        <w:t>abordagens, não necessariamente implica em algo negativo, pois “na contemporaneidade, ser vago e impreciso tem utilidade</w:t>
      </w:r>
      <w:r>
        <w:rPr>
          <w:rFonts w:ascii="Times New Roman" w:hAnsi="Times New Roman" w:cs="Times New Roman"/>
        </w:rPr>
        <w:t>”</w:t>
      </w:r>
      <w:r w:rsidRPr="00FD0B25">
        <w:rPr>
          <w:rFonts w:ascii="Times New Roman" w:hAnsi="Times New Roman" w:cs="Times New Roman"/>
        </w:rPr>
        <w:t xml:space="preserve">. </w:t>
      </w:r>
      <w:r w:rsidRPr="00C505A4">
        <w:rPr>
          <w:rFonts w:ascii="Times New Roman" w:hAnsi="Times New Roman" w:cs="Times New Roman"/>
        </w:rPr>
        <w:t>Concordo com a autora que uma das principais marcas de abordagens pós-estruturais seja o reconhecimento de que todas as nossas decisões são marcadas pela imprecisão e ambiguidade.</w:t>
      </w:r>
    </w:p>
    <w:p w14:paraId="3D83F2D0" w14:textId="4029CAE2" w:rsidR="007C3A6B" w:rsidRDefault="007C3A6B" w:rsidP="007C3A6B">
      <w:pPr>
        <w:spacing w:line="360" w:lineRule="auto"/>
        <w:ind w:firstLine="709"/>
        <w:jc w:val="both"/>
        <w:rPr>
          <w:rFonts w:ascii="Times New Roman" w:hAnsi="Times New Roman" w:cs="Times New Roman"/>
        </w:rPr>
      </w:pPr>
      <w:r>
        <w:rPr>
          <w:rFonts w:ascii="Times New Roman" w:hAnsi="Times New Roman" w:cs="Times New Roman"/>
        </w:rPr>
        <w:t>Vale destacar, também, que os argumentos contrários as teorizações pós, colocam esses registros como capazes de despolitizar as demandas curriculares, dada a ausência dos projetos salvacionistas, dos modelos essenciais de educação e currículo. E, sobre esse argumento, d</w:t>
      </w:r>
      <w:r w:rsidRPr="001851F6">
        <w:rPr>
          <w:rFonts w:ascii="Times New Roman" w:hAnsi="Times New Roman" w:cs="Times New Roman"/>
        </w:rPr>
        <w:t>iscordo do diagnóstico de que estamos vivendo em tempos menos politizados</w:t>
      </w:r>
      <w:r w:rsidR="00B63877">
        <w:rPr>
          <w:rFonts w:ascii="Times New Roman" w:hAnsi="Times New Roman" w:cs="Times New Roman"/>
        </w:rPr>
        <w:t>,</w:t>
      </w:r>
      <w:r w:rsidRPr="001851F6">
        <w:rPr>
          <w:rFonts w:ascii="Times New Roman" w:hAnsi="Times New Roman" w:cs="Times New Roman"/>
        </w:rPr>
        <w:t xml:space="preserve"> a chamada era da pós-política</w:t>
      </w:r>
      <w:r w:rsidR="00B63877">
        <w:rPr>
          <w:rFonts w:ascii="Times New Roman" w:hAnsi="Times New Roman" w:cs="Times New Roman"/>
        </w:rPr>
        <w:t xml:space="preserve"> (</w:t>
      </w:r>
      <w:proofErr w:type="spellStart"/>
      <w:r w:rsidR="00B63877">
        <w:rPr>
          <w:rFonts w:ascii="Times New Roman" w:hAnsi="Times New Roman" w:cs="Times New Roman"/>
        </w:rPr>
        <w:t>Mouffe</w:t>
      </w:r>
      <w:proofErr w:type="spellEnd"/>
      <w:r w:rsidR="00B63877">
        <w:rPr>
          <w:rFonts w:ascii="Times New Roman" w:hAnsi="Times New Roman" w:cs="Times New Roman"/>
        </w:rPr>
        <w:t>, 2006)</w:t>
      </w:r>
      <w:r w:rsidRPr="001851F6">
        <w:rPr>
          <w:rFonts w:ascii="Times New Roman" w:hAnsi="Times New Roman" w:cs="Times New Roman"/>
        </w:rPr>
        <w:t xml:space="preserve">. </w:t>
      </w:r>
    </w:p>
    <w:p w14:paraId="73545EF7" w14:textId="1C4F36FB" w:rsidR="007C3A6B" w:rsidRDefault="007C3A6B" w:rsidP="00FD0B25">
      <w:pPr>
        <w:spacing w:line="360" w:lineRule="auto"/>
        <w:ind w:firstLine="709"/>
        <w:jc w:val="both"/>
        <w:rPr>
          <w:rFonts w:ascii="Times New Roman" w:hAnsi="Times New Roman" w:cs="Times New Roman"/>
        </w:rPr>
      </w:pPr>
      <w:r>
        <w:rPr>
          <w:rFonts w:ascii="Times New Roman" w:hAnsi="Times New Roman" w:cs="Times New Roman"/>
        </w:rPr>
        <w:t>D</w:t>
      </w:r>
      <w:r w:rsidRPr="001851F6">
        <w:rPr>
          <w:rFonts w:ascii="Times New Roman" w:hAnsi="Times New Roman" w:cs="Times New Roman"/>
        </w:rPr>
        <w:t xml:space="preserve">efendo que o contexto contemporâneo, quando analisado sob </w:t>
      </w:r>
      <w:r>
        <w:rPr>
          <w:rFonts w:ascii="Times New Roman" w:hAnsi="Times New Roman" w:cs="Times New Roman"/>
        </w:rPr>
        <w:t>os registros</w:t>
      </w:r>
      <w:r w:rsidRPr="001851F6">
        <w:rPr>
          <w:rFonts w:ascii="Times New Roman" w:hAnsi="Times New Roman" w:cs="Times New Roman"/>
        </w:rPr>
        <w:t xml:space="preserve"> pós-estruturalis</w:t>
      </w:r>
      <w:r>
        <w:rPr>
          <w:rFonts w:ascii="Times New Roman" w:hAnsi="Times New Roman" w:cs="Times New Roman"/>
        </w:rPr>
        <w:t>ta</w:t>
      </w:r>
      <w:r w:rsidRPr="001851F6">
        <w:rPr>
          <w:rFonts w:ascii="Times New Roman" w:hAnsi="Times New Roman" w:cs="Times New Roman"/>
        </w:rPr>
        <w:t xml:space="preserve">, </w:t>
      </w:r>
      <w:r>
        <w:rPr>
          <w:rFonts w:ascii="Times New Roman" w:hAnsi="Times New Roman" w:cs="Times New Roman"/>
        </w:rPr>
        <w:t>abre-se</w:t>
      </w:r>
      <w:r w:rsidRPr="001851F6">
        <w:rPr>
          <w:rFonts w:ascii="Times New Roman" w:hAnsi="Times New Roman" w:cs="Times New Roman"/>
        </w:rPr>
        <w:t xml:space="preserve"> para a </w:t>
      </w:r>
      <w:proofErr w:type="spellStart"/>
      <w:r w:rsidRPr="001851F6">
        <w:rPr>
          <w:rFonts w:ascii="Times New Roman" w:hAnsi="Times New Roman" w:cs="Times New Roman"/>
        </w:rPr>
        <w:t>hiperpolitização</w:t>
      </w:r>
      <w:proofErr w:type="spellEnd"/>
      <w:r w:rsidRPr="001851F6">
        <w:rPr>
          <w:rFonts w:ascii="Times New Roman" w:hAnsi="Times New Roman" w:cs="Times New Roman"/>
        </w:rPr>
        <w:t xml:space="preserve">. Baseando-me na perspectiva desconstrutiva de Derrida (1998), acredito que a politização nunca cessa, pois a indecidibilidade está sempre presente nas decisões. </w:t>
      </w:r>
      <w:r>
        <w:rPr>
          <w:rFonts w:ascii="Times New Roman" w:hAnsi="Times New Roman" w:cs="Times New Roman"/>
        </w:rPr>
        <w:t>E que “q</w:t>
      </w:r>
      <w:r w:rsidRPr="001851F6">
        <w:rPr>
          <w:rFonts w:ascii="Times New Roman" w:hAnsi="Times New Roman" w:cs="Times New Roman"/>
        </w:rPr>
        <w:t>ualquer</w:t>
      </w:r>
      <w:r>
        <w:rPr>
          <w:rFonts w:ascii="Times New Roman" w:hAnsi="Times New Roman" w:cs="Times New Roman"/>
        </w:rPr>
        <w:t xml:space="preserve"> </w:t>
      </w:r>
      <w:r w:rsidRPr="001851F6">
        <w:rPr>
          <w:rFonts w:ascii="Times New Roman" w:hAnsi="Times New Roman" w:cs="Times New Roman"/>
        </w:rPr>
        <w:t>consenso é um consenso sobre o caos, sobre o instável e a estabilidade só se faz necessária,</w:t>
      </w:r>
      <w:r>
        <w:rPr>
          <w:rFonts w:ascii="Times New Roman" w:hAnsi="Times New Roman" w:cs="Times New Roman"/>
        </w:rPr>
        <w:t xml:space="preserve"> </w:t>
      </w:r>
      <w:r w:rsidRPr="001851F6">
        <w:rPr>
          <w:rFonts w:ascii="Times New Roman" w:hAnsi="Times New Roman" w:cs="Times New Roman"/>
        </w:rPr>
        <w:t>porque não é natural</w:t>
      </w:r>
      <w:r>
        <w:rPr>
          <w:rFonts w:ascii="Times New Roman" w:hAnsi="Times New Roman" w:cs="Times New Roman"/>
        </w:rPr>
        <w:t xml:space="preserve"> (Lopes, 2003, p. 20)” e a </w:t>
      </w:r>
      <w:r w:rsidRPr="001851F6">
        <w:rPr>
          <w:rFonts w:ascii="Times New Roman" w:hAnsi="Times New Roman" w:cs="Times New Roman"/>
        </w:rPr>
        <w:t xml:space="preserve">política atua para tentar criar essa estabilidade. </w:t>
      </w:r>
    </w:p>
    <w:p w14:paraId="53D126A2" w14:textId="77777777" w:rsidR="00A2237B" w:rsidRDefault="007C3A6B" w:rsidP="007A69A4">
      <w:pPr>
        <w:spacing w:line="360" w:lineRule="auto"/>
        <w:ind w:firstLine="709"/>
        <w:jc w:val="both"/>
        <w:rPr>
          <w:rFonts w:ascii="Times New Roman" w:hAnsi="Times New Roman" w:cs="Times New Roman"/>
        </w:rPr>
      </w:pPr>
      <w:r w:rsidRPr="00AA7364">
        <w:rPr>
          <w:rFonts w:ascii="Times New Roman" w:hAnsi="Times New Roman" w:cs="Times New Roman"/>
        </w:rPr>
        <w:t>O</w:t>
      </w:r>
      <w:r>
        <w:rPr>
          <w:rFonts w:ascii="Times New Roman" w:hAnsi="Times New Roman" w:cs="Times New Roman"/>
        </w:rPr>
        <w:t>utra característica dos</w:t>
      </w:r>
      <w:r w:rsidRPr="00AA7364">
        <w:rPr>
          <w:rFonts w:ascii="Times New Roman" w:hAnsi="Times New Roman" w:cs="Times New Roman"/>
        </w:rPr>
        <w:t xml:space="preserve"> registros pós-estruturais </w:t>
      </w:r>
      <w:r>
        <w:rPr>
          <w:rFonts w:ascii="Times New Roman" w:hAnsi="Times New Roman" w:cs="Times New Roman"/>
        </w:rPr>
        <w:t>é</w:t>
      </w:r>
      <w:r w:rsidRPr="00AA7364">
        <w:rPr>
          <w:rFonts w:ascii="Times New Roman" w:hAnsi="Times New Roman" w:cs="Times New Roman"/>
        </w:rPr>
        <w:t xml:space="preserve"> a impossibilidade de apreender o real da forma como afirmado em perspectivas realistas. </w:t>
      </w:r>
      <w:r w:rsidR="008E6301" w:rsidRPr="004A1390">
        <w:rPr>
          <w:rFonts w:ascii="Times New Roman" w:hAnsi="Times New Roman" w:cs="Times New Roman"/>
        </w:rPr>
        <w:t xml:space="preserve">Trata-se de interpelar reflexões produzidas com a pretensão de atribuir dimensão de universalidade a uma interpretação de </w:t>
      </w:r>
      <w:r w:rsidR="00A77F78" w:rsidRPr="004A1390">
        <w:rPr>
          <w:rFonts w:ascii="Times New Roman" w:hAnsi="Times New Roman" w:cs="Times New Roman"/>
        </w:rPr>
        <w:t>um fragmento daquilo que está sendo chamado de realidade,</w:t>
      </w:r>
      <w:r w:rsidR="008E6301" w:rsidRPr="004A1390">
        <w:rPr>
          <w:rFonts w:ascii="Times New Roman" w:hAnsi="Times New Roman" w:cs="Times New Roman"/>
        </w:rPr>
        <w:t xml:space="preserve"> e assim, propor</w:t>
      </w:r>
      <w:r w:rsidR="00A77F78" w:rsidRPr="004A1390">
        <w:rPr>
          <w:rFonts w:ascii="Times New Roman" w:hAnsi="Times New Roman" w:cs="Times New Roman"/>
        </w:rPr>
        <w:t xml:space="preserve"> soluções salvacionistas, que acabarão de vez com os problemas daquela realidade recortada, imaginada para um sujeito </w:t>
      </w:r>
      <w:r w:rsidR="008E6301" w:rsidRPr="004A1390">
        <w:rPr>
          <w:rFonts w:ascii="Times New Roman" w:hAnsi="Times New Roman" w:cs="Times New Roman"/>
        </w:rPr>
        <w:t>específico</w:t>
      </w:r>
      <w:r w:rsidR="00A77F78" w:rsidRPr="004A1390">
        <w:rPr>
          <w:rFonts w:ascii="Times New Roman" w:hAnsi="Times New Roman" w:cs="Times New Roman"/>
        </w:rPr>
        <w:t>.</w:t>
      </w:r>
    </w:p>
    <w:p w14:paraId="2E2758AE" w14:textId="303EF607" w:rsidR="00A77F78" w:rsidRPr="00AA7364" w:rsidRDefault="007A69A4" w:rsidP="00FD0B25">
      <w:pPr>
        <w:spacing w:line="360" w:lineRule="auto"/>
        <w:ind w:firstLine="709"/>
        <w:jc w:val="both"/>
        <w:rPr>
          <w:rFonts w:ascii="Times New Roman" w:hAnsi="Times New Roman" w:cs="Times New Roman"/>
        </w:rPr>
      </w:pPr>
      <w:r>
        <w:rPr>
          <w:rFonts w:ascii="Times New Roman" w:hAnsi="Times New Roman" w:cs="Times New Roman"/>
        </w:rPr>
        <w:t xml:space="preserve"> </w:t>
      </w:r>
      <w:r w:rsidR="00A2237B">
        <w:rPr>
          <w:rFonts w:ascii="Times New Roman" w:hAnsi="Times New Roman" w:cs="Times New Roman"/>
        </w:rPr>
        <w:t>O que também é entendido muitas vezes como despolitização, relativização e tantos outros marcadores contrários a esses registros, q</w:t>
      </w:r>
      <w:r>
        <w:rPr>
          <w:rFonts w:ascii="Times New Roman" w:hAnsi="Times New Roman" w:cs="Times New Roman"/>
        </w:rPr>
        <w:t>uando, na verdade, são as “</w:t>
      </w:r>
      <w:r w:rsidRPr="007A69A4">
        <w:rPr>
          <w:rFonts w:ascii="Times New Roman" w:hAnsi="Times New Roman" w:cs="Times New Roman"/>
        </w:rPr>
        <w:t xml:space="preserve">implicações políticas desse realismo que, inversamente, despolitiza a investigação, já que a intensificação dos artifícios normativos cria ilusões de transparência, desvelando, antes, uma </w:t>
      </w:r>
      <w:proofErr w:type="spellStart"/>
      <w:r w:rsidRPr="007A69A4">
        <w:rPr>
          <w:rFonts w:ascii="Times New Roman" w:hAnsi="Times New Roman" w:cs="Times New Roman"/>
        </w:rPr>
        <w:t>desresponsabilização</w:t>
      </w:r>
      <w:proofErr w:type="spellEnd"/>
      <w:r w:rsidRPr="007A69A4">
        <w:rPr>
          <w:rFonts w:ascii="Times New Roman" w:hAnsi="Times New Roman" w:cs="Times New Roman"/>
        </w:rPr>
        <w:t xml:space="preserve"> dos discursos realistas de currículo</w:t>
      </w:r>
      <w:r>
        <w:rPr>
          <w:rFonts w:ascii="Times New Roman" w:hAnsi="Times New Roman" w:cs="Times New Roman"/>
        </w:rPr>
        <w:t>”</w:t>
      </w:r>
      <w:r w:rsidRPr="007A69A4">
        <w:rPr>
          <w:rFonts w:ascii="Times New Roman" w:hAnsi="Times New Roman" w:cs="Times New Roman"/>
        </w:rPr>
        <w:t xml:space="preserve"> postos em cena pelas investigações </w:t>
      </w:r>
      <w:r>
        <w:rPr>
          <w:rFonts w:ascii="Times New Roman" w:hAnsi="Times New Roman" w:cs="Times New Roman"/>
        </w:rPr>
        <w:t xml:space="preserve">que utilizam os registros pós-estruturais </w:t>
      </w:r>
      <w:r w:rsidRPr="00FD0B25">
        <w:rPr>
          <w:rFonts w:ascii="Times New Roman" w:hAnsi="Times New Roman" w:cs="Times New Roman"/>
        </w:rPr>
        <w:t>(Oliveira, 2016, p. 11)</w:t>
      </w:r>
      <w:r w:rsidRPr="007A69A4">
        <w:rPr>
          <w:rFonts w:ascii="Times New Roman" w:hAnsi="Times New Roman" w:cs="Times New Roman"/>
        </w:rPr>
        <w:t>.</w:t>
      </w:r>
    </w:p>
    <w:p w14:paraId="52D7FE96" w14:textId="45FDE416" w:rsidR="0009239A" w:rsidRPr="00A2237B" w:rsidRDefault="00A77F78" w:rsidP="00A2237B">
      <w:pPr>
        <w:spacing w:line="360" w:lineRule="auto"/>
        <w:ind w:firstLine="709"/>
        <w:jc w:val="both"/>
        <w:rPr>
          <w:rFonts w:ascii="Times New Roman" w:hAnsi="Times New Roman" w:cs="Times New Roman"/>
        </w:rPr>
      </w:pPr>
      <w:r w:rsidRPr="00FD0B25">
        <w:rPr>
          <w:rFonts w:ascii="Times New Roman" w:hAnsi="Times New Roman" w:cs="Times New Roman"/>
        </w:rPr>
        <w:tab/>
        <w:t xml:space="preserve">Por tanto, entendemos as </w:t>
      </w:r>
      <w:r w:rsidR="004428DB">
        <w:rPr>
          <w:rFonts w:ascii="Times New Roman" w:hAnsi="Times New Roman" w:cs="Times New Roman"/>
        </w:rPr>
        <w:t>possibilidades teórico-estratégicas</w:t>
      </w:r>
      <w:r w:rsidRPr="00FD0B25">
        <w:rPr>
          <w:rFonts w:ascii="Times New Roman" w:hAnsi="Times New Roman" w:cs="Times New Roman"/>
        </w:rPr>
        <w:t xml:space="preserve"> como um movimento do pensamento, dotado de plasticidade que delineia, faz e refaz percursos multidirecionais no caminho investigativo e, isso não denota falta de planejamento ou compromisso para com a pesquisa. Afinal, “nada assegura que o planejado </w:t>
      </w:r>
      <w:r w:rsidRPr="0009239A">
        <w:rPr>
          <w:rFonts w:ascii="Times New Roman" w:hAnsi="Times New Roman" w:cs="Times New Roman"/>
          <w:i/>
          <w:iCs/>
        </w:rPr>
        <w:t>a priori</w:t>
      </w:r>
      <w:r w:rsidRPr="00FD0B25">
        <w:rPr>
          <w:rFonts w:ascii="Times New Roman" w:hAnsi="Times New Roman" w:cs="Times New Roman"/>
        </w:rPr>
        <w:t xml:space="preserve"> se concretize ou que postulações teóricas previamente estabelecidas funcionem” (Tedeschi; Pavan, 2017, p. 773).</w:t>
      </w:r>
    </w:p>
    <w:p w14:paraId="3AB712B7" w14:textId="58336030" w:rsidR="0009239A" w:rsidRPr="00A2237B" w:rsidRDefault="00A77F78" w:rsidP="00A2237B">
      <w:pPr>
        <w:spacing w:line="360" w:lineRule="auto"/>
        <w:jc w:val="both"/>
        <w:rPr>
          <w:rFonts w:ascii="Times New Roman" w:hAnsi="Times New Roman" w:cs="Times New Roman"/>
          <w:b/>
          <w:bCs/>
        </w:rPr>
      </w:pPr>
      <w:r w:rsidRPr="00650F1C">
        <w:rPr>
          <w:rFonts w:ascii="Times New Roman" w:hAnsi="Times New Roman" w:cs="Times New Roman"/>
          <w:b/>
          <w:bCs/>
        </w:rPr>
        <w:t>A criação de possíveis...</w:t>
      </w:r>
      <w:r>
        <w:rPr>
          <w:rFonts w:ascii="Times New Roman" w:hAnsi="Times New Roman" w:cs="Times New Roman"/>
          <w:b/>
          <w:bCs/>
        </w:rPr>
        <w:t xml:space="preserve"> </w:t>
      </w:r>
    </w:p>
    <w:p w14:paraId="7F1FCFCC" w14:textId="6BFE429C" w:rsidR="00A77F78" w:rsidRDefault="00A77F78" w:rsidP="0009239A">
      <w:pPr>
        <w:spacing w:line="360" w:lineRule="auto"/>
        <w:ind w:firstLine="709"/>
        <w:jc w:val="both"/>
        <w:rPr>
          <w:rFonts w:ascii="Times New Roman" w:hAnsi="Times New Roman" w:cs="Times New Roman"/>
        </w:rPr>
      </w:pPr>
      <w:r>
        <w:rPr>
          <w:rFonts w:ascii="Times New Roman" w:hAnsi="Times New Roman" w:cs="Times New Roman"/>
        </w:rPr>
        <w:tab/>
      </w:r>
      <w:r w:rsidRPr="00DE65E6">
        <w:rPr>
          <w:rFonts w:ascii="Times New Roman" w:hAnsi="Times New Roman" w:cs="Times New Roman"/>
        </w:rPr>
        <w:t>Há uma imprevisibilidade na vida constantemente ameaçada</w:t>
      </w:r>
      <w:r>
        <w:rPr>
          <w:rFonts w:ascii="Times New Roman" w:hAnsi="Times New Roman" w:cs="Times New Roman"/>
        </w:rPr>
        <w:t xml:space="preserve"> e i</w:t>
      </w:r>
      <w:r w:rsidRPr="00DE65E6">
        <w:rPr>
          <w:rFonts w:ascii="Times New Roman" w:hAnsi="Times New Roman" w:cs="Times New Roman"/>
        </w:rPr>
        <w:t xml:space="preserve">númeras são as tentativas de conter os fluxos e capturar as diferenças. </w:t>
      </w:r>
      <w:r w:rsidRPr="00A9140E">
        <w:rPr>
          <w:rFonts w:ascii="Times New Roman" w:hAnsi="Times New Roman" w:cs="Times New Roman"/>
        </w:rPr>
        <w:t>N</w:t>
      </w:r>
      <w:r w:rsidR="0009239A" w:rsidRPr="00A9140E">
        <w:rPr>
          <w:rFonts w:ascii="Times New Roman" w:hAnsi="Times New Roman" w:cs="Times New Roman"/>
        </w:rPr>
        <w:t>o desenvolvimento</w:t>
      </w:r>
      <w:r w:rsidR="00A9140E" w:rsidRPr="00A9140E">
        <w:rPr>
          <w:rFonts w:ascii="Times New Roman" w:hAnsi="Times New Roman" w:cs="Times New Roman"/>
        </w:rPr>
        <w:t xml:space="preserve"> de</w:t>
      </w:r>
      <w:r w:rsidRPr="00A9140E">
        <w:rPr>
          <w:rFonts w:ascii="Times New Roman" w:hAnsi="Times New Roman" w:cs="Times New Roman"/>
        </w:rPr>
        <w:t xml:space="preserve"> </w:t>
      </w:r>
      <w:r w:rsidRPr="00DE65E6">
        <w:rPr>
          <w:rFonts w:ascii="Times New Roman" w:hAnsi="Times New Roman" w:cs="Times New Roman"/>
        </w:rPr>
        <w:t xml:space="preserve">uma pesquisa, isso também se aplica. Muitas são as ferramentas para fundamentar, estruturar e </w:t>
      </w:r>
      <w:r w:rsidR="0032441E">
        <w:rPr>
          <w:rFonts w:ascii="Times New Roman" w:hAnsi="Times New Roman" w:cs="Times New Roman"/>
        </w:rPr>
        <w:t>“</w:t>
      </w:r>
      <w:r w:rsidRPr="00DE65E6">
        <w:rPr>
          <w:rFonts w:ascii="Times New Roman" w:hAnsi="Times New Roman" w:cs="Times New Roman"/>
        </w:rPr>
        <w:t xml:space="preserve">capturar as </w:t>
      </w:r>
      <w:r w:rsidRPr="00A9140E">
        <w:rPr>
          <w:rFonts w:ascii="Times New Roman" w:hAnsi="Times New Roman" w:cs="Times New Roman"/>
        </w:rPr>
        <w:t>essencialidades</w:t>
      </w:r>
      <w:r w:rsidR="00A9140E" w:rsidRPr="00A9140E">
        <w:rPr>
          <w:rFonts w:ascii="Times New Roman" w:hAnsi="Times New Roman" w:cs="Times New Roman"/>
        </w:rPr>
        <w:t>”</w:t>
      </w:r>
      <w:r w:rsidRPr="00DE65E6">
        <w:rPr>
          <w:rFonts w:ascii="Times New Roman" w:hAnsi="Times New Roman" w:cs="Times New Roman"/>
        </w:rPr>
        <w:t xml:space="preserve"> </w:t>
      </w:r>
      <w:r>
        <w:rPr>
          <w:rFonts w:ascii="Times New Roman" w:hAnsi="Times New Roman" w:cs="Times New Roman"/>
        </w:rPr>
        <w:t>nas produções acadêmicas. Mas, será possível pesquisar em terrenos movediços? É possível acompanhar os fluxos ao invés de conte-los? Desembarcar e não colonizar?</w:t>
      </w:r>
    </w:p>
    <w:p w14:paraId="4D3AE061" w14:textId="77777777" w:rsidR="0009239A" w:rsidRDefault="00A77F78" w:rsidP="0009239A">
      <w:pPr>
        <w:spacing w:line="360" w:lineRule="auto"/>
        <w:ind w:firstLine="709"/>
        <w:jc w:val="both"/>
        <w:rPr>
          <w:rFonts w:ascii="Times New Roman" w:hAnsi="Times New Roman" w:cs="Times New Roman"/>
        </w:rPr>
      </w:pPr>
      <w:r>
        <w:rPr>
          <w:rFonts w:ascii="Times New Roman" w:hAnsi="Times New Roman" w:cs="Times New Roman"/>
        </w:rPr>
        <w:tab/>
        <w:t xml:space="preserve">Neste trabalho, trago a cartografia deleuzeguattariana como uma possibilidade na produção de pesquisas em currículos, que navega no terreno das imprevisibilidades, sem a pretensão de estabelecer um modelo fixo, </w:t>
      </w:r>
      <w:r w:rsidRPr="00DE19C3">
        <w:rPr>
          <w:rFonts w:ascii="Times New Roman" w:hAnsi="Times New Roman" w:cs="Times New Roman"/>
        </w:rPr>
        <w:t>organizado e fechado segundo as exigências da representação</w:t>
      </w:r>
      <w:r>
        <w:rPr>
          <w:rFonts w:ascii="Times New Roman" w:hAnsi="Times New Roman" w:cs="Times New Roman"/>
        </w:rPr>
        <w:t xml:space="preserve"> (Oliveira, 2012). </w:t>
      </w:r>
    </w:p>
    <w:p w14:paraId="690DC5D9" w14:textId="77777777" w:rsidR="009B5006" w:rsidRDefault="0009239A" w:rsidP="0009239A">
      <w:pPr>
        <w:spacing w:line="360" w:lineRule="auto"/>
        <w:ind w:firstLine="709"/>
        <w:jc w:val="both"/>
        <w:rPr>
          <w:rFonts w:ascii="Times New Roman" w:hAnsi="Times New Roman" w:cs="Times New Roman"/>
        </w:rPr>
      </w:pPr>
      <w:r>
        <w:rPr>
          <w:rFonts w:ascii="Times New Roman" w:hAnsi="Times New Roman" w:cs="Times New Roman"/>
        </w:rPr>
        <w:t xml:space="preserve">Com </w:t>
      </w:r>
      <w:r w:rsidRPr="00A10EF0">
        <w:rPr>
          <w:rFonts w:ascii="Times New Roman" w:hAnsi="Times New Roman" w:cs="Times New Roman"/>
        </w:rPr>
        <w:t>Kastrup</w:t>
      </w:r>
      <w:r>
        <w:rPr>
          <w:rFonts w:ascii="Times New Roman" w:hAnsi="Times New Roman" w:cs="Times New Roman"/>
        </w:rPr>
        <w:t xml:space="preserve"> e </w:t>
      </w:r>
      <w:r w:rsidRPr="00A10EF0">
        <w:rPr>
          <w:rFonts w:ascii="Times New Roman" w:hAnsi="Times New Roman" w:cs="Times New Roman"/>
        </w:rPr>
        <w:t>Barros</w:t>
      </w:r>
      <w:r>
        <w:rPr>
          <w:rFonts w:ascii="Times New Roman" w:hAnsi="Times New Roman" w:cs="Times New Roman"/>
        </w:rPr>
        <w:t xml:space="preserve"> (</w:t>
      </w:r>
      <w:r w:rsidRPr="00A10EF0">
        <w:rPr>
          <w:rFonts w:ascii="Times New Roman" w:hAnsi="Times New Roman" w:cs="Times New Roman"/>
        </w:rPr>
        <w:t>2015, p.</w:t>
      </w:r>
      <w:r>
        <w:rPr>
          <w:rFonts w:ascii="Times New Roman" w:hAnsi="Times New Roman" w:cs="Times New Roman"/>
        </w:rPr>
        <w:t xml:space="preserve"> </w:t>
      </w:r>
      <w:r w:rsidRPr="00A10EF0">
        <w:rPr>
          <w:rFonts w:ascii="Times New Roman" w:hAnsi="Times New Roman" w:cs="Times New Roman"/>
        </w:rPr>
        <w:t>76)</w:t>
      </w:r>
      <w:r>
        <w:rPr>
          <w:rFonts w:ascii="Times New Roman" w:hAnsi="Times New Roman" w:cs="Times New Roman"/>
        </w:rPr>
        <w:t xml:space="preserve">, assumo a </w:t>
      </w:r>
      <w:r w:rsidR="00A77F78" w:rsidRPr="00A10EF0">
        <w:rPr>
          <w:rFonts w:ascii="Times New Roman" w:hAnsi="Times New Roman" w:cs="Times New Roman"/>
        </w:rPr>
        <w:t xml:space="preserve">cartografia </w:t>
      </w:r>
      <w:r>
        <w:rPr>
          <w:rFonts w:ascii="Times New Roman" w:hAnsi="Times New Roman" w:cs="Times New Roman"/>
        </w:rPr>
        <w:t xml:space="preserve">“como </w:t>
      </w:r>
      <w:r w:rsidR="00A77F78" w:rsidRPr="00A10EF0">
        <w:rPr>
          <w:rFonts w:ascii="Times New Roman" w:hAnsi="Times New Roman" w:cs="Times New Roman"/>
        </w:rPr>
        <w:t xml:space="preserve">um procedimento </w:t>
      </w:r>
      <w:r w:rsidR="00A77F78" w:rsidRPr="00A10EF0">
        <w:rPr>
          <w:rFonts w:ascii="Times New Roman" w:hAnsi="Times New Roman" w:cs="Times New Roman"/>
          <w:i/>
          <w:iCs/>
        </w:rPr>
        <w:t>ah hoc</w:t>
      </w:r>
      <w:r w:rsidR="00A77F78" w:rsidRPr="00A10EF0">
        <w:rPr>
          <w:rFonts w:ascii="Times New Roman" w:hAnsi="Times New Roman" w:cs="Times New Roman"/>
        </w:rPr>
        <w:t xml:space="preserve"> a ser construído caso a caso</w:t>
      </w:r>
      <w:r w:rsidR="009B5006">
        <w:rPr>
          <w:rFonts w:ascii="Times New Roman" w:hAnsi="Times New Roman" w:cs="Times New Roman"/>
        </w:rPr>
        <w:t>”</w:t>
      </w:r>
      <w:r w:rsidR="00A77F78" w:rsidRPr="00A10EF0">
        <w:rPr>
          <w:rFonts w:ascii="Times New Roman" w:hAnsi="Times New Roman" w:cs="Times New Roman"/>
        </w:rPr>
        <w:t xml:space="preserve">, </w:t>
      </w:r>
      <w:r w:rsidR="009B5006">
        <w:rPr>
          <w:rFonts w:ascii="Times New Roman" w:hAnsi="Times New Roman" w:cs="Times New Roman"/>
        </w:rPr>
        <w:t>sempre “</w:t>
      </w:r>
      <w:r w:rsidR="00A77F78" w:rsidRPr="00A10EF0">
        <w:rPr>
          <w:rFonts w:ascii="Times New Roman" w:hAnsi="Times New Roman" w:cs="Times New Roman"/>
        </w:rPr>
        <w:t xml:space="preserve">praticadas em domínios específicos”. </w:t>
      </w:r>
      <w:r w:rsidR="009B5006">
        <w:rPr>
          <w:rFonts w:ascii="Times New Roman" w:hAnsi="Times New Roman" w:cs="Times New Roman"/>
        </w:rPr>
        <w:t xml:space="preserve"> </w:t>
      </w:r>
      <w:r w:rsidR="00A77F78" w:rsidRPr="00EB480E">
        <w:rPr>
          <w:rFonts w:ascii="Times New Roman" w:hAnsi="Times New Roman" w:cs="Times New Roman"/>
        </w:rPr>
        <w:t xml:space="preserve">Nesse sentindo, a cartografia apresenta-se como uma possibilidade inventiva de acompanhar processos, sempre em curso, sem castrar o movimento e as imprevisibilidades, instaurando ranhuras nos modos de pensamento sedimentadas. </w:t>
      </w:r>
    </w:p>
    <w:p w14:paraId="484E9894" w14:textId="77777777" w:rsidR="009B5006" w:rsidRDefault="009B5006" w:rsidP="0009239A">
      <w:pPr>
        <w:spacing w:line="360" w:lineRule="auto"/>
        <w:ind w:firstLine="709"/>
        <w:jc w:val="both"/>
        <w:rPr>
          <w:rFonts w:ascii="Times New Roman" w:hAnsi="Times New Roman" w:cs="Times New Roman"/>
        </w:rPr>
      </w:pPr>
      <w:r>
        <w:rPr>
          <w:rFonts w:ascii="Times New Roman" w:hAnsi="Times New Roman" w:cs="Times New Roman"/>
        </w:rPr>
        <w:t>“</w:t>
      </w:r>
      <w:r w:rsidRPr="00377AFA">
        <w:rPr>
          <w:rFonts w:ascii="Times New Roman" w:hAnsi="Times New Roman" w:cs="Times New Roman"/>
        </w:rPr>
        <w:t>No entanto, isso não significa negar a utilização, em nossas pesquisas, de práticas e de procedimentos de que já dispomos; o que não se quer é ficar preso a esses princípios</w:t>
      </w:r>
      <w:r>
        <w:rPr>
          <w:rFonts w:ascii="Times New Roman" w:hAnsi="Times New Roman" w:cs="Times New Roman"/>
        </w:rPr>
        <w:t>” (Tedeschi; Pavan, 2017, p. 774)</w:t>
      </w:r>
      <w:r w:rsidRPr="00377AFA">
        <w:rPr>
          <w:rFonts w:ascii="Times New Roman" w:hAnsi="Times New Roman" w:cs="Times New Roman"/>
        </w:rPr>
        <w:t>.</w:t>
      </w:r>
      <w:r>
        <w:rPr>
          <w:rFonts w:ascii="Times New Roman" w:hAnsi="Times New Roman" w:cs="Times New Roman"/>
        </w:rPr>
        <w:t xml:space="preserve"> </w:t>
      </w:r>
    </w:p>
    <w:p w14:paraId="2CB07378" w14:textId="1D15D0BC" w:rsidR="00A77F78" w:rsidRDefault="009B5006" w:rsidP="0009239A">
      <w:pPr>
        <w:spacing w:line="360" w:lineRule="auto"/>
        <w:ind w:firstLine="709"/>
        <w:jc w:val="both"/>
        <w:rPr>
          <w:rFonts w:ascii="Times New Roman" w:hAnsi="Times New Roman" w:cs="Times New Roman"/>
        </w:rPr>
      </w:pPr>
      <w:r w:rsidRPr="00A9140E">
        <w:rPr>
          <w:rFonts w:ascii="Times New Roman" w:hAnsi="Times New Roman" w:cs="Times New Roman"/>
        </w:rPr>
        <w:t xml:space="preserve">É dessa perspectiva que a cartografia se apresenta </w:t>
      </w:r>
      <w:r w:rsidR="00A77F78" w:rsidRPr="00EB480E">
        <w:rPr>
          <w:rFonts w:ascii="Times New Roman" w:hAnsi="Times New Roman" w:cs="Times New Roman"/>
        </w:rPr>
        <w:t>como potência de ação na interioridade do pensamento curricular, em devir imoderado, que não apenas se torna, mas transforma</w:t>
      </w:r>
      <w:r w:rsidR="00AA7364">
        <w:rPr>
          <w:rFonts w:ascii="Times New Roman" w:hAnsi="Times New Roman" w:cs="Times New Roman"/>
        </w:rPr>
        <w:t xml:space="preserve">, tensionando fundamentos nos pressupostos da racionalidade cartesiana. </w:t>
      </w:r>
    </w:p>
    <w:p w14:paraId="6A790363" w14:textId="3F83D604" w:rsidR="00615881" w:rsidRPr="00653737" w:rsidRDefault="00A77F78" w:rsidP="00966142">
      <w:pPr>
        <w:spacing w:after="240"/>
        <w:ind w:left="2268"/>
        <w:jc w:val="both"/>
        <w:rPr>
          <w:rFonts w:ascii="Times New Roman" w:hAnsi="Times New Roman" w:cs="Times New Roman"/>
          <w:sz w:val="22"/>
          <w:szCs w:val="22"/>
        </w:rPr>
      </w:pPr>
      <w:r w:rsidRPr="00653737">
        <w:rPr>
          <w:rFonts w:ascii="Times New Roman" w:hAnsi="Times New Roman" w:cs="Times New Roman"/>
          <w:sz w:val="22"/>
          <w:szCs w:val="22"/>
        </w:rPr>
        <w:t>Um desmoronamento da interioridade do pensamento curricular, é dotado da potência extrínseca de surgir em qualquer ponto e de traçar qualquer linha, irrompendo nas águas mansas da sabedoria adquirida, de modo involuntário, imprevisto, incompreensível, inassimilável. Vive às voltas com as forças do Fora, como uma violência que se abate destrutiva sobre os saberes consolidados, como um estranhamento recíproco entre o pensamento racional e a realidade de algum objeto (Corazza, 2008, p.23).</w:t>
      </w:r>
    </w:p>
    <w:p w14:paraId="1BA2538F" w14:textId="2D79D996" w:rsidR="00D15C0F" w:rsidRDefault="00615881" w:rsidP="00D15C0F">
      <w:pPr>
        <w:spacing w:line="360" w:lineRule="auto"/>
        <w:ind w:firstLine="709"/>
        <w:jc w:val="both"/>
        <w:rPr>
          <w:rFonts w:ascii="Times New Roman" w:hAnsi="Times New Roman" w:cs="Times New Roman"/>
        </w:rPr>
      </w:pPr>
      <w:r>
        <w:rPr>
          <w:rFonts w:ascii="Times New Roman" w:hAnsi="Times New Roman" w:cs="Times New Roman"/>
        </w:rPr>
        <w:t xml:space="preserve">Dialogar com o pós-estruturalismo nas pesquisas, tem possibilitado remobilizar as concepções de currículo para além de uma simples seleção de conhecimento. Entender que não há um mundo homogêneo e transcendente, </w:t>
      </w:r>
      <w:r w:rsidR="00D15C0F">
        <w:rPr>
          <w:rFonts w:ascii="Times New Roman" w:hAnsi="Times New Roman" w:cs="Times New Roman"/>
        </w:rPr>
        <w:t>fundamentado em uma verdade, não reduz nossas pesquisas ao relativismo, pelo contrário, pois é no contexto da indecidibilidade que os movimentos acontecem</w:t>
      </w:r>
      <w:r w:rsidR="004B569D">
        <w:rPr>
          <w:rFonts w:ascii="Times New Roman" w:hAnsi="Times New Roman" w:cs="Times New Roman"/>
        </w:rPr>
        <w:t xml:space="preserve"> (Lopes, 2013)</w:t>
      </w:r>
      <w:r w:rsidR="00D15C0F">
        <w:rPr>
          <w:rFonts w:ascii="Times New Roman" w:hAnsi="Times New Roman" w:cs="Times New Roman"/>
        </w:rPr>
        <w:t xml:space="preserve">. </w:t>
      </w:r>
    </w:p>
    <w:p w14:paraId="1E7A7D6D" w14:textId="6029A819" w:rsidR="00A77F78" w:rsidRDefault="004B569D" w:rsidP="009B5006">
      <w:pPr>
        <w:spacing w:line="360" w:lineRule="auto"/>
        <w:ind w:firstLine="709"/>
        <w:jc w:val="both"/>
        <w:rPr>
          <w:rFonts w:ascii="Times New Roman" w:hAnsi="Times New Roman" w:cs="Times New Roman"/>
        </w:rPr>
      </w:pPr>
      <w:r>
        <w:rPr>
          <w:rFonts w:ascii="Times New Roman" w:hAnsi="Times New Roman" w:cs="Times New Roman"/>
        </w:rPr>
        <w:t>Por tanto, p</w:t>
      </w:r>
      <w:r w:rsidR="00A9140E" w:rsidRPr="00A9140E">
        <w:rPr>
          <w:rFonts w:ascii="Times New Roman" w:hAnsi="Times New Roman" w:cs="Times New Roman"/>
        </w:rPr>
        <w:t xml:space="preserve">ensar a </w:t>
      </w:r>
      <w:r>
        <w:rPr>
          <w:rFonts w:ascii="Times New Roman" w:hAnsi="Times New Roman" w:cs="Times New Roman"/>
        </w:rPr>
        <w:t>pesquisa</w:t>
      </w:r>
      <w:r w:rsidR="00A9140E" w:rsidRPr="00A9140E">
        <w:rPr>
          <w:rFonts w:ascii="Times New Roman" w:hAnsi="Times New Roman" w:cs="Times New Roman"/>
        </w:rPr>
        <w:t>, a educação a escola como processos de enunciação e disputa de sentidos</w:t>
      </w:r>
      <w:r>
        <w:rPr>
          <w:rFonts w:ascii="Times New Roman" w:hAnsi="Times New Roman" w:cs="Times New Roman"/>
        </w:rPr>
        <w:t>, são uma tentativa de realizar outros possíveis nas pesquisas em currículo</w:t>
      </w:r>
      <w:r w:rsidR="00A9140E" w:rsidRPr="00A9140E">
        <w:rPr>
          <w:rFonts w:ascii="Times New Roman" w:hAnsi="Times New Roman" w:cs="Times New Roman"/>
        </w:rPr>
        <w:t xml:space="preserve">. </w:t>
      </w:r>
      <w:r>
        <w:rPr>
          <w:rFonts w:ascii="Times New Roman" w:hAnsi="Times New Roman" w:cs="Times New Roman"/>
        </w:rPr>
        <w:t>E, a</w:t>
      </w:r>
      <w:r w:rsidR="00A9140E" w:rsidRPr="00A9140E">
        <w:rPr>
          <w:rFonts w:ascii="Times New Roman" w:hAnsi="Times New Roman" w:cs="Times New Roman"/>
        </w:rPr>
        <w:t xml:space="preserve"> cartografia, como processo de construção que, de uma perspectiva pós-estrutural, assumo como discursivo, pode ser potente na produção de reflexões realizadas ao tempo </w:t>
      </w:r>
      <w:r w:rsidR="00A77F78" w:rsidRPr="00A10EF0">
        <w:rPr>
          <w:rFonts w:ascii="Times New Roman" w:hAnsi="Times New Roman" w:cs="Times New Roman"/>
        </w:rPr>
        <w:t xml:space="preserve">de um novo desejo, um novo devir, </w:t>
      </w:r>
      <w:r w:rsidR="00A77F78">
        <w:rPr>
          <w:rFonts w:ascii="Times New Roman" w:hAnsi="Times New Roman" w:cs="Times New Roman"/>
        </w:rPr>
        <w:t>pois c</w:t>
      </w:r>
      <w:r w:rsidR="00A77F78" w:rsidRPr="00A10EF0">
        <w:rPr>
          <w:rFonts w:ascii="Times New Roman" w:hAnsi="Times New Roman" w:cs="Times New Roman"/>
        </w:rPr>
        <w:t>urrículo é vida, música,</w:t>
      </w:r>
      <w:r w:rsidR="00A77F78">
        <w:rPr>
          <w:rFonts w:ascii="Times New Roman" w:hAnsi="Times New Roman" w:cs="Times New Roman"/>
        </w:rPr>
        <w:t xml:space="preserve"> encontros, fluxos, disputas e, </w:t>
      </w:r>
      <w:r w:rsidR="0023494F">
        <w:rPr>
          <w:rFonts w:ascii="Times New Roman" w:hAnsi="Times New Roman" w:cs="Times New Roman"/>
        </w:rPr>
        <w:t>por que</w:t>
      </w:r>
      <w:r w:rsidR="00A77F78">
        <w:rPr>
          <w:rFonts w:ascii="Times New Roman" w:hAnsi="Times New Roman" w:cs="Times New Roman"/>
        </w:rPr>
        <w:t xml:space="preserve"> não</w:t>
      </w:r>
      <w:r w:rsidR="00A77F78" w:rsidRPr="00A10EF0">
        <w:rPr>
          <w:rFonts w:ascii="Times New Roman" w:hAnsi="Times New Roman" w:cs="Times New Roman"/>
        </w:rPr>
        <w:t xml:space="preserve"> cartografia</w:t>
      </w:r>
      <w:r w:rsidR="00A77F78">
        <w:rPr>
          <w:rFonts w:ascii="Times New Roman" w:hAnsi="Times New Roman" w:cs="Times New Roman"/>
        </w:rPr>
        <w:t>?</w:t>
      </w:r>
      <w:r w:rsidR="00A77F78" w:rsidRPr="00A10EF0">
        <w:rPr>
          <w:rFonts w:ascii="Times New Roman" w:hAnsi="Times New Roman" w:cs="Times New Roman"/>
        </w:rPr>
        <w:t xml:space="preserve"> Currículos constituem mundos, e, justamente por constituírem mundos, currículos constituem possibilidades inventivas de fazer pesquisa.</w:t>
      </w:r>
    </w:p>
    <w:p w14:paraId="3E659B8D" w14:textId="3A4D22D9" w:rsidR="00CC522F" w:rsidRPr="009D67DA" w:rsidRDefault="00A77F78" w:rsidP="009D67DA">
      <w:pPr>
        <w:spacing w:line="360" w:lineRule="auto"/>
        <w:ind w:firstLine="709"/>
        <w:jc w:val="both"/>
        <w:rPr>
          <w:rFonts w:ascii="Times New Roman" w:hAnsi="Times New Roman" w:cs="Times New Roman"/>
        </w:rPr>
      </w:pPr>
      <w:r>
        <w:rPr>
          <w:rFonts w:ascii="Times New Roman" w:hAnsi="Times New Roman" w:cs="Times New Roman"/>
        </w:rPr>
        <w:tab/>
      </w:r>
      <w:bookmarkStart w:id="1" w:name="_Hlk168045895"/>
      <w:r>
        <w:rPr>
          <w:rFonts w:ascii="Times New Roman" w:hAnsi="Times New Roman" w:cs="Times New Roman"/>
        </w:rPr>
        <w:t xml:space="preserve">O que chamo neste trabalho de </w:t>
      </w:r>
      <w:r w:rsidR="00AB4B66">
        <w:rPr>
          <w:rFonts w:ascii="Times New Roman" w:hAnsi="Times New Roman" w:cs="Times New Roman"/>
        </w:rPr>
        <w:t>realização</w:t>
      </w:r>
      <w:r>
        <w:rPr>
          <w:rFonts w:ascii="Times New Roman" w:hAnsi="Times New Roman" w:cs="Times New Roman"/>
        </w:rPr>
        <w:t xml:space="preserve"> de possíveis, são essas e</w:t>
      </w:r>
      <w:r w:rsidRPr="00A10EF0">
        <w:rPr>
          <w:rFonts w:ascii="Times New Roman" w:hAnsi="Times New Roman" w:cs="Times New Roman"/>
        </w:rPr>
        <w:t>xtensa</w:t>
      </w:r>
      <w:r>
        <w:rPr>
          <w:rFonts w:ascii="Times New Roman" w:hAnsi="Times New Roman" w:cs="Times New Roman"/>
        </w:rPr>
        <w:t>s</w:t>
      </w:r>
      <w:r w:rsidRPr="00A10EF0">
        <w:rPr>
          <w:rFonts w:ascii="Times New Roman" w:hAnsi="Times New Roman" w:cs="Times New Roman"/>
        </w:rPr>
        <w:t xml:space="preserve"> conexões e aberturas no campo curricular educacional, que </w:t>
      </w:r>
      <w:r>
        <w:rPr>
          <w:rFonts w:ascii="Times New Roman" w:hAnsi="Times New Roman" w:cs="Times New Roman"/>
        </w:rPr>
        <w:t>ensejam</w:t>
      </w:r>
      <w:r w:rsidRPr="00A10EF0">
        <w:rPr>
          <w:rFonts w:ascii="Times New Roman" w:hAnsi="Times New Roman" w:cs="Times New Roman"/>
        </w:rPr>
        <w:t xml:space="preserve"> novos caminhos de compreensão das formas de navegar nas pesquisas</w:t>
      </w:r>
      <w:r>
        <w:rPr>
          <w:rFonts w:ascii="Times New Roman" w:hAnsi="Times New Roman" w:cs="Times New Roman"/>
        </w:rPr>
        <w:t>.</w:t>
      </w:r>
      <w:r w:rsidRPr="00A10EF0">
        <w:rPr>
          <w:rFonts w:ascii="Times New Roman" w:hAnsi="Times New Roman" w:cs="Times New Roman"/>
        </w:rPr>
        <w:t xml:space="preserve"> </w:t>
      </w:r>
      <w:r>
        <w:rPr>
          <w:rFonts w:ascii="Times New Roman" w:hAnsi="Times New Roman" w:cs="Times New Roman"/>
        </w:rPr>
        <w:t>B</w:t>
      </w:r>
      <w:r w:rsidRPr="00A10EF0">
        <w:rPr>
          <w:rFonts w:ascii="Times New Roman" w:hAnsi="Times New Roman" w:cs="Times New Roman"/>
        </w:rPr>
        <w:t>uscando maneiras de experimentar irrepetibilidade</w:t>
      </w:r>
      <w:r>
        <w:rPr>
          <w:rFonts w:ascii="Times New Roman" w:hAnsi="Times New Roman" w:cs="Times New Roman"/>
        </w:rPr>
        <w:t>s</w:t>
      </w:r>
      <w:r w:rsidRPr="00A10EF0">
        <w:rPr>
          <w:rFonts w:ascii="Times New Roman" w:hAnsi="Times New Roman" w:cs="Times New Roman"/>
        </w:rPr>
        <w:t xml:space="preserve"> e singularidades, destituídas da pretensão de encontrar</w:t>
      </w:r>
      <w:r>
        <w:rPr>
          <w:rFonts w:ascii="Times New Roman" w:hAnsi="Times New Roman" w:cs="Times New Roman"/>
        </w:rPr>
        <w:t xml:space="preserve"> uma</w:t>
      </w:r>
      <w:r w:rsidRPr="00A10EF0">
        <w:rPr>
          <w:rFonts w:ascii="Times New Roman" w:hAnsi="Times New Roman" w:cs="Times New Roman"/>
        </w:rPr>
        <w:t xml:space="preserve"> verdade ou fundamento último.  </w:t>
      </w:r>
      <w:bookmarkEnd w:id="1"/>
    </w:p>
    <w:p w14:paraId="03749469" w14:textId="64429345" w:rsidR="00CC522F" w:rsidRDefault="00A77F78" w:rsidP="009D67DA">
      <w:pPr>
        <w:spacing w:before="240" w:after="240" w:line="360" w:lineRule="auto"/>
        <w:jc w:val="both"/>
        <w:rPr>
          <w:rFonts w:ascii="Times New Roman" w:hAnsi="Times New Roman" w:cs="Times New Roman"/>
        </w:rPr>
      </w:pPr>
      <w:r w:rsidRPr="003B3EB1">
        <w:rPr>
          <w:rFonts w:ascii="Times New Roman" w:hAnsi="Times New Roman" w:cs="Times New Roman"/>
          <w:b/>
          <w:bCs/>
        </w:rPr>
        <w:t xml:space="preserve">Considerações </w:t>
      </w:r>
    </w:p>
    <w:p w14:paraId="1BFB6718" w14:textId="7C1DC27F" w:rsidR="00A77F78" w:rsidRDefault="00A77F78" w:rsidP="00CC522F">
      <w:pPr>
        <w:spacing w:line="360" w:lineRule="auto"/>
        <w:ind w:firstLine="709"/>
        <w:jc w:val="both"/>
        <w:rPr>
          <w:rFonts w:ascii="Times New Roman" w:hAnsi="Times New Roman" w:cs="Times New Roman"/>
        </w:rPr>
      </w:pPr>
      <w:r>
        <w:rPr>
          <w:rFonts w:ascii="Times New Roman" w:hAnsi="Times New Roman" w:cs="Times New Roman"/>
        </w:rPr>
        <w:tab/>
        <w:t>No que tange as pesquisas inscritas nos registros pós-estruturais e da filosofia da diferença, aciono a cartografia deleuzeguattariana</w:t>
      </w:r>
      <w:r w:rsidR="00CC522F">
        <w:rPr>
          <w:rFonts w:ascii="Times New Roman" w:hAnsi="Times New Roman" w:cs="Times New Roman"/>
        </w:rPr>
        <w:t xml:space="preserve"> </w:t>
      </w:r>
      <w:r>
        <w:rPr>
          <w:rFonts w:ascii="Times New Roman" w:hAnsi="Times New Roman" w:cs="Times New Roman"/>
        </w:rPr>
        <w:t xml:space="preserve">como alternativa </w:t>
      </w:r>
      <w:r w:rsidRPr="00A9140E">
        <w:rPr>
          <w:rFonts w:ascii="Times New Roman" w:hAnsi="Times New Roman" w:cs="Times New Roman"/>
        </w:rPr>
        <w:t xml:space="preserve">para </w:t>
      </w:r>
      <w:r w:rsidR="00CC522F" w:rsidRPr="00A9140E">
        <w:rPr>
          <w:rFonts w:ascii="Times New Roman" w:hAnsi="Times New Roman" w:cs="Times New Roman"/>
        </w:rPr>
        <w:t>o investimento em outros</w:t>
      </w:r>
      <w:r w:rsidRPr="00A9140E">
        <w:rPr>
          <w:rFonts w:ascii="Times New Roman" w:hAnsi="Times New Roman" w:cs="Times New Roman"/>
        </w:rPr>
        <w:t xml:space="preserve"> possíveis</w:t>
      </w:r>
      <w:r>
        <w:rPr>
          <w:rFonts w:ascii="Times New Roman" w:hAnsi="Times New Roman" w:cs="Times New Roman"/>
        </w:rPr>
        <w:t xml:space="preserve"> nas pesquisas em currículo. De maneira resumida, desejamos tensionar algumas das angustias trazidas no início desde trabalho, não para dar respostas ultimas ou </w:t>
      </w:r>
      <w:r w:rsidR="00CC522F" w:rsidRPr="00A9140E">
        <w:rPr>
          <w:rFonts w:ascii="Times New Roman" w:hAnsi="Times New Roman" w:cs="Times New Roman"/>
        </w:rPr>
        <w:t>oferecer</w:t>
      </w:r>
      <w:r w:rsidR="00CC522F">
        <w:rPr>
          <w:rFonts w:ascii="Times New Roman" w:hAnsi="Times New Roman" w:cs="Times New Roman"/>
          <w:color w:val="FF0000"/>
        </w:rPr>
        <w:t xml:space="preserve"> </w:t>
      </w:r>
      <w:r>
        <w:rPr>
          <w:rFonts w:ascii="Times New Roman" w:hAnsi="Times New Roman" w:cs="Times New Roman"/>
        </w:rPr>
        <w:t xml:space="preserve">um “chão seguro”, mas por acreditar ser importante redirecionar nossos desconfortos, e talvez, quem sabe, abraçar a imprevisibilidade ao invés de tentar </w:t>
      </w:r>
      <w:r w:rsidR="00CC522F">
        <w:rPr>
          <w:rFonts w:ascii="Times New Roman" w:hAnsi="Times New Roman" w:cs="Times New Roman"/>
        </w:rPr>
        <w:t xml:space="preserve">capturá-la, </w:t>
      </w:r>
      <w:r w:rsidR="00CC522F" w:rsidRPr="00A9140E">
        <w:rPr>
          <w:rFonts w:ascii="Times New Roman" w:hAnsi="Times New Roman" w:cs="Times New Roman"/>
        </w:rPr>
        <w:t>investindo</w:t>
      </w:r>
      <w:r w:rsidR="00CC522F">
        <w:rPr>
          <w:rFonts w:ascii="Times New Roman" w:hAnsi="Times New Roman" w:cs="Times New Roman"/>
        </w:rPr>
        <w:t xml:space="preserve"> </w:t>
      </w:r>
      <w:r w:rsidRPr="00377AFA">
        <w:rPr>
          <w:rFonts w:ascii="Times New Roman" w:hAnsi="Times New Roman" w:cs="Times New Roman"/>
        </w:rPr>
        <w:t xml:space="preserve">nas virtualidades da exploração de formas outras de acolher para multiplicar, sem com isso domesticar o olhar e as formas de produzir pesquisas em </w:t>
      </w:r>
      <w:r>
        <w:rPr>
          <w:rFonts w:ascii="Times New Roman" w:hAnsi="Times New Roman" w:cs="Times New Roman"/>
        </w:rPr>
        <w:t>currículos</w:t>
      </w:r>
      <w:r w:rsidRPr="00377AFA">
        <w:rPr>
          <w:rFonts w:ascii="Times New Roman" w:hAnsi="Times New Roman" w:cs="Times New Roman"/>
        </w:rPr>
        <w:t>.</w:t>
      </w:r>
    </w:p>
    <w:p w14:paraId="16AED3AC" w14:textId="77777777" w:rsidR="00A77F78" w:rsidRPr="003B3EB1" w:rsidRDefault="00A77F78" w:rsidP="009D67DA">
      <w:pPr>
        <w:spacing w:before="240" w:after="240" w:line="360" w:lineRule="auto"/>
        <w:jc w:val="both"/>
        <w:rPr>
          <w:rFonts w:ascii="Times New Roman" w:hAnsi="Times New Roman" w:cs="Times New Roman"/>
          <w:b/>
          <w:bCs/>
        </w:rPr>
      </w:pPr>
      <w:r w:rsidRPr="003B3EB1">
        <w:rPr>
          <w:rFonts w:ascii="Times New Roman" w:hAnsi="Times New Roman" w:cs="Times New Roman"/>
          <w:b/>
          <w:bCs/>
        </w:rPr>
        <w:t xml:space="preserve">Referências </w:t>
      </w:r>
    </w:p>
    <w:p w14:paraId="4BFB19B1" w14:textId="00995C4B" w:rsidR="00A77F78" w:rsidRPr="0023494F" w:rsidRDefault="00A77F78" w:rsidP="000354BE">
      <w:pPr>
        <w:spacing w:after="240" w:line="360" w:lineRule="auto"/>
        <w:jc w:val="both"/>
        <w:rPr>
          <w:rFonts w:ascii="Times New Roman" w:hAnsi="Times New Roman" w:cs="Times New Roman"/>
        </w:rPr>
      </w:pPr>
      <w:r w:rsidRPr="0023494F">
        <w:rPr>
          <w:rFonts w:ascii="Times New Roman" w:hAnsi="Times New Roman" w:cs="Times New Roman"/>
        </w:rPr>
        <w:t xml:space="preserve">BUTLER, </w:t>
      </w:r>
      <w:r w:rsidR="0023494F" w:rsidRPr="0023494F">
        <w:rPr>
          <w:rFonts w:ascii="Times New Roman" w:hAnsi="Times New Roman" w:cs="Times New Roman"/>
        </w:rPr>
        <w:t>J.</w:t>
      </w:r>
      <w:r w:rsidRPr="0023494F">
        <w:rPr>
          <w:rFonts w:ascii="Times New Roman" w:hAnsi="Times New Roman" w:cs="Times New Roman"/>
        </w:rPr>
        <w:t xml:space="preserve"> </w:t>
      </w:r>
      <w:r w:rsidRPr="0023494F">
        <w:rPr>
          <w:rFonts w:ascii="Times New Roman" w:hAnsi="Times New Roman" w:cs="Times New Roman"/>
          <w:b/>
          <w:bCs/>
        </w:rPr>
        <w:t>Quadros de Guerra: qu</w:t>
      </w:r>
      <w:bookmarkStart w:id="2" w:name="_GoBack"/>
      <w:bookmarkEnd w:id="2"/>
      <w:r w:rsidRPr="0023494F">
        <w:rPr>
          <w:rFonts w:ascii="Times New Roman" w:hAnsi="Times New Roman" w:cs="Times New Roman"/>
          <w:b/>
          <w:bCs/>
        </w:rPr>
        <w:t>ando a vida é passível de luto</w:t>
      </w:r>
      <w:r w:rsidRPr="0023494F">
        <w:rPr>
          <w:rFonts w:ascii="Times New Roman" w:hAnsi="Times New Roman" w:cs="Times New Roman"/>
        </w:rPr>
        <w:t>. Rio de Janeiro: Civilização Brasileira, 2015.</w:t>
      </w:r>
    </w:p>
    <w:p w14:paraId="7B157B95" w14:textId="177804B3" w:rsidR="00A77F78" w:rsidRDefault="00A77F78" w:rsidP="000354BE">
      <w:pPr>
        <w:spacing w:after="240" w:line="360" w:lineRule="auto"/>
        <w:jc w:val="both"/>
        <w:rPr>
          <w:rFonts w:ascii="Times New Roman" w:hAnsi="Times New Roman" w:cs="Times New Roman"/>
          <w:lang w:val="en-US"/>
        </w:rPr>
      </w:pPr>
      <w:r w:rsidRPr="0023494F">
        <w:rPr>
          <w:rFonts w:ascii="Times New Roman" w:hAnsi="Times New Roman" w:cs="Times New Roman"/>
        </w:rPr>
        <w:t xml:space="preserve">CORAZZA, S. O que Deleuze quer da Educação? </w:t>
      </w:r>
      <w:r w:rsidRPr="0023494F">
        <w:rPr>
          <w:rFonts w:ascii="Times New Roman" w:hAnsi="Times New Roman" w:cs="Times New Roman"/>
          <w:b/>
          <w:bCs/>
          <w:lang w:val="en-US"/>
        </w:rPr>
        <w:t>Rev. Educ.,</w:t>
      </w:r>
      <w:r w:rsidRPr="0023494F">
        <w:rPr>
          <w:rFonts w:ascii="Times New Roman" w:hAnsi="Times New Roman" w:cs="Times New Roman"/>
          <w:lang w:val="en-US"/>
        </w:rPr>
        <w:t xml:space="preserve"> v.2, n.6, p.16-27, 2008.</w:t>
      </w:r>
    </w:p>
    <w:p w14:paraId="7259110E" w14:textId="511AF493" w:rsidR="000354BE" w:rsidRPr="0023494F" w:rsidRDefault="000354BE" w:rsidP="000354BE">
      <w:pPr>
        <w:spacing w:after="240" w:line="360" w:lineRule="auto"/>
        <w:jc w:val="both"/>
        <w:rPr>
          <w:rFonts w:ascii="Times New Roman" w:hAnsi="Times New Roman" w:cs="Times New Roman"/>
          <w:lang w:val="en-US"/>
        </w:rPr>
      </w:pPr>
      <w:r w:rsidRPr="000354BE">
        <w:rPr>
          <w:rFonts w:ascii="Times New Roman" w:hAnsi="Times New Roman" w:cs="Times New Roman"/>
          <w:lang w:val="en-US"/>
        </w:rPr>
        <w:t xml:space="preserve">Derrida, Jacques (1998). </w:t>
      </w:r>
      <w:proofErr w:type="spellStart"/>
      <w:r w:rsidRPr="000354BE">
        <w:rPr>
          <w:rFonts w:ascii="Times New Roman" w:hAnsi="Times New Roman" w:cs="Times New Roman"/>
          <w:lang w:val="en-US"/>
        </w:rPr>
        <w:t>Notas</w:t>
      </w:r>
      <w:proofErr w:type="spellEnd"/>
      <w:r w:rsidRPr="000354BE">
        <w:rPr>
          <w:rFonts w:ascii="Times New Roman" w:hAnsi="Times New Roman" w:cs="Times New Roman"/>
          <w:lang w:val="en-US"/>
        </w:rPr>
        <w:t xml:space="preserve"> </w:t>
      </w:r>
      <w:proofErr w:type="spellStart"/>
      <w:r w:rsidRPr="000354BE">
        <w:rPr>
          <w:rFonts w:ascii="Times New Roman" w:hAnsi="Times New Roman" w:cs="Times New Roman"/>
          <w:lang w:val="en-US"/>
        </w:rPr>
        <w:t>sobre</w:t>
      </w:r>
      <w:proofErr w:type="spellEnd"/>
      <w:r w:rsidRPr="000354BE">
        <w:rPr>
          <w:rFonts w:ascii="Times New Roman" w:hAnsi="Times New Roman" w:cs="Times New Roman"/>
          <w:lang w:val="en-US"/>
        </w:rPr>
        <w:t xml:space="preserve"> </w:t>
      </w:r>
      <w:proofErr w:type="spellStart"/>
      <w:r w:rsidRPr="000354BE">
        <w:rPr>
          <w:rFonts w:ascii="Times New Roman" w:hAnsi="Times New Roman" w:cs="Times New Roman"/>
          <w:lang w:val="en-US"/>
        </w:rPr>
        <w:t>desconstrucción</w:t>
      </w:r>
      <w:proofErr w:type="spellEnd"/>
      <w:r w:rsidRPr="000354BE">
        <w:rPr>
          <w:rFonts w:ascii="Times New Roman" w:hAnsi="Times New Roman" w:cs="Times New Roman"/>
          <w:lang w:val="en-US"/>
        </w:rPr>
        <w:t xml:space="preserve"> y </w:t>
      </w:r>
      <w:proofErr w:type="spellStart"/>
      <w:r w:rsidRPr="000354BE">
        <w:rPr>
          <w:rFonts w:ascii="Times New Roman" w:hAnsi="Times New Roman" w:cs="Times New Roman"/>
          <w:lang w:val="en-US"/>
        </w:rPr>
        <w:t>pragmatismo</w:t>
      </w:r>
      <w:proofErr w:type="spellEnd"/>
      <w:r w:rsidRPr="000354BE">
        <w:rPr>
          <w:rFonts w:ascii="Times New Roman" w:hAnsi="Times New Roman" w:cs="Times New Roman"/>
          <w:lang w:val="en-US"/>
        </w:rPr>
        <w:t xml:space="preserve">. In Chantal </w:t>
      </w:r>
      <w:proofErr w:type="spellStart"/>
      <w:r w:rsidRPr="000354BE">
        <w:rPr>
          <w:rFonts w:ascii="Times New Roman" w:hAnsi="Times New Roman" w:cs="Times New Roman"/>
          <w:lang w:val="en-US"/>
        </w:rPr>
        <w:t>Mouffe</w:t>
      </w:r>
      <w:proofErr w:type="spellEnd"/>
      <w:r w:rsidRPr="000354BE">
        <w:rPr>
          <w:rFonts w:ascii="Times New Roman" w:hAnsi="Times New Roman" w:cs="Times New Roman"/>
          <w:lang w:val="en-US"/>
        </w:rPr>
        <w:t xml:space="preserve"> (Org.</w:t>
      </w:r>
      <w:proofErr w:type="gramStart"/>
      <w:r w:rsidRPr="000354BE">
        <w:rPr>
          <w:rFonts w:ascii="Times New Roman" w:hAnsi="Times New Roman" w:cs="Times New Roman"/>
          <w:lang w:val="en-US"/>
        </w:rPr>
        <w:t>),</w:t>
      </w:r>
      <w:proofErr w:type="spellStart"/>
      <w:r w:rsidRPr="000354BE">
        <w:rPr>
          <w:rFonts w:ascii="Times New Roman" w:hAnsi="Times New Roman" w:cs="Times New Roman"/>
          <w:b/>
          <w:bCs/>
          <w:lang w:val="en-US"/>
        </w:rPr>
        <w:t>Desconstrucción</w:t>
      </w:r>
      <w:proofErr w:type="spellEnd"/>
      <w:proofErr w:type="gramEnd"/>
      <w:r w:rsidRPr="000354BE">
        <w:rPr>
          <w:rFonts w:ascii="Times New Roman" w:hAnsi="Times New Roman" w:cs="Times New Roman"/>
          <w:b/>
          <w:bCs/>
          <w:lang w:val="en-US"/>
        </w:rPr>
        <w:t xml:space="preserve"> y </w:t>
      </w:r>
      <w:proofErr w:type="spellStart"/>
      <w:r w:rsidRPr="000354BE">
        <w:rPr>
          <w:rFonts w:ascii="Times New Roman" w:hAnsi="Times New Roman" w:cs="Times New Roman"/>
          <w:b/>
          <w:bCs/>
          <w:lang w:val="en-US"/>
        </w:rPr>
        <w:t>pragmatismo</w:t>
      </w:r>
      <w:proofErr w:type="spellEnd"/>
      <w:r w:rsidRPr="000354BE">
        <w:rPr>
          <w:rFonts w:ascii="Times New Roman" w:hAnsi="Times New Roman" w:cs="Times New Roman"/>
          <w:lang w:val="en-US"/>
        </w:rPr>
        <w:t xml:space="preserve"> (pp. 151-169). Buenos Aires: </w:t>
      </w:r>
      <w:proofErr w:type="spellStart"/>
      <w:r w:rsidRPr="000354BE">
        <w:rPr>
          <w:rFonts w:ascii="Times New Roman" w:hAnsi="Times New Roman" w:cs="Times New Roman"/>
          <w:lang w:val="en-US"/>
        </w:rPr>
        <w:t>Paidós</w:t>
      </w:r>
      <w:proofErr w:type="spellEnd"/>
      <w:r w:rsidRPr="000354BE">
        <w:rPr>
          <w:rFonts w:ascii="Times New Roman" w:hAnsi="Times New Roman" w:cs="Times New Roman"/>
          <w:lang w:val="en-US"/>
        </w:rPr>
        <w:t>.</w:t>
      </w:r>
    </w:p>
    <w:p w14:paraId="596B96BE" w14:textId="035FF6A6" w:rsidR="00A77F78" w:rsidRPr="0023494F" w:rsidRDefault="00A77F78" w:rsidP="000354BE">
      <w:pPr>
        <w:spacing w:after="240" w:line="360" w:lineRule="auto"/>
        <w:jc w:val="both"/>
        <w:rPr>
          <w:rFonts w:ascii="Times New Roman" w:hAnsi="Times New Roman" w:cs="Times New Roman"/>
        </w:rPr>
      </w:pPr>
      <w:r w:rsidRPr="0023494F">
        <w:rPr>
          <w:rFonts w:ascii="Times New Roman" w:hAnsi="Times New Roman" w:cs="Times New Roman"/>
        </w:rPr>
        <w:t>KASTRUP, V</w:t>
      </w:r>
      <w:r w:rsidR="00CC522F" w:rsidRPr="0023494F">
        <w:rPr>
          <w:rFonts w:ascii="Times New Roman" w:hAnsi="Times New Roman" w:cs="Times New Roman"/>
        </w:rPr>
        <w:t>.</w:t>
      </w:r>
      <w:r w:rsidRPr="0023494F">
        <w:rPr>
          <w:rFonts w:ascii="Times New Roman" w:hAnsi="Times New Roman" w:cs="Times New Roman"/>
        </w:rPr>
        <w:t>; BARROS, L</w:t>
      </w:r>
      <w:r w:rsidR="00CC522F" w:rsidRPr="0023494F">
        <w:rPr>
          <w:rFonts w:ascii="Times New Roman" w:hAnsi="Times New Roman" w:cs="Times New Roman"/>
        </w:rPr>
        <w:t>.</w:t>
      </w:r>
      <w:r w:rsidRPr="0023494F">
        <w:rPr>
          <w:rFonts w:ascii="Times New Roman" w:hAnsi="Times New Roman" w:cs="Times New Roman"/>
        </w:rPr>
        <w:t xml:space="preserve"> P</w:t>
      </w:r>
      <w:r w:rsidR="00CC522F" w:rsidRPr="0023494F">
        <w:rPr>
          <w:rFonts w:ascii="Times New Roman" w:hAnsi="Times New Roman" w:cs="Times New Roman"/>
        </w:rPr>
        <w:t>.</w:t>
      </w:r>
      <w:r w:rsidRPr="0023494F">
        <w:rPr>
          <w:rFonts w:ascii="Times New Roman" w:hAnsi="Times New Roman" w:cs="Times New Roman"/>
        </w:rPr>
        <w:t xml:space="preserve"> Movimentos-funções do dispositivo na prática da cartografia In: PASSOS, E</w:t>
      </w:r>
      <w:r w:rsidR="00CC522F" w:rsidRPr="0023494F">
        <w:rPr>
          <w:rFonts w:ascii="Times New Roman" w:hAnsi="Times New Roman" w:cs="Times New Roman"/>
        </w:rPr>
        <w:t>.</w:t>
      </w:r>
      <w:r w:rsidRPr="0023494F">
        <w:rPr>
          <w:rFonts w:ascii="Times New Roman" w:hAnsi="Times New Roman" w:cs="Times New Roman"/>
        </w:rPr>
        <w:t>; KATRUP, V</w:t>
      </w:r>
      <w:r w:rsidR="00CC522F" w:rsidRPr="0023494F">
        <w:rPr>
          <w:rFonts w:ascii="Times New Roman" w:hAnsi="Times New Roman" w:cs="Times New Roman"/>
        </w:rPr>
        <w:t>.</w:t>
      </w:r>
      <w:r w:rsidRPr="0023494F">
        <w:rPr>
          <w:rFonts w:ascii="Times New Roman" w:hAnsi="Times New Roman" w:cs="Times New Roman"/>
        </w:rPr>
        <w:t>; ESCÓSSIA, L</w:t>
      </w:r>
      <w:r w:rsidR="00CC522F" w:rsidRPr="0023494F">
        <w:rPr>
          <w:rFonts w:ascii="Times New Roman" w:hAnsi="Times New Roman" w:cs="Times New Roman"/>
        </w:rPr>
        <w:t>.</w:t>
      </w:r>
      <w:r w:rsidRPr="0023494F">
        <w:rPr>
          <w:rFonts w:ascii="Times New Roman" w:hAnsi="Times New Roman" w:cs="Times New Roman"/>
        </w:rPr>
        <w:t xml:space="preserve"> (Org.). </w:t>
      </w:r>
      <w:r w:rsidRPr="0023494F">
        <w:rPr>
          <w:rFonts w:ascii="Times New Roman" w:hAnsi="Times New Roman" w:cs="Times New Roman"/>
          <w:b/>
          <w:bCs/>
        </w:rPr>
        <w:t>Pistas do método da cartografia:</w:t>
      </w:r>
      <w:r w:rsidRPr="0023494F">
        <w:rPr>
          <w:rFonts w:ascii="Times New Roman" w:hAnsi="Times New Roman" w:cs="Times New Roman"/>
        </w:rPr>
        <w:t xml:space="preserve"> pesquisa-intervenção e produção de subjetividades. v. 1. Porto Alegre: Sulina, 2015. p. 76-91.   </w:t>
      </w:r>
    </w:p>
    <w:p w14:paraId="0F82DDE7" w14:textId="375EAAE1" w:rsidR="00A77F78" w:rsidRDefault="00A77F78" w:rsidP="000354BE">
      <w:pPr>
        <w:spacing w:after="240" w:line="360" w:lineRule="auto"/>
        <w:jc w:val="both"/>
        <w:rPr>
          <w:rFonts w:ascii="Times New Roman" w:hAnsi="Times New Roman" w:cs="Times New Roman"/>
        </w:rPr>
      </w:pPr>
      <w:r w:rsidRPr="0023494F">
        <w:rPr>
          <w:rFonts w:ascii="Times New Roman" w:hAnsi="Times New Roman" w:cs="Times New Roman"/>
        </w:rPr>
        <w:t>LOPES, A</w:t>
      </w:r>
      <w:r w:rsidR="00CC522F" w:rsidRPr="0023494F">
        <w:rPr>
          <w:rFonts w:ascii="Times New Roman" w:hAnsi="Times New Roman" w:cs="Times New Roman"/>
        </w:rPr>
        <w:t>. C</w:t>
      </w:r>
      <w:r w:rsidRPr="0023494F">
        <w:rPr>
          <w:rFonts w:ascii="Times New Roman" w:hAnsi="Times New Roman" w:cs="Times New Roman"/>
        </w:rPr>
        <w:t xml:space="preserve">. Teorias pós-críticas, políticas e currículo. In: </w:t>
      </w:r>
      <w:r w:rsidRPr="0023494F">
        <w:rPr>
          <w:rFonts w:ascii="Times New Roman" w:hAnsi="Times New Roman" w:cs="Times New Roman"/>
          <w:b/>
          <w:bCs/>
        </w:rPr>
        <w:t>Educação Sociedades e Cultura</w:t>
      </w:r>
      <w:r w:rsidRPr="0023494F">
        <w:rPr>
          <w:rFonts w:ascii="Times New Roman" w:hAnsi="Times New Roman" w:cs="Times New Roman"/>
        </w:rPr>
        <w:t xml:space="preserve">, n 39, 2013. </w:t>
      </w:r>
    </w:p>
    <w:p w14:paraId="45CE38AE" w14:textId="1335F155" w:rsidR="000354BE" w:rsidRPr="0023494F" w:rsidRDefault="000354BE" w:rsidP="000354BE">
      <w:pPr>
        <w:spacing w:after="240" w:line="360" w:lineRule="auto"/>
        <w:jc w:val="both"/>
        <w:rPr>
          <w:rFonts w:ascii="Times New Roman" w:hAnsi="Times New Roman" w:cs="Times New Roman"/>
        </w:rPr>
      </w:pPr>
      <w:proofErr w:type="spellStart"/>
      <w:r w:rsidRPr="000354BE">
        <w:rPr>
          <w:rFonts w:ascii="Times New Roman" w:hAnsi="Times New Roman" w:cs="Times New Roman"/>
        </w:rPr>
        <w:t>Mouffe</w:t>
      </w:r>
      <w:proofErr w:type="spellEnd"/>
      <w:r w:rsidRPr="000354BE">
        <w:rPr>
          <w:rFonts w:ascii="Times New Roman" w:hAnsi="Times New Roman" w:cs="Times New Roman"/>
        </w:rPr>
        <w:t xml:space="preserve">, </w:t>
      </w:r>
      <w:proofErr w:type="spellStart"/>
      <w:r w:rsidRPr="000354BE">
        <w:rPr>
          <w:rFonts w:ascii="Times New Roman" w:hAnsi="Times New Roman" w:cs="Times New Roman"/>
        </w:rPr>
        <w:t>Chantal</w:t>
      </w:r>
      <w:proofErr w:type="spellEnd"/>
      <w:r w:rsidRPr="000354BE">
        <w:rPr>
          <w:rFonts w:ascii="Times New Roman" w:hAnsi="Times New Roman" w:cs="Times New Roman"/>
        </w:rPr>
        <w:t xml:space="preserve"> (2006). </w:t>
      </w:r>
      <w:proofErr w:type="spellStart"/>
      <w:r w:rsidRPr="000354BE">
        <w:rPr>
          <w:rFonts w:ascii="Times New Roman" w:hAnsi="Times New Roman" w:cs="Times New Roman"/>
          <w:b/>
          <w:bCs/>
        </w:rPr>
        <w:t>On</w:t>
      </w:r>
      <w:proofErr w:type="spellEnd"/>
      <w:r w:rsidRPr="000354BE">
        <w:rPr>
          <w:rFonts w:ascii="Times New Roman" w:hAnsi="Times New Roman" w:cs="Times New Roman"/>
          <w:b/>
          <w:bCs/>
        </w:rPr>
        <w:t xml:space="preserve"> </w:t>
      </w:r>
      <w:proofErr w:type="spellStart"/>
      <w:r w:rsidRPr="000354BE">
        <w:rPr>
          <w:rFonts w:ascii="Times New Roman" w:hAnsi="Times New Roman" w:cs="Times New Roman"/>
          <w:b/>
          <w:bCs/>
        </w:rPr>
        <w:t>the</w:t>
      </w:r>
      <w:proofErr w:type="spellEnd"/>
      <w:r w:rsidRPr="000354BE">
        <w:rPr>
          <w:rFonts w:ascii="Times New Roman" w:hAnsi="Times New Roman" w:cs="Times New Roman"/>
          <w:b/>
          <w:bCs/>
        </w:rPr>
        <w:t xml:space="preserve"> </w:t>
      </w:r>
      <w:proofErr w:type="spellStart"/>
      <w:r w:rsidRPr="000354BE">
        <w:rPr>
          <w:rFonts w:ascii="Times New Roman" w:hAnsi="Times New Roman" w:cs="Times New Roman"/>
          <w:b/>
          <w:bCs/>
        </w:rPr>
        <w:t>political</w:t>
      </w:r>
      <w:proofErr w:type="spellEnd"/>
      <w:r w:rsidRPr="000354BE">
        <w:rPr>
          <w:rFonts w:ascii="Times New Roman" w:hAnsi="Times New Roman" w:cs="Times New Roman"/>
          <w:b/>
          <w:bCs/>
        </w:rPr>
        <w:t>.</w:t>
      </w:r>
      <w:r w:rsidRPr="000354BE">
        <w:rPr>
          <w:rFonts w:ascii="Times New Roman" w:hAnsi="Times New Roman" w:cs="Times New Roman"/>
        </w:rPr>
        <w:t xml:space="preserve"> Londres: </w:t>
      </w:r>
      <w:proofErr w:type="spellStart"/>
      <w:r w:rsidRPr="000354BE">
        <w:rPr>
          <w:rFonts w:ascii="Times New Roman" w:hAnsi="Times New Roman" w:cs="Times New Roman"/>
        </w:rPr>
        <w:t>Routledge</w:t>
      </w:r>
      <w:proofErr w:type="spellEnd"/>
      <w:r w:rsidRPr="000354BE">
        <w:rPr>
          <w:rFonts w:ascii="Times New Roman" w:hAnsi="Times New Roman" w:cs="Times New Roman"/>
        </w:rPr>
        <w:t>.</w:t>
      </w:r>
    </w:p>
    <w:p w14:paraId="317CAC5F" w14:textId="11277380" w:rsidR="00A77F78" w:rsidRPr="0023494F" w:rsidRDefault="0023494F" w:rsidP="000354BE">
      <w:pPr>
        <w:spacing w:after="240" w:line="360" w:lineRule="auto"/>
        <w:jc w:val="both"/>
        <w:rPr>
          <w:rFonts w:ascii="Times New Roman" w:hAnsi="Times New Roman" w:cs="Times New Roman"/>
        </w:rPr>
      </w:pPr>
      <w:r w:rsidRPr="0023494F">
        <w:rPr>
          <w:rFonts w:ascii="Times New Roman" w:hAnsi="Times New Roman" w:cs="Times New Roman"/>
        </w:rPr>
        <w:t>OLIVEIRA</w:t>
      </w:r>
      <w:r w:rsidR="00A77F78" w:rsidRPr="0023494F">
        <w:rPr>
          <w:rFonts w:ascii="Times New Roman" w:hAnsi="Times New Roman" w:cs="Times New Roman"/>
        </w:rPr>
        <w:t>, T</w:t>
      </w:r>
      <w:r w:rsidRPr="0023494F">
        <w:rPr>
          <w:rFonts w:ascii="Times New Roman" w:hAnsi="Times New Roman" w:cs="Times New Roman"/>
        </w:rPr>
        <w:t>.</w:t>
      </w:r>
      <w:r w:rsidR="00A77F78" w:rsidRPr="0023494F">
        <w:rPr>
          <w:rFonts w:ascii="Times New Roman" w:hAnsi="Times New Roman" w:cs="Times New Roman"/>
        </w:rPr>
        <w:t xml:space="preserve"> R. M. de. No meio do mundo, aquendar a metodologia: notas para queerizar a pesquisa em currículo. </w:t>
      </w:r>
      <w:r w:rsidR="00A77F78" w:rsidRPr="0023494F">
        <w:rPr>
          <w:rFonts w:ascii="Times New Roman" w:hAnsi="Times New Roman" w:cs="Times New Roman"/>
          <w:b/>
          <w:bCs/>
        </w:rPr>
        <w:t>Práxis Educativa,</w:t>
      </w:r>
      <w:r w:rsidR="00A77F78" w:rsidRPr="0023494F">
        <w:rPr>
          <w:rFonts w:ascii="Times New Roman" w:hAnsi="Times New Roman" w:cs="Times New Roman"/>
        </w:rPr>
        <w:t xml:space="preserve"> v. 11, n. 2, p. 332–356, 2017. </w:t>
      </w:r>
    </w:p>
    <w:p w14:paraId="2F9C2055" w14:textId="77777777" w:rsidR="00A77F78" w:rsidRPr="0023494F" w:rsidRDefault="00A77F78" w:rsidP="000354BE">
      <w:pPr>
        <w:spacing w:after="240" w:line="360" w:lineRule="auto"/>
        <w:jc w:val="both"/>
        <w:rPr>
          <w:rFonts w:ascii="Times New Roman" w:hAnsi="Times New Roman" w:cs="Times New Roman"/>
        </w:rPr>
      </w:pPr>
      <w:r w:rsidRPr="0023494F">
        <w:rPr>
          <w:rFonts w:ascii="Times New Roman" w:hAnsi="Times New Roman" w:cs="Times New Roman"/>
        </w:rPr>
        <w:t xml:space="preserve">PARAÍSO, M. A. Metodologias de pesquisa pós-críticas em educação: trajetória, pressupostos, procedimentos e estratégias analíticas. In: MEYER, D. E.; PARAÍSO, M. A. (Orgs.). </w:t>
      </w:r>
      <w:r w:rsidRPr="0023494F">
        <w:rPr>
          <w:rFonts w:ascii="Times New Roman" w:hAnsi="Times New Roman" w:cs="Times New Roman"/>
          <w:b/>
          <w:bCs/>
        </w:rPr>
        <w:t>Metodologias de pesquisas pós-críticas em educação. Belo Horizonte:</w:t>
      </w:r>
      <w:r w:rsidRPr="0023494F">
        <w:rPr>
          <w:rFonts w:ascii="Times New Roman" w:hAnsi="Times New Roman" w:cs="Times New Roman"/>
        </w:rPr>
        <w:t xml:space="preserve"> Mazza, 2012. p. 47-61.       </w:t>
      </w:r>
    </w:p>
    <w:p w14:paraId="430771F0" w14:textId="77777777" w:rsidR="0023494F" w:rsidRPr="0023494F" w:rsidRDefault="0023494F" w:rsidP="000354BE">
      <w:pPr>
        <w:spacing w:after="240" w:line="360" w:lineRule="auto"/>
        <w:jc w:val="both"/>
        <w:rPr>
          <w:rFonts w:ascii="Times New Roman" w:hAnsi="Times New Roman" w:cs="Times New Roman"/>
        </w:rPr>
      </w:pPr>
      <w:r w:rsidRPr="0023494F">
        <w:rPr>
          <w:rFonts w:ascii="Times New Roman" w:hAnsi="Times New Roman" w:cs="Times New Roman"/>
        </w:rPr>
        <w:t xml:space="preserve">RANNIERY, T. Mapas, dança, desenhos: a cartografia como método de pesquisa em Educação. In: MEYER, D. E.; PARAÍSO, M. A. (Orgs.). </w:t>
      </w:r>
      <w:r w:rsidRPr="0023494F">
        <w:rPr>
          <w:rFonts w:ascii="Times New Roman" w:hAnsi="Times New Roman" w:cs="Times New Roman"/>
          <w:b/>
          <w:bCs/>
        </w:rPr>
        <w:t>Metodologias de pesquisas pós-críticas em educação. Belo Horizonte:</w:t>
      </w:r>
      <w:r w:rsidRPr="0023494F">
        <w:rPr>
          <w:rFonts w:ascii="Times New Roman" w:hAnsi="Times New Roman" w:cs="Times New Roman"/>
        </w:rPr>
        <w:t xml:space="preserve"> Mazza, 2012. p. 281-305.</w:t>
      </w:r>
    </w:p>
    <w:p w14:paraId="13911753" w14:textId="29F4DDAD" w:rsidR="00F36D71" w:rsidRPr="0023494F" w:rsidRDefault="00A77F78" w:rsidP="000354BE">
      <w:pPr>
        <w:spacing w:after="240" w:line="360" w:lineRule="auto"/>
        <w:jc w:val="both"/>
        <w:rPr>
          <w:rFonts w:ascii="Times New Roman" w:hAnsi="Times New Roman" w:cs="Times New Roman"/>
        </w:rPr>
      </w:pPr>
      <w:r w:rsidRPr="0023494F">
        <w:rPr>
          <w:rFonts w:ascii="Times New Roman" w:hAnsi="Times New Roman" w:cs="Times New Roman"/>
        </w:rPr>
        <w:t>TEDESCHI, S</w:t>
      </w:r>
      <w:r w:rsidR="0023494F">
        <w:rPr>
          <w:rFonts w:ascii="Times New Roman" w:hAnsi="Times New Roman" w:cs="Times New Roman"/>
        </w:rPr>
        <w:t>.</w:t>
      </w:r>
      <w:r w:rsidRPr="0023494F">
        <w:rPr>
          <w:rFonts w:ascii="Times New Roman" w:hAnsi="Times New Roman" w:cs="Times New Roman"/>
        </w:rPr>
        <w:t xml:space="preserve">; PAVAN, R. A produção do conhecimento em educação: o Pós-estruturalismo como potência epistemológica. </w:t>
      </w:r>
      <w:r w:rsidRPr="0023494F">
        <w:rPr>
          <w:rFonts w:ascii="Times New Roman" w:hAnsi="Times New Roman" w:cs="Times New Roman"/>
          <w:b/>
          <w:bCs/>
        </w:rPr>
        <w:t>Práxis Educativa</w:t>
      </w:r>
      <w:r w:rsidRPr="0023494F">
        <w:rPr>
          <w:rFonts w:ascii="Times New Roman" w:hAnsi="Times New Roman" w:cs="Times New Roman"/>
        </w:rPr>
        <w:t>, Ponta Grossa, v. 12, n. 3, p. 772-787, set./dez. 2017.</w:t>
      </w:r>
    </w:p>
    <w:sectPr w:rsidR="00F36D71" w:rsidRPr="0023494F">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F15710" w16cex:dateUtc="2024-05-20T23:17:00Z"/>
  <w16cex:commentExtensible w16cex:durableId="4F71372C" w16cex:dateUtc="2024-05-20T23:19:00Z"/>
  <w16cex:commentExtensible w16cex:durableId="16072EE5" w16cex:dateUtc="2024-05-20T23:44:00Z"/>
  <w16cex:commentExtensible w16cex:durableId="69B1E658" w16cex:dateUtc="2024-05-20T23:20:00Z"/>
  <w16cex:commentExtensible w16cex:durableId="049B547E" w16cex:dateUtc="2024-05-20T23:20:00Z"/>
  <w16cex:commentExtensible w16cex:durableId="5AF60E07" w16cex:dateUtc="2024-05-20T23:29:00Z"/>
  <w16cex:commentExtensible w16cex:durableId="05E2A56A" w16cex:dateUtc="2024-05-20T23:31:00Z"/>
  <w16cex:commentExtensible w16cex:durableId="350C8F83" w16cex:dateUtc="2024-05-20T23:41:00Z"/>
  <w16cex:commentExtensible w16cex:durableId="2AA3F49D" w16cex:dateUtc="2024-05-21T00:10:00Z"/>
  <w16cex:commentExtensible w16cex:durableId="731FD3B1" w16cex:dateUtc="2024-05-21T00:13:00Z"/>
  <w16cex:commentExtensible w16cex:durableId="031FAAE6" w16cex:dateUtc="2024-05-21T00:17:00Z"/>
  <w16cex:commentExtensible w16cex:durableId="7FF28A3F" w16cex:dateUtc="2024-05-21T00:19:00Z"/>
  <w16cex:commentExtensible w16cex:durableId="6FFA0317" w16cex:dateUtc="2024-05-21T00:26:00Z"/>
  <w16cex:commentExtensible w16cex:durableId="2B745C46" w16cex:dateUtc="2024-05-21T00:23:00Z"/>
  <w16cex:commentExtensible w16cex:durableId="219BD00A" w16cex:dateUtc="2024-05-21T00:21:00Z"/>
  <w16cex:commentExtensible w16cex:durableId="3AAD3FF7" w16cex:dateUtc="2024-05-21T00:25:00Z"/>
  <w16cex:commentExtensible w16cex:durableId="20859DC3" w16cex:dateUtc="2024-05-21T00: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F8E16" w14:textId="77777777" w:rsidR="003B32B7" w:rsidRDefault="003B32B7">
      <w:r>
        <w:separator/>
      </w:r>
    </w:p>
  </w:endnote>
  <w:endnote w:type="continuationSeparator" w:id="0">
    <w:p w14:paraId="1B379213" w14:textId="77777777" w:rsidR="003B32B7" w:rsidRDefault="003B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866FF" w14:textId="77777777" w:rsidR="004A1390" w:rsidRDefault="004A139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F588" w14:textId="77777777" w:rsidR="004A1390" w:rsidRDefault="004A1390">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FFA93" w14:textId="77777777" w:rsidR="004A1390" w:rsidRDefault="004A139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BC2FB" w14:textId="77777777" w:rsidR="003B32B7" w:rsidRDefault="003B32B7">
      <w:r>
        <w:separator/>
      </w:r>
    </w:p>
  </w:footnote>
  <w:footnote w:type="continuationSeparator" w:id="0">
    <w:p w14:paraId="02FCE689" w14:textId="77777777" w:rsidR="003B32B7" w:rsidRDefault="003B32B7">
      <w:r>
        <w:continuationSeparator/>
      </w:r>
    </w:p>
  </w:footnote>
  <w:footnote w:id="1">
    <w:p w14:paraId="54576C42" w14:textId="3CC76DE1" w:rsidR="004A1390" w:rsidRPr="0075206B" w:rsidRDefault="004A1390" w:rsidP="00A77F78">
      <w:pPr>
        <w:pStyle w:val="Textodenotaderodap"/>
        <w:rPr>
          <w:rFonts w:ascii="Times New Roman" w:hAnsi="Times New Roman" w:cs="Times New Roman"/>
        </w:rPr>
      </w:pPr>
      <w:r w:rsidRPr="0075206B">
        <w:rPr>
          <w:rStyle w:val="Refdenotaderodap"/>
          <w:rFonts w:ascii="Times New Roman" w:hAnsi="Times New Roman" w:cs="Times New Roman"/>
        </w:rPr>
        <w:footnoteRef/>
      </w:r>
      <w:r w:rsidRPr="0075206B">
        <w:rPr>
          <w:rFonts w:ascii="Times New Roman" w:hAnsi="Times New Roman" w:cs="Times New Roman"/>
        </w:rPr>
        <w:t xml:space="preserve"> Doutoranda em Educação </w:t>
      </w:r>
      <w:r>
        <w:rPr>
          <w:rFonts w:ascii="Times New Roman" w:hAnsi="Times New Roman" w:cs="Times New Roman"/>
        </w:rPr>
        <w:t>–</w:t>
      </w:r>
      <w:r w:rsidRPr="0075206B">
        <w:rPr>
          <w:rFonts w:ascii="Times New Roman" w:hAnsi="Times New Roman" w:cs="Times New Roman"/>
        </w:rPr>
        <w:t xml:space="preserve"> </w:t>
      </w:r>
      <w:r>
        <w:rPr>
          <w:rFonts w:ascii="Times New Roman" w:hAnsi="Times New Roman" w:cs="Times New Roman"/>
        </w:rPr>
        <w:t xml:space="preserve">Programa de Pós-graduação em Educação da </w:t>
      </w:r>
      <w:r w:rsidRPr="0075206B">
        <w:rPr>
          <w:rFonts w:ascii="Times New Roman" w:hAnsi="Times New Roman" w:cs="Times New Roman"/>
        </w:rPr>
        <w:t>Universidade do Estado do Rio de Janeiro (UERJ).</w:t>
      </w:r>
      <w:r>
        <w:rPr>
          <w:rFonts w:ascii="Times New Roman" w:hAnsi="Times New Roman" w:cs="Times New Roman"/>
        </w:rPr>
        <w:t xml:space="preserve"> Bolsista </w:t>
      </w:r>
      <w:proofErr w:type="spellStart"/>
      <w:r>
        <w:rPr>
          <w:rFonts w:ascii="Times New Roman" w:hAnsi="Times New Roman" w:cs="Times New Roman"/>
        </w:rPr>
        <w:t>Faperj</w:t>
      </w:r>
      <w:proofErr w:type="spellEnd"/>
      <w:r w:rsidR="000354BE">
        <w:rPr>
          <w:rFonts w:ascii="Times New Roman" w:hAnsi="Times New Roman" w:cs="Times New Roman"/>
        </w:rPr>
        <w:t>.</w:t>
      </w:r>
    </w:p>
  </w:footnote>
  <w:footnote w:id="2">
    <w:p w14:paraId="38E105BB" w14:textId="77777777" w:rsidR="004A1390" w:rsidRPr="002A1118" w:rsidRDefault="004A1390" w:rsidP="00A77F78">
      <w:pPr>
        <w:jc w:val="both"/>
        <w:rPr>
          <w:rFonts w:ascii="Times New Roman" w:hAnsi="Times New Roman" w:cs="Times New Roman"/>
          <w:sz w:val="20"/>
          <w:szCs w:val="20"/>
        </w:rPr>
      </w:pPr>
      <w:r>
        <w:rPr>
          <w:rStyle w:val="Refdenotaderodap"/>
        </w:rPr>
        <w:footnoteRef/>
      </w:r>
      <w:r>
        <w:t xml:space="preserve"> </w:t>
      </w:r>
      <w:r w:rsidRPr="002A1118">
        <w:rPr>
          <w:rFonts w:ascii="Times New Roman" w:hAnsi="Times New Roman" w:cs="Times New Roman"/>
          <w:sz w:val="20"/>
          <w:szCs w:val="20"/>
        </w:rPr>
        <w:t>Como pressupostos da modernidade quero ch</w:t>
      </w:r>
      <w:r>
        <w:rPr>
          <w:rFonts w:ascii="Times New Roman" w:hAnsi="Times New Roman" w:cs="Times New Roman"/>
          <w:sz w:val="20"/>
          <w:szCs w:val="20"/>
        </w:rPr>
        <w:t>a</w:t>
      </w:r>
      <w:r w:rsidRPr="002A1118">
        <w:rPr>
          <w:rFonts w:ascii="Times New Roman" w:hAnsi="Times New Roman" w:cs="Times New Roman"/>
          <w:sz w:val="20"/>
          <w:szCs w:val="20"/>
        </w:rPr>
        <w:t xml:space="preserve">mar a atenção para </w:t>
      </w:r>
      <w:r>
        <w:rPr>
          <w:rFonts w:ascii="Times New Roman" w:hAnsi="Times New Roman" w:cs="Times New Roman"/>
          <w:sz w:val="20"/>
          <w:szCs w:val="20"/>
        </w:rPr>
        <w:t xml:space="preserve">a </w:t>
      </w:r>
      <w:r w:rsidRPr="002A1118">
        <w:rPr>
          <w:rFonts w:ascii="Times New Roman" w:hAnsi="Times New Roman" w:cs="Times New Roman"/>
          <w:sz w:val="20"/>
          <w:szCs w:val="20"/>
        </w:rPr>
        <w:t xml:space="preserve">suspeita </w:t>
      </w:r>
      <w:r>
        <w:rPr>
          <w:rFonts w:ascii="Times New Roman" w:hAnsi="Times New Roman" w:cs="Times New Roman"/>
          <w:sz w:val="20"/>
          <w:szCs w:val="20"/>
        </w:rPr>
        <w:t>d</w:t>
      </w:r>
      <w:r w:rsidRPr="002A1118">
        <w:rPr>
          <w:rFonts w:ascii="Times New Roman" w:hAnsi="Times New Roman" w:cs="Times New Roman"/>
          <w:sz w:val="20"/>
          <w:szCs w:val="20"/>
        </w:rPr>
        <w:t>as categorias modernas e sua ambição universalista,</w:t>
      </w:r>
      <w:r>
        <w:rPr>
          <w:rFonts w:ascii="Times New Roman" w:hAnsi="Times New Roman" w:cs="Times New Roman"/>
          <w:sz w:val="20"/>
          <w:szCs w:val="20"/>
        </w:rPr>
        <w:t xml:space="preserve"> homogeneizante, a</w:t>
      </w:r>
      <w:r w:rsidRPr="002A1118">
        <w:rPr>
          <w:rFonts w:ascii="Times New Roman" w:hAnsi="Times New Roman" w:cs="Times New Roman"/>
          <w:sz w:val="20"/>
          <w:szCs w:val="20"/>
        </w:rPr>
        <w:t xml:space="preserve"> problematiza</w:t>
      </w:r>
      <w:r>
        <w:rPr>
          <w:rFonts w:ascii="Times New Roman" w:hAnsi="Times New Roman" w:cs="Times New Roman"/>
          <w:sz w:val="20"/>
          <w:szCs w:val="20"/>
        </w:rPr>
        <w:t>ção das</w:t>
      </w:r>
      <w:r w:rsidRPr="002A1118">
        <w:rPr>
          <w:rFonts w:ascii="Times New Roman" w:hAnsi="Times New Roman" w:cs="Times New Roman"/>
          <w:sz w:val="20"/>
          <w:szCs w:val="20"/>
        </w:rPr>
        <w:t xml:space="preserve"> questões como as noções de identidade, </w:t>
      </w:r>
      <w:r>
        <w:rPr>
          <w:rFonts w:ascii="Times New Roman" w:hAnsi="Times New Roman" w:cs="Times New Roman"/>
          <w:sz w:val="20"/>
          <w:szCs w:val="20"/>
        </w:rPr>
        <w:t>d</w:t>
      </w:r>
      <w:r w:rsidRPr="002A1118">
        <w:rPr>
          <w:rFonts w:ascii="Times New Roman" w:hAnsi="Times New Roman" w:cs="Times New Roman"/>
          <w:sz w:val="20"/>
          <w:szCs w:val="20"/>
        </w:rPr>
        <w:t>o sujeito</w:t>
      </w:r>
      <w:r>
        <w:rPr>
          <w:rFonts w:ascii="Times New Roman" w:hAnsi="Times New Roman" w:cs="Times New Roman"/>
          <w:sz w:val="20"/>
          <w:szCs w:val="20"/>
        </w:rPr>
        <w:t xml:space="preserve"> racional</w:t>
      </w:r>
      <w:r w:rsidRPr="002A1118">
        <w:rPr>
          <w:rFonts w:ascii="Times New Roman" w:hAnsi="Times New Roman" w:cs="Times New Roman"/>
          <w:sz w:val="20"/>
          <w:szCs w:val="20"/>
        </w:rPr>
        <w:t xml:space="preserve"> cartesiano, </w:t>
      </w:r>
      <w:r>
        <w:rPr>
          <w:rFonts w:ascii="Times New Roman" w:hAnsi="Times New Roman" w:cs="Times New Roman"/>
          <w:sz w:val="20"/>
          <w:szCs w:val="20"/>
        </w:rPr>
        <w:t>as</w:t>
      </w:r>
      <w:r w:rsidRPr="002A1118">
        <w:rPr>
          <w:rFonts w:ascii="Times New Roman" w:hAnsi="Times New Roman" w:cs="Times New Roman"/>
          <w:sz w:val="20"/>
          <w:szCs w:val="20"/>
        </w:rPr>
        <w:t xml:space="preserve"> meta</w:t>
      </w:r>
      <w:r>
        <w:rPr>
          <w:rFonts w:ascii="Times New Roman" w:hAnsi="Times New Roman" w:cs="Times New Roman"/>
          <w:sz w:val="20"/>
          <w:szCs w:val="20"/>
        </w:rPr>
        <w:t>narrativas</w:t>
      </w:r>
      <w:r w:rsidRPr="002A1118">
        <w:rPr>
          <w:rFonts w:ascii="Times New Roman" w:hAnsi="Times New Roman" w:cs="Times New Roman"/>
          <w:sz w:val="20"/>
          <w:szCs w:val="20"/>
        </w:rPr>
        <w:t xml:space="preserve"> e as práticas sociais e culturais, discursivas ou não discursivas imersas nas relações de saber e poder. </w:t>
      </w:r>
    </w:p>
    <w:p w14:paraId="2BA5A409" w14:textId="77777777" w:rsidR="004A1390" w:rsidRDefault="004A1390" w:rsidP="00A77F78">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8B6BC" w14:textId="77777777" w:rsidR="004A1390" w:rsidRDefault="004A1390">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48E07" w14:textId="77777777" w:rsidR="004A1390" w:rsidRDefault="004A139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0E8D81C2" wp14:editId="65B7B995">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701D" w14:textId="77777777" w:rsidR="004A1390" w:rsidRDefault="004A139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20A7F"/>
    <w:multiLevelType w:val="multilevel"/>
    <w:tmpl w:val="D30E5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C1D3165"/>
    <w:multiLevelType w:val="multilevel"/>
    <w:tmpl w:val="736EB9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D71"/>
    <w:rsid w:val="000354BE"/>
    <w:rsid w:val="0009239A"/>
    <w:rsid w:val="000969F6"/>
    <w:rsid w:val="00147C72"/>
    <w:rsid w:val="001851F6"/>
    <w:rsid w:val="0023494F"/>
    <w:rsid w:val="0032441E"/>
    <w:rsid w:val="003B32B7"/>
    <w:rsid w:val="003D2705"/>
    <w:rsid w:val="004428DB"/>
    <w:rsid w:val="004A1390"/>
    <w:rsid w:val="004B569D"/>
    <w:rsid w:val="004F7473"/>
    <w:rsid w:val="0053185D"/>
    <w:rsid w:val="005714FA"/>
    <w:rsid w:val="005F709C"/>
    <w:rsid w:val="00615881"/>
    <w:rsid w:val="00751AF6"/>
    <w:rsid w:val="007A69A4"/>
    <w:rsid w:val="007B43B8"/>
    <w:rsid w:val="007C3A6B"/>
    <w:rsid w:val="007E371E"/>
    <w:rsid w:val="00807CCE"/>
    <w:rsid w:val="008161CC"/>
    <w:rsid w:val="008236A6"/>
    <w:rsid w:val="00833506"/>
    <w:rsid w:val="008E6301"/>
    <w:rsid w:val="008F0676"/>
    <w:rsid w:val="0090061F"/>
    <w:rsid w:val="00966142"/>
    <w:rsid w:val="00971D3F"/>
    <w:rsid w:val="009903F3"/>
    <w:rsid w:val="009B5006"/>
    <w:rsid w:val="009D67DA"/>
    <w:rsid w:val="00A152D9"/>
    <w:rsid w:val="00A2237B"/>
    <w:rsid w:val="00A47B07"/>
    <w:rsid w:val="00A77F78"/>
    <w:rsid w:val="00A9140E"/>
    <w:rsid w:val="00AA7364"/>
    <w:rsid w:val="00AB4B66"/>
    <w:rsid w:val="00B61614"/>
    <w:rsid w:val="00B63877"/>
    <w:rsid w:val="00C505A4"/>
    <w:rsid w:val="00CC522F"/>
    <w:rsid w:val="00D15C0F"/>
    <w:rsid w:val="00D349C6"/>
    <w:rsid w:val="00D75F44"/>
    <w:rsid w:val="00DB6749"/>
    <w:rsid w:val="00DD0946"/>
    <w:rsid w:val="00DF03A5"/>
    <w:rsid w:val="00F36D71"/>
    <w:rsid w:val="00FC7605"/>
    <w:rsid w:val="00FD0B25"/>
    <w:rsid w:val="00FF0D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1CFF"/>
  <w15:docId w15:val="{C02E4DA2-9301-466F-8815-197A5CE4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A77F78"/>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A77F78"/>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A77F78"/>
    <w:rPr>
      <w:vertAlign w:val="superscript"/>
    </w:rPr>
  </w:style>
  <w:style w:type="character" w:styleId="Refdecomentrio">
    <w:name w:val="annotation reference"/>
    <w:basedOn w:val="Fontepargpadro"/>
    <w:uiPriority w:val="99"/>
    <w:semiHidden/>
    <w:unhideWhenUsed/>
    <w:rsid w:val="0053185D"/>
    <w:rPr>
      <w:sz w:val="16"/>
      <w:szCs w:val="16"/>
    </w:rPr>
  </w:style>
  <w:style w:type="paragraph" w:styleId="Textodecomentrio">
    <w:name w:val="annotation text"/>
    <w:basedOn w:val="Normal"/>
    <w:link w:val="TextodecomentrioChar"/>
    <w:uiPriority w:val="99"/>
    <w:unhideWhenUsed/>
    <w:rsid w:val="0053185D"/>
    <w:rPr>
      <w:sz w:val="20"/>
      <w:szCs w:val="20"/>
    </w:rPr>
  </w:style>
  <w:style w:type="character" w:customStyle="1" w:styleId="TextodecomentrioChar">
    <w:name w:val="Texto de comentário Char"/>
    <w:basedOn w:val="Fontepargpadro"/>
    <w:link w:val="Textodecomentrio"/>
    <w:uiPriority w:val="99"/>
    <w:rsid w:val="0053185D"/>
    <w:rPr>
      <w:sz w:val="20"/>
      <w:szCs w:val="20"/>
    </w:rPr>
  </w:style>
  <w:style w:type="paragraph" w:styleId="Assuntodocomentrio">
    <w:name w:val="annotation subject"/>
    <w:basedOn w:val="Textodecomentrio"/>
    <w:next w:val="Textodecomentrio"/>
    <w:link w:val="AssuntodocomentrioChar"/>
    <w:uiPriority w:val="99"/>
    <w:semiHidden/>
    <w:unhideWhenUsed/>
    <w:rsid w:val="0053185D"/>
    <w:rPr>
      <w:b/>
      <w:bCs/>
    </w:rPr>
  </w:style>
  <w:style w:type="character" w:customStyle="1" w:styleId="AssuntodocomentrioChar">
    <w:name w:val="Assunto do comentário Char"/>
    <w:basedOn w:val="TextodecomentrioChar"/>
    <w:link w:val="Assuntodocomentrio"/>
    <w:uiPriority w:val="99"/>
    <w:semiHidden/>
    <w:rsid w:val="0053185D"/>
    <w:rPr>
      <w:b/>
      <w:bCs/>
      <w:sz w:val="20"/>
      <w:szCs w:val="20"/>
    </w:rPr>
  </w:style>
  <w:style w:type="paragraph" w:styleId="Textodebalo">
    <w:name w:val="Balloon Text"/>
    <w:basedOn w:val="Normal"/>
    <w:link w:val="TextodebaloChar"/>
    <w:uiPriority w:val="99"/>
    <w:semiHidden/>
    <w:unhideWhenUsed/>
    <w:rsid w:val="0090061F"/>
    <w:rPr>
      <w:rFonts w:ascii="Segoe UI" w:hAnsi="Segoe UI" w:cs="Segoe UI"/>
      <w:sz w:val="18"/>
      <w:szCs w:val="18"/>
    </w:rPr>
  </w:style>
  <w:style w:type="character" w:customStyle="1" w:styleId="TextodebaloChar">
    <w:name w:val="Texto de balão Char"/>
    <w:basedOn w:val="Fontepargpadro"/>
    <w:link w:val="Textodebalo"/>
    <w:uiPriority w:val="99"/>
    <w:semiHidden/>
    <w:rsid w:val="009006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3FED51-6143-4674-9EA9-C166DB3F8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3907</TotalTime>
  <Pages>7</Pages>
  <Words>1718</Words>
  <Characters>10242</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PEREIRA MERIDA</dc:creator>
  <cp:lastModifiedBy>Luana Bezerra</cp:lastModifiedBy>
  <cp:revision>17</cp:revision>
  <dcterms:created xsi:type="dcterms:W3CDTF">2024-02-22T21:42:00Z</dcterms:created>
  <dcterms:modified xsi:type="dcterms:W3CDTF">2024-05-31T14:27:00Z</dcterms:modified>
</cp:coreProperties>
</file>