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FE090" w14:textId="5669B8AF" w:rsidR="00171005" w:rsidRDefault="00626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267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SEMINÁRIO SOBRE A OBRA </w:t>
      </w:r>
      <w:r w:rsidRPr="006267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PESQUISA SOCIAL</w:t>
      </w:r>
      <w:r w:rsidRPr="006267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COMO EXPERIÊNCIA FORMATIVA EM EPISTEMOLOGIA E PESQUISA EM EDUCAÇÃO</w:t>
      </w:r>
    </w:p>
    <w:p w14:paraId="6E36FCFB" w14:textId="77777777" w:rsidR="00171005" w:rsidRDefault="001710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E940F03" w14:textId="43B6BCD6" w:rsidR="00171005" w:rsidRDefault="003C40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Rodinele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Maria Cardoso Almeida Guimarães</w:t>
      </w:r>
    </w:p>
    <w:p w14:paraId="2110BA3D" w14:textId="77777777" w:rsidR="00B70DAB" w:rsidRPr="005A7EF1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A7E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PPGE-</w:t>
      </w:r>
      <w:proofErr w:type="spellStart"/>
      <w:r w:rsidRPr="005A7E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Unimontes</w:t>
      </w:r>
      <w:proofErr w:type="spellEnd"/>
    </w:p>
    <w:p w14:paraId="19C568F7" w14:textId="5B1848A1" w:rsidR="00171005" w:rsidRDefault="003C40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E41C4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almeidaguimaraes06@gmail.com</w:t>
        </w:r>
      </w:hyperlink>
    </w:p>
    <w:p w14:paraId="4558850D" w14:textId="77777777" w:rsidR="00B70DAB" w:rsidRDefault="00B70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F51BD6" w14:textId="77777777" w:rsidR="00B70DAB" w:rsidRPr="008C32C8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32C8"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 Aparecida dos Santos</w:t>
      </w:r>
    </w:p>
    <w:p w14:paraId="2939D1F6" w14:textId="77777777" w:rsidR="00B70DAB" w:rsidRPr="005A7EF1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A7E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PPGE-</w:t>
      </w:r>
      <w:proofErr w:type="spellStart"/>
      <w:r w:rsidRPr="005A7E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Unimontes</w:t>
      </w:r>
      <w:proofErr w:type="spellEnd"/>
    </w:p>
    <w:p w14:paraId="2A388F87" w14:textId="77777777" w:rsidR="00B70DAB" w:rsidRDefault="00B70DAB" w:rsidP="00B70DAB">
      <w:pPr>
        <w:wordWrap w:val="0"/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8C32C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56E6FA9E" w14:textId="77777777" w:rsidR="00B70DAB" w:rsidRDefault="00B70DAB" w:rsidP="00B70DAB">
      <w:pPr>
        <w:wordWrap w:val="0"/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2971A9" w14:textId="02770717" w:rsidR="00B70DAB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1644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Eixo: </w:t>
      </w:r>
      <w:r w:rsidRPr="001644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Saberes e Práticas Educativas</w:t>
      </w:r>
    </w:p>
    <w:p w14:paraId="2B57AF7C" w14:textId="77777777" w:rsidR="00FA5180" w:rsidRPr="00164442" w:rsidRDefault="00FA5180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565B7F20" w14:textId="0B3049AA" w:rsidR="00171005" w:rsidRDefault="001B0679" w:rsidP="00410E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3C402E" w:rsidRPr="003C402E">
        <w:t xml:space="preserve"> </w:t>
      </w:r>
      <w:r w:rsidR="003C402E" w:rsidRPr="003C40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Epistemologia; Pesquisa em Educação; Formação; </w:t>
      </w:r>
    </w:p>
    <w:p w14:paraId="195D342B" w14:textId="77777777" w:rsidR="0077556D" w:rsidRDefault="0077556D" w:rsidP="003D13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28C3E6" w14:textId="3078D4DB" w:rsidR="00171005" w:rsidRDefault="003C402E" w:rsidP="00D866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Resumo - </w:t>
      </w:r>
      <w:r w:rsidR="001B0679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24C87D0E" w14:textId="77777777" w:rsidR="003C402E" w:rsidRDefault="003C402E" w:rsidP="00D866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7BE75D" w14:textId="40594A36" w:rsidR="0077556D" w:rsidRDefault="00C679AA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79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relato descreve a experiência do Seminário </w:t>
      </w:r>
      <w:r w:rsidR="00FA5180"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>Temático</w:t>
      </w:r>
      <w:r w:rsidR="00FA518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C679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da disciplina Epistemologia e Pesquisa em Educação, </w:t>
      </w:r>
      <w:r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</w:t>
      </w:r>
      <w:r w:rsidR="00FA5180"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de Pós-Graduação em Educação,</w:t>
      </w:r>
      <w:r w:rsidR="00FA5180" w:rsidRPr="00FA518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FA51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curso de </w:t>
      </w:r>
      <w:r w:rsidR="00FA5180"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>estrado</w:t>
      </w:r>
      <w:r w:rsidRPr="00C679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Educação da </w:t>
      </w:r>
      <w:proofErr w:type="spellStart"/>
      <w:r w:rsidRPr="00C679AA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Pr="00C679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baseado na obra </w:t>
      </w:r>
      <w:r w:rsidRPr="00C679A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Pesquisa Social</w:t>
      </w:r>
      <w:r w:rsidRPr="00C679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organizada por Maria Cecília de Souza </w:t>
      </w:r>
      <w:proofErr w:type="spellStart"/>
      <w:r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>Minayo</w:t>
      </w:r>
      <w:proofErr w:type="spellEnd"/>
      <w:r w:rsidR="00FA5180"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B95712"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>1994</w:t>
      </w:r>
      <w:r w:rsidR="00FA5180"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B957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C679AA">
        <w:rPr>
          <w:rFonts w:ascii="Times New Roman" w:eastAsia="Times New Roman" w:hAnsi="Times New Roman" w:cs="Times New Roman"/>
          <w:sz w:val="24"/>
          <w:szCs w:val="24"/>
          <w:lang w:eastAsia="pt-BR"/>
        </w:rPr>
        <w:t>A atividade envolveu a análise de capítulos da obra e contribuiu para a compreensão da pesquisa qualitativa e sua importância na formação acadêmica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2892530" w14:textId="77777777" w:rsidR="00C679AA" w:rsidRPr="0077556D" w:rsidRDefault="00C679AA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7C018F" w14:textId="77777777" w:rsidR="00171005" w:rsidRDefault="001B0679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353084AD" w14:textId="77777777" w:rsidR="003C402E" w:rsidRDefault="003C402E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54876B" w14:textId="1984BDDC" w:rsidR="00171005" w:rsidRDefault="00C47073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70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disciplina integra o Mestrado em Educação e oferece base teórica sobre a construção do conhecimento científico. O seminário foi proposto como estratégia pedagógica para leitura crítica e discussão da obra </w:t>
      </w:r>
      <w:r w:rsidRPr="00C4707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Pesquisa Social</w:t>
      </w:r>
      <w:r w:rsidRPr="00C470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visando articular teoria e prática e estimular a autonomia intelectual e competências investigativas</w:t>
      </w:r>
      <w:r w:rsidR="00245AB2" w:rsidRPr="00245A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53E7E929" w14:textId="77777777" w:rsidR="00245AB2" w:rsidRPr="003C402E" w:rsidRDefault="00245AB2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DBDDC1" w14:textId="77777777" w:rsidR="00171005" w:rsidRDefault="001B0679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456A1FB0" w14:textId="77777777" w:rsidR="008653ED" w:rsidRDefault="008653ED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3B8930" w14:textId="16A0330E" w:rsidR="00C679AA" w:rsidRDefault="0062678A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267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problemática surgiu da necessidade de compreender como os fundamentos da pesquisa qualitativa contribuem para o desenvolvimento do projeto de pesquisa e para a compreensão dos fundamentos epistemológicos da investigação em educação. Teve como objetivo </w:t>
      </w:r>
      <w:r w:rsidR="002363D7" w:rsidRPr="00B957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de </w:t>
      </w:r>
      <w:r w:rsidRPr="006267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analisar a obra </w:t>
      </w:r>
      <w:r w:rsidRPr="0062678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Pesquisa Social</w:t>
      </w:r>
      <w:r w:rsidRPr="006267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sua relação com o campo educacional, aprofundando conceitos, fortalecendo a leitura crítica e contribuindo para a construção coletiva do conhecimento.</w:t>
      </w:r>
    </w:p>
    <w:p w14:paraId="6CBF0717" w14:textId="77777777" w:rsidR="0062678A" w:rsidRPr="008653ED" w:rsidRDefault="0062678A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357410" w14:textId="77777777" w:rsidR="00171005" w:rsidRPr="008653ED" w:rsidRDefault="001B0679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653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263203EF" w14:textId="77777777" w:rsidR="00D8668B" w:rsidRDefault="00D8668B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FA2FD25" w14:textId="77F26EBF" w:rsidR="0062678A" w:rsidRDefault="0062678A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267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Seminário </w:t>
      </w:r>
      <w:r w:rsidR="002363D7" w:rsidRPr="00B957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Temático</w:t>
      </w:r>
      <w:r w:rsidR="002363D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 xml:space="preserve"> </w:t>
      </w:r>
      <w:r w:rsidRPr="006267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 foi desenvolvido em grupo, com apresentação da obra. Realizou-se um estudo sobre a pesquisa qualitativa e sua função na produção do conhecimento em educação. Os grupos discutiram as principais ideias da obra, com uso de mapas conceituais e análise de projetos de pesquisa dos estudantes, articulando teoria e prática. As estratégias favoreceram a troca de conhecimentos e reflexões críticas.</w:t>
      </w:r>
    </w:p>
    <w:p w14:paraId="50D31928" w14:textId="77777777" w:rsidR="0062678A" w:rsidRPr="00F13D43" w:rsidRDefault="0062678A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E7268AF" w14:textId="77777777" w:rsidR="00171005" w:rsidRPr="00F13D43" w:rsidRDefault="001B0679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13D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198ABDDA" w14:textId="77777777" w:rsidR="00D8668B" w:rsidRDefault="00D8668B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CC732C" w14:textId="74CC32D3" w:rsidR="00C47073" w:rsidRPr="00C47073" w:rsidRDefault="00C47073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470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prática foi fundamentada na obra </w:t>
      </w:r>
      <w:r w:rsidRPr="00C4707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Pesquisa Social</w:t>
      </w:r>
      <w:r w:rsidRPr="00C470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organizada por </w:t>
      </w:r>
      <w:proofErr w:type="spellStart"/>
      <w:r w:rsidRPr="00C470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Minayo</w:t>
      </w:r>
      <w:proofErr w:type="spellEnd"/>
      <w:r w:rsidR="00C32C1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C32C1D" w:rsidRPr="00B957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r w:rsidR="00B95712" w:rsidRPr="00B957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1994</w:t>
      </w:r>
      <w:r w:rsidR="00C32C1D" w:rsidRPr="00B957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</w:t>
      </w:r>
      <w:r w:rsidRPr="00B957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C470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que destaca a compreensão dos fenômenos sociais em sua complexidade, considerando aspectos subjetivos e contextuais. No âmbito epistemológico, contribui</w:t>
      </w:r>
      <w:r w:rsidR="00B9571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</w:t>
      </w:r>
      <w:r w:rsidRPr="00C470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reflexão crítica sobre a construção do conhecimento, permitindo a análise da realidade de forma fundamentada e reforçando a importância do estudo sistemático e da investigação rigorosa na educação.</w:t>
      </w:r>
    </w:p>
    <w:p w14:paraId="50698645" w14:textId="77777777" w:rsidR="00C47073" w:rsidRDefault="00C47073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BB3E32" w14:textId="12A8763B" w:rsidR="00171005" w:rsidRPr="00133E91" w:rsidRDefault="001B0679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33E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274DD696" w14:textId="77777777" w:rsidR="00171005" w:rsidRDefault="00171005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10C023" w14:textId="42FC86A3" w:rsidR="00E51E2B" w:rsidRPr="00C679AA" w:rsidRDefault="00C679AA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679A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vivência no seminário contribuiu para a compreensão da pesquisa qualitativa e sua aplicabilidade na educação, favorecendo a análise de produções científicas e o aprimoramento dos projetos de pesquisa. O uso de mapas conceituais mostrou-se eficaz na organização e síntese do conhecimento, fortalecendo a articulação entre teoria e prática.</w:t>
      </w:r>
    </w:p>
    <w:p w14:paraId="3E171DD3" w14:textId="77777777" w:rsidR="00245AB2" w:rsidRDefault="00245AB2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2E0AD6" w14:textId="77777777" w:rsidR="00171005" w:rsidRDefault="001B0679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583844EA" w14:textId="77777777" w:rsidR="00D8668B" w:rsidRDefault="00D8668B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B1FB82" w14:textId="5B6EF019" w:rsidR="00C679AA" w:rsidRDefault="0062678A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267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Constitui-se uma experiência relevante para a formação acadêmica, ao fortalecer a compreensão crítica da pesquisa como instrumento de transformação social. O desenvolvimento de habilidades investigativas favorece uma atuação mais consciente. A prática integra o eixo “Saberes e Práticas Educativas”, articulando teoria e prática e contribuindo para a construção do conhecimento em educação.</w:t>
      </w:r>
    </w:p>
    <w:p w14:paraId="600E5FD0" w14:textId="77777777" w:rsidR="0062678A" w:rsidRPr="00C679AA" w:rsidRDefault="0062678A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07355B2" w14:textId="77777777" w:rsidR="00171005" w:rsidRDefault="001B0679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77EF4B78" w14:textId="77777777" w:rsidR="00410E48" w:rsidRDefault="00410E48" w:rsidP="00D86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AB6AB9" w14:textId="3820B984" w:rsidR="00171005" w:rsidRDefault="00C6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679AA">
        <w:rPr>
          <w:rFonts w:ascii="Times New Roman" w:eastAsia="Times New Roman" w:hAnsi="Times New Roman" w:cs="Times New Roman"/>
          <w:sz w:val="24"/>
          <w:szCs w:val="24"/>
          <w:lang w:eastAsia="pt-BR"/>
        </w:rPr>
        <w:t>O seminário foi uma experiência formativa importante no mestrado em educação, possibilitando a compreensão dos fundamentos da pesquisa qualitativa e o desenvolvimento de competências acadêmicas. A disciplina Epistemologia e Pesquisa em Educação contribui para a construção do conhecimento científico e para uma postura crítica e investigativa, fortalecendo a formação acadêmica e profissional dos participantes.</w:t>
      </w:r>
    </w:p>
    <w:p w14:paraId="1FED57D0" w14:textId="77777777" w:rsidR="00C679AA" w:rsidRDefault="00C6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2A2BF9" w14:textId="77777777" w:rsidR="00171005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6E5D775" w14:textId="77777777" w:rsidR="00171005" w:rsidRDefault="00171005">
      <w:pPr>
        <w:spacing w:after="0" w:line="240" w:lineRule="auto"/>
        <w:rPr>
          <w:sz w:val="24"/>
          <w:szCs w:val="24"/>
        </w:rPr>
      </w:pPr>
    </w:p>
    <w:p w14:paraId="1927846B" w14:textId="77777777" w:rsidR="00D8668B" w:rsidRPr="00884C59" w:rsidRDefault="00D8668B" w:rsidP="00D866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59">
        <w:rPr>
          <w:rFonts w:ascii="Times New Roman" w:hAnsi="Times New Roman" w:cs="Times New Roman"/>
          <w:sz w:val="24"/>
          <w:szCs w:val="24"/>
        </w:rPr>
        <w:t xml:space="preserve">MINAYO, Maria Cecília de Souza (org.). </w:t>
      </w:r>
      <w:r w:rsidRPr="00884C59">
        <w:rPr>
          <w:rFonts w:ascii="Times New Roman" w:hAnsi="Times New Roman" w:cs="Times New Roman"/>
          <w:i/>
          <w:iCs/>
          <w:sz w:val="24"/>
          <w:szCs w:val="24"/>
        </w:rPr>
        <w:t>Pesquisa social</w:t>
      </w:r>
      <w:r w:rsidRPr="00B9571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B95712">
        <w:rPr>
          <w:rFonts w:ascii="Times New Roman" w:hAnsi="Times New Roman" w:cs="Times New Roman"/>
          <w:iCs/>
          <w:sz w:val="24"/>
          <w:szCs w:val="24"/>
        </w:rPr>
        <w:t>teoria, método e criatividade</w:t>
      </w:r>
      <w:r w:rsidRPr="00884C59">
        <w:rPr>
          <w:rFonts w:ascii="Times New Roman" w:hAnsi="Times New Roman" w:cs="Times New Roman"/>
          <w:sz w:val="24"/>
          <w:szCs w:val="24"/>
        </w:rPr>
        <w:t>. Rio de Janeiro: Vozes, 1994</w:t>
      </w:r>
    </w:p>
    <w:p w14:paraId="4A8781D7" w14:textId="77777777" w:rsidR="00171005" w:rsidRDefault="00171005">
      <w:pPr>
        <w:spacing w:line="240" w:lineRule="auto"/>
        <w:rPr>
          <w:sz w:val="24"/>
          <w:szCs w:val="24"/>
        </w:rPr>
      </w:pPr>
    </w:p>
    <w:sectPr w:rsidR="00171005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56929" w14:textId="77777777" w:rsidR="00846598" w:rsidRDefault="00846598">
      <w:pPr>
        <w:spacing w:line="240" w:lineRule="auto"/>
      </w:pPr>
      <w:r>
        <w:separator/>
      </w:r>
    </w:p>
  </w:endnote>
  <w:endnote w:type="continuationSeparator" w:id="0">
    <w:p w14:paraId="68457295" w14:textId="77777777" w:rsidR="00846598" w:rsidRDefault="00846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11D9C" w14:textId="77777777" w:rsidR="00846598" w:rsidRDefault="00846598">
      <w:pPr>
        <w:spacing w:after="0"/>
      </w:pPr>
      <w:r>
        <w:separator/>
      </w:r>
    </w:p>
  </w:footnote>
  <w:footnote w:type="continuationSeparator" w:id="0">
    <w:p w14:paraId="5B1E8653" w14:textId="77777777" w:rsidR="00846598" w:rsidRDefault="008465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84D" w14:textId="77777777" w:rsidR="00171005" w:rsidRDefault="001B0679">
    <w:pPr>
      <w:pStyle w:val="Cabealho"/>
    </w:pPr>
    <w:r>
      <w:rPr>
        <w:noProof/>
        <w:lang w:eastAsia="pt-BR"/>
      </w:rPr>
      <w:drawing>
        <wp:inline distT="0" distB="0" distL="114300" distR="114300" wp14:anchorId="06A229F2" wp14:editId="162FE15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4E02"/>
    <w:rsid w:val="000B16D9"/>
    <w:rsid w:val="00133E91"/>
    <w:rsid w:val="00171005"/>
    <w:rsid w:val="00172A27"/>
    <w:rsid w:val="001B0679"/>
    <w:rsid w:val="002363D7"/>
    <w:rsid w:val="00245AB2"/>
    <w:rsid w:val="002A1A09"/>
    <w:rsid w:val="003C402E"/>
    <w:rsid w:val="003D1325"/>
    <w:rsid w:val="00410E48"/>
    <w:rsid w:val="005B5718"/>
    <w:rsid w:val="005C30EA"/>
    <w:rsid w:val="0062678A"/>
    <w:rsid w:val="00677F30"/>
    <w:rsid w:val="00741E2B"/>
    <w:rsid w:val="0077556D"/>
    <w:rsid w:val="0079113A"/>
    <w:rsid w:val="00846598"/>
    <w:rsid w:val="008653ED"/>
    <w:rsid w:val="008B4AD4"/>
    <w:rsid w:val="00A45E0B"/>
    <w:rsid w:val="00A6137B"/>
    <w:rsid w:val="00B23B97"/>
    <w:rsid w:val="00B70DAB"/>
    <w:rsid w:val="00B82A8F"/>
    <w:rsid w:val="00B95712"/>
    <w:rsid w:val="00C32C1D"/>
    <w:rsid w:val="00C47073"/>
    <w:rsid w:val="00C679AA"/>
    <w:rsid w:val="00C77BCD"/>
    <w:rsid w:val="00D8668B"/>
    <w:rsid w:val="00E51E2B"/>
    <w:rsid w:val="00EE431C"/>
    <w:rsid w:val="00F13D43"/>
    <w:rsid w:val="00F815C3"/>
    <w:rsid w:val="00FA5180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B82C"/>
  <w15:docId w15:val="{0BEB6C94-DB84-424A-B135-2A0AED44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3C4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meidaguimaraes06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563</Words>
  <Characters>3538</Characters>
  <Application>Microsoft Office Word</Application>
  <DocSecurity>0</DocSecurity>
  <Lines>83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RODINELE MARIA CARDOSO ALMEIDA GUIMARAES</cp:lastModifiedBy>
  <cp:revision>2</cp:revision>
  <cp:lastPrinted>2026-05-02T00:52:00Z</cp:lastPrinted>
  <dcterms:created xsi:type="dcterms:W3CDTF">2026-05-02T01:25:00Z</dcterms:created>
  <dcterms:modified xsi:type="dcterms:W3CDTF">2026-05-02T01:25:00Z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