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0BFA4A1E" w:rsidR="00534CB2" w:rsidRPr="00534CB2" w:rsidRDefault="0046362A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ESTUDO </w:t>
      </w:r>
      <w:r w:rsidR="00476F06">
        <w:rPr>
          <w:rFonts w:eastAsia="Calibri" w:cs="Arial"/>
          <w:b/>
        </w:rPr>
        <w:t>DO PERFIL EPIDEMIOLÓGICO</w:t>
      </w:r>
      <w:r w:rsidR="00DB5FC1">
        <w:rPr>
          <w:rFonts w:eastAsia="Calibri" w:cs="Arial"/>
          <w:b/>
        </w:rPr>
        <w:t xml:space="preserve"> DOS CASOS DA DOENÇA DE CHAGAS AGUDA NO</w:t>
      </w:r>
      <w:r w:rsidR="00FE6C6F">
        <w:rPr>
          <w:rFonts w:eastAsia="Calibri" w:cs="Arial"/>
          <w:b/>
        </w:rPr>
        <w:t xml:space="preserve"> </w:t>
      </w:r>
      <w:r w:rsidR="00476F06">
        <w:rPr>
          <w:rFonts w:eastAsia="Calibri" w:cs="Arial"/>
          <w:b/>
        </w:rPr>
        <w:t>NORDESTE</w:t>
      </w:r>
      <w:r>
        <w:rPr>
          <w:rFonts w:eastAsia="Calibri" w:cs="Arial"/>
          <w:b/>
        </w:rPr>
        <w:t xml:space="preserve"> DE 201</w:t>
      </w:r>
      <w:r w:rsidR="00DD137C">
        <w:rPr>
          <w:rFonts w:eastAsia="Calibri" w:cs="Arial"/>
          <w:b/>
        </w:rPr>
        <w:t>6</w:t>
      </w:r>
      <w:r>
        <w:rPr>
          <w:rFonts w:eastAsia="Calibri" w:cs="Arial"/>
          <w:b/>
        </w:rPr>
        <w:t xml:space="preserve"> ATÉ 202</w:t>
      </w:r>
      <w:r w:rsidR="00DD137C">
        <w:rPr>
          <w:rFonts w:eastAsia="Calibri" w:cs="Arial"/>
          <w:b/>
        </w:rPr>
        <w:t>2</w:t>
      </w:r>
      <w:r w:rsidR="00DB5FC1">
        <w:rPr>
          <w:rFonts w:eastAsia="Calibri" w:cs="Arial"/>
          <w:b/>
        </w:rPr>
        <w:t xml:space="preserve"> </w:t>
      </w:r>
      <w:r w:rsidR="00534CB2" w:rsidRPr="00534CB2">
        <w:rPr>
          <w:rFonts w:eastAsia="Calibri" w:cs="Arial"/>
          <w:b/>
        </w:rPr>
        <w:t>.</w:t>
      </w:r>
    </w:p>
    <w:p w14:paraId="0AD3EF8B" w14:textId="4AAB5F65" w:rsidR="00534CB2" w:rsidRPr="00803CA0" w:rsidRDefault="00DB5FC1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BRUNA MAGALHÃES PORTELA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ALICE BASTOS LIRA</w:t>
      </w:r>
      <w:r w:rsidR="009A39B5" w:rsidRPr="00803CA0">
        <w:rPr>
          <w:rFonts w:eastAsia="Calibri" w:cs="Arial"/>
          <w:sz w:val="20"/>
          <w:szCs w:val="20"/>
          <w:vertAlign w:val="superscript"/>
        </w:rPr>
        <w:t>1</w:t>
      </w:r>
      <w:r w:rsidR="009A39B5">
        <w:rPr>
          <w:rFonts w:eastAsia="Calibri" w:cs="Arial"/>
          <w:sz w:val="20"/>
          <w:szCs w:val="20"/>
        </w:rPr>
        <w:t xml:space="preserve">; </w:t>
      </w:r>
      <w:r w:rsidR="008B21B9">
        <w:rPr>
          <w:rFonts w:eastAsia="Calibri" w:cs="Arial"/>
          <w:sz w:val="20"/>
          <w:szCs w:val="20"/>
        </w:rPr>
        <w:t>EDWARDO HENRIQUE MONTEIRO</w:t>
      </w:r>
      <w:r w:rsidR="00517B42" w:rsidRPr="00803CA0">
        <w:rPr>
          <w:rFonts w:eastAsia="Calibri" w:cs="Arial"/>
          <w:sz w:val="20"/>
          <w:szCs w:val="20"/>
          <w:vertAlign w:val="superscript"/>
        </w:rPr>
        <w:t>1</w:t>
      </w:r>
      <w:r w:rsidR="008B21B9">
        <w:rPr>
          <w:rFonts w:eastAsia="Calibri" w:cs="Arial"/>
          <w:sz w:val="20"/>
          <w:szCs w:val="20"/>
        </w:rPr>
        <w:t>;</w:t>
      </w:r>
      <w:r w:rsidR="00240D3D">
        <w:rPr>
          <w:rFonts w:eastAsia="Calibri" w:cs="Arial"/>
          <w:sz w:val="20"/>
          <w:szCs w:val="20"/>
        </w:rPr>
        <w:t xml:space="preserve"> </w:t>
      </w:r>
      <w:r w:rsidR="002827ED">
        <w:rPr>
          <w:rFonts w:eastAsia="Calibri" w:cs="Arial"/>
          <w:sz w:val="20"/>
          <w:szCs w:val="20"/>
        </w:rPr>
        <w:t>JULIA MARCELY SILVA DE LIMA</w:t>
      </w:r>
      <w:r w:rsidR="009A39B5" w:rsidRPr="00803CA0">
        <w:rPr>
          <w:rFonts w:eastAsia="Calibri" w:cs="Arial"/>
          <w:sz w:val="20"/>
          <w:szCs w:val="20"/>
          <w:vertAlign w:val="superscript"/>
        </w:rPr>
        <w:t>1</w:t>
      </w:r>
      <w:r w:rsidR="002827ED">
        <w:rPr>
          <w:rFonts w:eastAsia="Calibri" w:cs="Arial"/>
          <w:sz w:val="20"/>
          <w:szCs w:val="20"/>
        </w:rPr>
        <w:t xml:space="preserve">; </w:t>
      </w:r>
      <w:r w:rsidR="008B21B9">
        <w:rPr>
          <w:rFonts w:eastAsia="Calibri" w:cs="Arial"/>
          <w:sz w:val="20"/>
          <w:szCs w:val="20"/>
        </w:rPr>
        <w:t>NICOLE KETLY ALEXANDRE BARBOSA</w:t>
      </w:r>
      <w:r w:rsidR="00517B42" w:rsidRPr="00803CA0">
        <w:rPr>
          <w:rFonts w:eastAsia="Calibri" w:cs="Arial"/>
          <w:sz w:val="20"/>
          <w:szCs w:val="20"/>
          <w:vertAlign w:val="superscript"/>
        </w:rPr>
        <w:t>1</w:t>
      </w:r>
      <w:r w:rsidR="009B79FD">
        <w:rPr>
          <w:rFonts w:eastAsia="Calibri" w:cs="Arial"/>
          <w:sz w:val="20"/>
          <w:szCs w:val="20"/>
        </w:rPr>
        <w:t xml:space="preserve">; </w:t>
      </w:r>
      <w:r w:rsidR="00B90E6D">
        <w:rPr>
          <w:rFonts w:eastAsia="Calibri" w:cs="Arial"/>
          <w:sz w:val="20"/>
          <w:szCs w:val="20"/>
        </w:rPr>
        <w:t>LIVIA MARIA LINS DE SOUZA</w:t>
      </w:r>
      <w:r w:rsidR="00517B4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>;</w:t>
      </w:r>
      <w:r w:rsidR="006439C6">
        <w:rPr>
          <w:rFonts w:eastAsia="Calibri" w:cs="Arial"/>
          <w:sz w:val="20"/>
          <w:szCs w:val="20"/>
        </w:rPr>
        <w:t xml:space="preserve"> </w:t>
      </w:r>
      <w:r w:rsidR="001D470B" w:rsidRPr="006E1D38">
        <w:rPr>
          <w:rFonts w:eastAsia="Calibri" w:cs="Arial"/>
          <w:sz w:val="20"/>
          <w:szCs w:val="20"/>
        </w:rPr>
        <w:t>ANA CAROLINA MEDEIROS DE ALMEIDA</w:t>
      </w:r>
      <w:r w:rsidR="009B22D2" w:rsidRPr="00803CA0">
        <w:rPr>
          <w:rFonts w:eastAsia="Calibri" w:cs="Arial"/>
          <w:sz w:val="20"/>
          <w:szCs w:val="20"/>
          <w:vertAlign w:val="superscript"/>
        </w:rPr>
        <w:t>2</w:t>
      </w:r>
      <w:r w:rsidR="00EC396E">
        <w:rPr>
          <w:rFonts w:eastAsia="Calibri" w:cs="Arial"/>
          <w:sz w:val="20"/>
          <w:szCs w:val="20"/>
        </w:rPr>
        <w:t xml:space="preserve">; </w:t>
      </w:r>
      <w:r w:rsidR="006439C6">
        <w:rPr>
          <w:rFonts w:eastAsia="Calibri" w:cs="Arial"/>
          <w:sz w:val="20"/>
          <w:szCs w:val="20"/>
        </w:rPr>
        <w:t>GILSAN APARECIDA DE OLIVEIRA</w:t>
      </w:r>
      <w:r w:rsidR="009B22D2" w:rsidRPr="00803CA0">
        <w:rPr>
          <w:rFonts w:eastAsia="Calibri" w:cs="Arial"/>
          <w:sz w:val="20"/>
          <w:szCs w:val="20"/>
          <w:vertAlign w:val="superscript"/>
        </w:rPr>
        <w:t>2</w:t>
      </w:r>
      <w:r w:rsidR="00803CA0">
        <w:rPr>
          <w:rFonts w:eastAsia="Calibri" w:cs="Arial"/>
          <w:sz w:val="20"/>
          <w:szCs w:val="20"/>
        </w:rPr>
        <w:t>.</w:t>
      </w:r>
    </w:p>
    <w:p w14:paraId="7412D2E4" w14:textId="00779E30" w:rsidR="00DA040A" w:rsidRDefault="00F31B3C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  <w:vertAlign w:val="superscript"/>
        </w:rPr>
        <w:t xml:space="preserve"> </w:t>
      </w:r>
      <w:r w:rsidR="00DA594B">
        <w:rPr>
          <w:rFonts w:eastAsia="Calibri" w:cs="Arial"/>
          <w:sz w:val="18"/>
          <w:szCs w:val="18"/>
        </w:rPr>
        <w:t>Graduandos do C</w:t>
      </w:r>
      <w:r>
        <w:rPr>
          <w:rFonts w:eastAsia="Calibri" w:cs="Arial"/>
          <w:sz w:val="18"/>
          <w:szCs w:val="18"/>
        </w:rPr>
        <w:t>entro Universitário CESMAC, Maceió, AL, Brasil</w:t>
      </w:r>
    </w:p>
    <w:p w14:paraId="074C5361" w14:textId="6C77EF63" w:rsidR="000D0C63" w:rsidRDefault="00511E57" w:rsidP="00124D3E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20"/>
          <w:szCs w:val="20"/>
          <w:vertAlign w:val="superscript"/>
        </w:rPr>
        <w:t>2</w:t>
      </w:r>
      <w:r>
        <w:rPr>
          <w:rFonts w:eastAsia="Calibri" w:cs="Arial"/>
          <w:sz w:val="20"/>
          <w:szCs w:val="20"/>
          <w:vertAlign w:val="superscript"/>
        </w:rPr>
        <w:t xml:space="preserve"> </w:t>
      </w:r>
      <w:r>
        <w:rPr>
          <w:rFonts w:eastAsia="Calibri" w:cs="Arial"/>
          <w:sz w:val="18"/>
          <w:szCs w:val="18"/>
        </w:rPr>
        <w:t>Docentes</w:t>
      </w:r>
      <w:r w:rsidR="000D0C63">
        <w:rPr>
          <w:rFonts w:eastAsia="Calibri" w:cs="Arial"/>
          <w:sz w:val="18"/>
          <w:szCs w:val="18"/>
        </w:rPr>
        <w:t xml:space="preserve"> do Centro Universitário CESMAC, Maceió, AL, Brasil</w:t>
      </w:r>
    </w:p>
    <w:p w14:paraId="0FCFF9F0" w14:textId="7C5D3C87" w:rsidR="00511E57" w:rsidRDefault="00511E57" w:rsidP="00124D3E">
      <w:pPr>
        <w:spacing w:line="240" w:lineRule="auto"/>
        <w:rPr>
          <w:rFonts w:eastAsia="Calibri" w:cs="Arial"/>
          <w:sz w:val="20"/>
          <w:szCs w:val="20"/>
          <w:vertAlign w:val="superscript"/>
        </w:rPr>
      </w:pPr>
    </w:p>
    <w:p w14:paraId="29F0731A" w14:textId="1310517D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proofErr w:type="spellStart"/>
      <w:r w:rsidR="6A842BA2" w:rsidRPr="00803CA0">
        <w:rPr>
          <w:rFonts w:eastAsia="Calibri" w:cs="Arial"/>
          <w:sz w:val="18"/>
          <w:szCs w:val="18"/>
        </w:rPr>
        <w:t>Email</w:t>
      </w:r>
      <w:proofErr w:type="spellEnd"/>
      <w:r w:rsidR="6A842BA2" w:rsidRPr="00803CA0">
        <w:rPr>
          <w:rFonts w:eastAsia="Calibri" w:cs="Arial"/>
          <w:sz w:val="18"/>
          <w:szCs w:val="18"/>
        </w:rPr>
        <w:t xml:space="preserve"> do primeiro autor</w:t>
      </w:r>
      <w:r w:rsidR="00D54FBA">
        <w:rPr>
          <w:rFonts w:eastAsia="Calibri" w:cs="Arial"/>
          <w:sz w:val="18"/>
          <w:szCs w:val="18"/>
        </w:rPr>
        <w:t>:</w:t>
      </w:r>
      <w:r w:rsidR="00F520C5">
        <w:rPr>
          <w:rFonts w:eastAsia="Calibri" w:cs="Arial"/>
          <w:sz w:val="18"/>
          <w:szCs w:val="18"/>
        </w:rPr>
        <w:t xml:space="preserve"> bru.mp246@gmail.com</w:t>
      </w:r>
    </w:p>
    <w:p w14:paraId="597BFFDF" w14:textId="66502C21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006DD7" w:rsidRPr="00006DD7">
        <w:rPr>
          <w:rFonts w:eastAsia="Calibri" w:cs="Arial"/>
          <w:sz w:val="18"/>
          <w:szCs w:val="18"/>
        </w:rPr>
        <w:t xml:space="preserve"> </w:t>
      </w:r>
      <w:r w:rsidR="0051110F">
        <w:rPr>
          <w:rFonts w:eastAsia="Calibri" w:cs="Arial"/>
          <w:sz w:val="18"/>
          <w:szCs w:val="18"/>
        </w:rPr>
        <w:t>g</w:t>
      </w:r>
      <w:r w:rsidR="00006DD7" w:rsidRPr="00006DD7">
        <w:rPr>
          <w:rFonts w:eastAsia="Calibri" w:cs="Arial"/>
          <w:sz w:val="18"/>
          <w:szCs w:val="18"/>
        </w:rPr>
        <w:t>ilsan.oliveira@cesmac.edu.br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0313343D" w:rsidR="00534CB2" w:rsidRPr="00803CA0" w:rsidRDefault="00534CB2" w:rsidP="00DD137C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5A1C2B">
        <w:rPr>
          <w:rFonts w:eastAsia="Calibri" w:cs="Arial"/>
          <w:sz w:val="22"/>
          <w:szCs w:val="22"/>
        </w:rPr>
        <w:t>A</w:t>
      </w:r>
      <w:r w:rsidR="00476F06">
        <w:rPr>
          <w:rFonts w:eastAsia="Calibri" w:cs="Arial"/>
          <w:sz w:val="22"/>
          <w:szCs w:val="22"/>
        </w:rPr>
        <w:t xml:space="preserve"> doença de Chagas aguda</w:t>
      </w:r>
      <w:r w:rsidR="00F520C5">
        <w:rPr>
          <w:rFonts w:eastAsia="Calibri" w:cs="Arial"/>
          <w:sz w:val="22"/>
          <w:szCs w:val="22"/>
        </w:rPr>
        <w:t xml:space="preserve"> (D</w:t>
      </w:r>
      <w:r w:rsidR="00416FCC">
        <w:rPr>
          <w:rFonts w:eastAsia="Calibri" w:cs="Arial"/>
          <w:sz w:val="22"/>
          <w:szCs w:val="22"/>
        </w:rPr>
        <w:t>C</w:t>
      </w:r>
      <w:r w:rsidR="00F520C5">
        <w:rPr>
          <w:rFonts w:eastAsia="Calibri" w:cs="Arial"/>
          <w:sz w:val="22"/>
          <w:szCs w:val="22"/>
        </w:rPr>
        <w:t>A)</w:t>
      </w:r>
      <w:r w:rsidR="00476F06">
        <w:rPr>
          <w:rFonts w:eastAsia="Calibri" w:cs="Arial"/>
          <w:sz w:val="22"/>
          <w:szCs w:val="22"/>
        </w:rPr>
        <w:t xml:space="preserve"> é </w:t>
      </w:r>
      <w:r w:rsidR="00EB54E8">
        <w:rPr>
          <w:rFonts w:eastAsia="Calibri" w:cs="Arial"/>
          <w:sz w:val="22"/>
          <w:szCs w:val="22"/>
        </w:rPr>
        <w:t>a primeira fase da</w:t>
      </w:r>
      <w:r w:rsidR="00476F06">
        <w:rPr>
          <w:rFonts w:eastAsia="Calibri" w:cs="Arial"/>
          <w:sz w:val="22"/>
          <w:szCs w:val="22"/>
        </w:rPr>
        <w:t xml:space="preserve"> doença parasitária endêmica</w:t>
      </w:r>
      <w:r w:rsidR="008B21B9">
        <w:rPr>
          <w:rFonts w:eastAsia="Calibri" w:cs="Arial"/>
          <w:sz w:val="22"/>
          <w:szCs w:val="22"/>
        </w:rPr>
        <w:t xml:space="preserve"> causada pelo</w:t>
      </w:r>
      <w:r w:rsidR="005A1C2B">
        <w:rPr>
          <w:rFonts w:eastAsia="Calibri" w:cs="Arial"/>
          <w:sz w:val="22"/>
          <w:szCs w:val="22"/>
        </w:rPr>
        <w:t xml:space="preserve"> agente</w:t>
      </w:r>
      <w:r w:rsidR="008B21B9">
        <w:rPr>
          <w:rFonts w:eastAsia="Calibri" w:cs="Arial"/>
          <w:sz w:val="22"/>
          <w:szCs w:val="22"/>
        </w:rPr>
        <w:t xml:space="preserve"> </w:t>
      </w:r>
      <w:r w:rsidR="005A1C2B" w:rsidRPr="005A1C2B">
        <w:rPr>
          <w:rFonts w:eastAsia="Calibri" w:cs="Arial"/>
          <w:sz w:val="22"/>
          <w:szCs w:val="22"/>
        </w:rPr>
        <w:t xml:space="preserve">Trypanosoma </w:t>
      </w:r>
      <w:proofErr w:type="spellStart"/>
      <w:r w:rsidR="005A1C2B" w:rsidRPr="005A1C2B">
        <w:rPr>
          <w:rFonts w:eastAsia="Calibri" w:cs="Arial"/>
          <w:sz w:val="22"/>
          <w:szCs w:val="22"/>
        </w:rPr>
        <w:t>cruzi</w:t>
      </w:r>
      <w:r w:rsidR="00DD137C">
        <w:rPr>
          <w:rFonts w:eastAsia="Calibri" w:cs="Arial"/>
          <w:sz w:val="22"/>
          <w:szCs w:val="22"/>
        </w:rPr>
        <w:t>,</w:t>
      </w:r>
      <w:r w:rsidR="001108D0">
        <w:rPr>
          <w:rFonts w:eastAsia="Calibri" w:cs="Arial"/>
          <w:sz w:val="22"/>
          <w:szCs w:val="22"/>
        </w:rPr>
        <w:t>e</w:t>
      </w:r>
      <w:proofErr w:type="spellEnd"/>
      <w:r w:rsidR="00DD137C" w:rsidRPr="00DD137C">
        <w:t xml:space="preserve"> </w:t>
      </w:r>
      <w:r w:rsidR="00DD137C" w:rsidRPr="00DD137C">
        <w:rPr>
          <w:rFonts w:eastAsia="Calibri" w:cs="Arial"/>
          <w:sz w:val="22"/>
          <w:szCs w:val="22"/>
        </w:rPr>
        <w:t>é</w:t>
      </w:r>
      <w:r w:rsidR="00DD137C">
        <w:rPr>
          <w:rFonts w:eastAsia="Calibri" w:cs="Arial"/>
          <w:sz w:val="22"/>
          <w:szCs w:val="22"/>
        </w:rPr>
        <w:t xml:space="preserve"> </w:t>
      </w:r>
      <w:r w:rsidR="00DD137C" w:rsidRPr="00DD137C">
        <w:rPr>
          <w:rFonts w:eastAsia="Calibri" w:cs="Arial"/>
          <w:sz w:val="22"/>
          <w:szCs w:val="22"/>
        </w:rPr>
        <w:t>uma doença negligenciada</w:t>
      </w:r>
      <w:r w:rsidR="00DD137C">
        <w:rPr>
          <w:rFonts w:eastAsia="Calibri" w:cs="Arial"/>
          <w:sz w:val="22"/>
          <w:szCs w:val="22"/>
        </w:rPr>
        <w:t xml:space="preserve"> </w:t>
      </w:r>
      <w:r w:rsidR="00DD137C" w:rsidRPr="00DD137C">
        <w:rPr>
          <w:rFonts w:eastAsia="Calibri" w:cs="Arial"/>
          <w:sz w:val="22"/>
          <w:szCs w:val="22"/>
        </w:rPr>
        <w:t>por acometer populações com baixa visibilidade social</w:t>
      </w:r>
      <w:r w:rsidR="00A90FBF">
        <w:rPr>
          <w:rFonts w:eastAsia="Calibri" w:cs="Arial"/>
          <w:sz w:val="22"/>
          <w:szCs w:val="22"/>
        </w:rPr>
        <w:t xml:space="preserve"> no Brasil</w:t>
      </w:r>
      <w:r w:rsidR="001108D0">
        <w:rPr>
          <w:rFonts w:eastAsia="Calibri" w:cs="Arial"/>
          <w:sz w:val="22"/>
          <w:szCs w:val="22"/>
        </w:rPr>
        <w:t xml:space="preserve"> tendo uma</w:t>
      </w:r>
      <w:r w:rsidR="00BD59E1">
        <w:rPr>
          <w:rFonts w:eastAsia="Calibri" w:cs="Arial"/>
          <w:sz w:val="22"/>
          <w:szCs w:val="22"/>
        </w:rPr>
        <w:t xml:space="preserve"> sintomatologia não específica</w:t>
      </w:r>
      <w:r w:rsidR="00EB54E8">
        <w:rPr>
          <w:rFonts w:eastAsia="Calibri" w:cs="Arial"/>
          <w:sz w:val="22"/>
          <w:szCs w:val="22"/>
        </w:rPr>
        <w:t xml:space="preserve"> ou </w:t>
      </w:r>
      <w:proofErr w:type="spellStart"/>
      <w:r w:rsidR="00EB54E8">
        <w:rPr>
          <w:rFonts w:eastAsia="Calibri" w:cs="Arial"/>
          <w:sz w:val="22"/>
          <w:szCs w:val="22"/>
        </w:rPr>
        <w:t>assintomática</w:t>
      </w:r>
      <w:r w:rsidRPr="00803CA0">
        <w:rPr>
          <w:rFonts w:eastAsia="Calibri" w:cs="Arial"/>
          <w:sz w:val="22"/>
          <w:szCs w:val="22"/>
        </w:rPr>
        <w:t>.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</w:t>
      </w:r>
      <w:proofErr w:type="spellEnd"/>
      <w:r w:rsidRPr="00803CA0">
        <w:rPr>
          <w:rFonts w:eastAsia="Calibri" w:cs="Arial"/>
          <w:b/>
          <w:bCs/>
          <w:sz w:val="22"/>
          <w:szCs w:val="22"/>
          <w:u w:val="single"/>
        </w:rPr>
        <w:t>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3C08C3">
        <w:rPr>
          <w:rFonts w:eastAsia="Calibri" w:cs="Arial"/>
          <w:sz w:val="22"/>
          <w:szCs w:val="22"/>
        </w:rPr>
        <w:t>Avaliar o perfil epidemiológico d</w:t>
      </w:r>
      <w:r w:rsidR="00416FCC">
        <w:rPr>
          <w:rFonts w:eastAsia="Calibri" w:cs="Arial"/>
          <w:sz w:val="22"/>
          <w:szCs w:val="22"/>
        </w:rPr>
        <w:t>a DCA</w:t>
      </w:r>
      <w:r w:rsidR="00A21B11">
        <w:rPr>
          <w:rFonts w:eastAsia="Calibri" w:cs="Arial"/>
          <w:sz w:val="22"/>
          <w:szCs w:val="22"/>
        </w:rPr>
        <w:t xml:space="preserve"> </w:t>
      </w:r>
      <w:r w:rsidR="00390079">
        <w:rPr>
          <w:rFonts w:eastAsia="Calibri" w:cs="Arial"/>
          <w:sz w:val="22"/>
          <w:szCs w:val="22"/>
        </w:rPr>
        <w:t>n</w:t>
      </w:r>
      <w:r w:rsidR="00A21B11">
        <w:rPr>
          <w:rFonts w:eastAsia="Calibri" w:cs="Arial"/>
          <w:sz w:val="22"/>
          <w:szCs w:val="22"/>
        </w:rPr>
        <w:t>o Nordeste</w:t>
      </w:r>
      <w:r w:rsidR="00BD59E1">
        <w:rPr>
          <w:rFonts w:eastAsia="Calibri" w:cs="Arial"/>
          <w:sz w:val="22"/>
          <w:szCs w:val="22"/>
        </w:rPr>
        <w:t>,</w:t>
      </w:r>
      <w:r w:rsidR="001436A1">
        <w:rPr>
          <w:rFonts w:eastAsia="Calibri" w:cs="Arial"/>
          <w:sz w:val="22"/>
          <w:szCs w:val="22"/>
        </w:rPr>
        <w:t xml:space="preserve"> </w:t>
      </w:r>
      <w:r w:rsidR="00A21B11">
        <w:rPr>
          <w:rFonts w:eastAsia="Calibri" w:cs="Arial"/>
          <w:sz w:val="22"/>
          <w:szCs w:val="22"/>
        </w:rPr>
        <w:t>levando em consideração faixa etária,</w:t>
      </w:r>
      <w:r w:rsidR="001436A1">
        <w:rPr>
          <w:rFonts w:eastAsia="Calibri" w:cs="Arial"/>
          <w:sz w:val="22"/>
          <w:szCs w:val="22"/>
        </w:rPr>
        <w:t xml:space="preserve"> sexo, estado</w:t>
      </w:r>
      <w:r w:rsidR="008729BE">
        <w:rPr>
          <w:rFonts w:eastAsia="Calibri" w:cs="Arial"/>
          <w:sz w:val="22"/>
          <w:szCs w:val="22"/>
        </w:rPr>
        <w:t xml:space="preserve"> com maior </w:t>
      </w:r>
      <w:r w:rsidR="00F6658E">
        <w:rPr>
          <w:rFonts w:eastAsia="Calibri" w:cs="Arial"/>
          <w:sz w:val="22"/>
          <w:szCs w:val="22"/>
        </w:rPr>
        <w:t xml:space="preserve">incidência </w:t>
      </w:r>
      <w:r w:rsidR="00BD59E1">
        <w:rPr>
          <w:rFonts w:eastAsia="Calibri" w:cs="Arial"/>
          <w:sz w:val="22"/>
          <w:szCs w:val="22"/>
        </w:rPr>
        <w:t>e</w:t>
      </w:r>
      <w:r w:rsidR="00F6658E">
        <w:rPr>
          <w:rFonts w:eastAsia="Calibri" w:cs="Arial"/>
          <w:sz w:val="22"/>
          <w:szCs w:val="22"/>
        </w:rPr>
        <w:t xml:space="preserve"> modo de infecção</w:t>
      </w:r>
      <w:r w:rsidR="00BD59E1">
        <w:rPr>
          <w:rFonts w:eastAsia="Calibri" w:cs="Arial"/>
          <w:sz w:val="22"/>
          <w:szCs w:val="22"/>
        </w:rPr>
        <w:t xml:space="preserve">, </w:t>
      </w:r>
      <w:r w:rsidR="00571060">
        <w:rPr>
          <w:rFonts w:eastAsia="Calibri" w:cs="Arial"/>
          <w:sz w:val="22"/>
          <w:szCs w:val="22"/>
        </w:rPr>
        <w:t xml:space="preserve">buscando </w:t>
      </w:r>
      <w:r w:rsidR="00BD59E1">
        <w:rPr>
          <w:rFonts w:eastAsia="Calibri" w:cs="Arial"/>
          <w:sz w:val="22"/>
          <w:szCs w:val="22"/>
        </w:rPr>
        <w:t xml:space="preserve">desenvolver políticas públicas para </w:t>
      </w:r>
      <w:r w:rsidR="00C931C6">
        <w:rPr>
          <w:rFonts w:eastAsia="Calibri" w:cs="Arial"/>
          <w:sz w:val="22"/>
          <w:szCs w:val="22"/>
        </w:rPr>
        <w:t>a</w:t>
      </w:r>
      <w:r w:rsidR="00BD59E1">
        <w:rPr>
          <w:rFonts w:eastAsia="Calibri" w:cs="Arial"/>
          <w:sz w:val="22"/>
          <w:szCs w:val="22"/>
        </w:rPr>
        <w:t xml:space="preserve"> prevenção</w:t>
      </w:r>
      <w:r w:rsidR="00E23154">
        <w:rPr>
          <w:rFonts w:eastAsia="Calibri" w:cs="Arial"/>
          <w:sz w:val="22"/>
          <w:szCs w:val="22"/>
        </w:rPr>
        <w:t xml:space="preserve"> </w:t>
      </w:r>
      <w:r w:rsidR="00BD59E1">
        <w:rPr>
          <w:rFonts w:eastAsia="Calibri" w:cs="Arial"/>
          <w:sz w:val="22"/>
          <w:szCs w:val="22"/>
        </w:rPr>
        <w:t>e</w:t>
      </w:r>
      <w:r w:rsidR="002B7698">
        <w:rPr>
          <w:rFonts w:eastAsia="Calibri" w:cs="Arial"/>
          <w:sz w:val="22"/>
          <w:szCs w:val="22"/>
        </w:rPr>
        <w:t xml:space="preserve"> o </w:t>
      </w:r>
      <w:r w:rsidR="002F399D">
        <w:rPr>
          <w:rFonts w:eastAsia="Calibri" w:cs="Arial"/>
          <w:sz w:val="22"/>
          <w:szCs w:val="22"/>
        </w:rPr>
        <w:t xml:space="preserve">informe das </w:t>
      </w:r>
      <w:r w:rsidR="00BD59E1">
        <w:rPr>
          <w:rFonts w:eastAsia="Calibri" w:cs="Arial"/>
          <w:sz w:val="22"/>
          <w:szCs w:val="22"/>
        </w:rPr>
        <w:t>subnotificaç</w:t>
      </w:r>
      <w:r w:rsidR="00956F22">
        <w:rPr>
          <w:rFonts w:eastAsia="Calibri" w:cs="Arial"/>
          <w:sz w:val="22"/>
          <w:szCs w:val="22"/>
        </w:rPr>
        <w:t>ões</w:t>
      </w:r>
      <w:r w:rsidR="00527DAB">
        <w:rPr>
          <w:rFonts w:eastAsia="Calibri" w:cs="Arial"/>
          <w:sz w:val="22"/>
          <w:szCs w:val="22"/>
        </w:rPr>
        <w:t>.</w:t>
      </w:r>
      <w:r w:rsidR="003C08C3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46362A">
        <w:rPr>
          <w:rFonts w:eastAsia="Calibri" w:cs="Arial"/>
          <w:sz w:val="22"/>
          <w:szCs w:val="22"/>
        </w:rPr>
        <w:t>Fo</w:t>
      </w:r>
      <w:r w:rsidR="00D07D29">
        <w:rPr>
          <w:rFonts w:eastAsia="Calibri" w:cs="Arial"/>
          <w:sz w:val="22"/>
          <w:szCs w:val="22"/>
        </w:rPr>
        <w:t>ram</w:t>
      </w:r>
      <w:r w:rsidR="0046362A">
        <w:rPr>
          <w:rFonts w:eastAsia="Calibri" w:cs="Arial"/>
          <w:sz w:val="22"/>
          <w:szCs w:val="22"/>
        </w:rPr>
        <w:t xml:space="preserve"> </w:t>
      </w:r>
      <w:r w:rsidR="00D07D29">
        <w:rPr>
          <w:rFonts w:eastAsia="Calibri" w:cs="Arial"/>
          <w:sz w:val="22"/>
          <w:szCs w:val="22"/>
        </w:rPr>
        <w:t>analisados</w:t>
      </w:r>
      <w:r w:rsidR="0046362A">
        <w:rPr>
          <w:rFonts w:eastAsia="Calibri" w:cs="Arial"/>
          <w:sz w:val="22"/>
          <w:szCs w:val="22"/>
        </w:rPr>
        <w:t xml:space="preserve"> </w:t>
      </w:r>
      <w:r w:rsidR="00D07D29">
        <w:rPr>
          <w:rFonts w:eastAsia="Calibri" w:cs="Arial"/>
          <w:sz w:val="22"/>
          <w:szCs w:val="22"/>
        </w:rPr>
        <w:t>os</w:t>
      </w:r>
      <w:r w:rsidR="00003658">
        <w:rPr>
          <w:rFonts w:eastAsia="Calibri" w:cs="Arial"/>
          <w:sz w:val="22"/>
          <w:szCs w:val="22"/>
        </w:rPr>
        <w:t xml:space="preserve"> dados epidemiológicos</w:t>
      </w:r>
      <w:r w:rsidR="001436A1">
        <w:rPr>
          <w:rFonts w:eastAsia="Calibri" w:cs="Arial"/>
          <w:sz w:val="22"/>
          <w:szCs w:val="22"/>
        </w:rPr>
        <w:t xml:space="preserve"> </w:t>
      </w:r>
      <w:r w:rsidR="00930A9A">
        <w:rPr>
          <w:rFonts w:eastAsia="Calibri" w:cs="Arial"/>
          <w:sz w:val="22"/>
          <w:szCs w:val="22"/>
        </w:rPr>
        <w:t>da</w:t>
      </w:r>
      <w:r w:rsidR="001436A1">
        <w:rPr>
          <w:rFonts w:eastAsia="Calibri" w:cs="Arial"/>
          <w:sz w:val="22"/>
          <w:szCs w:val="22"/>
        </w:rPr>
        <w:t xml:space="preserve"> </w:t>
      </w:r>
      <w:r w:rsidR="00570F5B">
        <w:rPr>
          <w:rFonts w:eastAsia="Calibri" w:cs="Arial"/>
          <w:sz w:val="22"/>
          <w:szCs w:val="22"/>
        </w:rPr>
        <w:t>DCA</w:t>
      </w:r>
      <w:r w:rsidR="001436A1" w:rsidRPr="001436A1">
        <w:rPr>
          <w:rFonts w:eastAsia="Calibri" w:cs="Arial"/>
          <w:sz w:val="22"/>
          <w:szCs w:val="22"/>
        </w:rPr>
        <w:t xml:space="preserve"> notificados no sistema de informação de agravos de notificação</w:t>
      </w:r>
      <w:r w:rsidR="00F520C5">
        <w:rPr>
          <w:rFonts w:eastAsia="Calibri" w:cs="Arial"/>
          <w:sz w:val="22"/>
          <w:szCs w:val="22"/>
        </w:rPr>
        <w:t xml:space="preserve"> (SINAN)</w:t>
      </w:r>
      <w:r w:rsidR="001436A1">
        <w:rPr>
          <w:rFonts w:eastAsia="Calibri" w:cs="Arial"/>
          <w:sz w:val="22"/>
          <w:szCs w:val="22"/>
        </w:rPr>
        <w:t xml:space="preserve"> </w:t>
      </w:r>
      <w:r w:rsidR="00003658">
        <w:rPr>
          <w:rFonts w:eastAsia="Calibri" w:cs="Arial"/>
          <w:sz w:val="22"/>
          <w:szCs w:val="22"/>
        </w:rPr>
        <w:t xml:space="preserve">da plataforma DATASUS, </w:t>
      </w:r>
      <w:r w:rsidR="001436A1">
        <w:rPr>
          <w:rFonts w:eastAsia="Calibri" w:cs="Arial"/>
          <w:sz w:val="22"/>
          <w:szCs w:val="22"/>
        </w:rPr>
        <w:t>assim</w:t>
      </w:r>
      <w:r w:rsidR="00003658">
        <w:rPr>
          <w:rFonts w:eastAsia="Calibri" w:cs="Arial"/>
          <w:sz w:val="22"/>
          <w:szCs w:val="22"/>
        </w:rPr>
        <w:t xml:space="preserve"> </w:t>
      </w:r>
      <w:r w:rsidR="00C40C81">
        <w:rPr>
          <w:rFonts w:eastAsia="Calibri" w:cs="Arial"/>
          <w:sz w:val="22"/>
          <w:szCs w:val="22"/>
        </w:rPr>
        <w:t>foram selecionados</w:t>
      </w:r>
      <w:r w:rsidR="00003658">
        <w:rPr>
          <w:rFonts w:eastAsia="Calibri" w:cs="Arial"/>
          <w:sz w:val="22"/>
          <w:szCs w:val="22"/>
        </w:rPr>
        <w:t xml:space="preserve"> os resultados</w:t>
      </w:r>
      <w:r w:rsidR="006E3B8D">
        <w:rPr>
          <w:rFonts w:eastAsia="Calibri" w:cs="Arial"/>
          <w:sz w:val="22"/>
          <w:szCs w:val="22"/>
        </w:rPr>
        <w:t xml:space="preserve"> de 2016 até 2022 dos estados do </w:t>
      </w:r>
      <w:r w:rsidR="00D07D29">
        <w:rPr>
          <w:rFonts w:eastAsia="Calibri" w:cs="Arial"/>
          <w:sz w:val="22"/>
          <w:szCs w:val="22"/>
        </w:rPr>
        <w:t>N</w:t>
      </w:r>
      <w:r w:rsidR="006E3B8D">
        <w:rPr>
          <w:rFonts w:eastAsia="Calibri" w:cs="Arial"/>
          <w:sz w:val="22"/>
          <w:szCs w:val="22"/>
        </w:rPr>
        <w:t>ordeste</w:t>
      </w:r>
      <w:r w:rsidRPr="00803CA0">
        <w:rPr>
          <w:rFonts w:eastAsia="Calibri" w:cs="Arial"/>
          <w:sz w:val="22"/>
          <w:szCs w:val="22"/>
        </w:rPr>
        <w:t>.</w:t>
      </w:r>
      <w:r w:rsidR="006E3B8D">
        <w:rPr>
          <w:rFonts w:eastAsia="Calibri" w:cs="Arial"/>
          <w:sz w:val="22"/>
          <w:szCs w:val="22"/>
        </w:rPr>
        <w:t xml:space="preserve"> Além disso</w:t>
      </w:r>
      <w:r w:rsidR="004A77F1">
        <w:rPr>
          <w:rFonts w:eastAsia="Calibri" w:cs="Arial"/>
          <w:sz w:val="22"/>
          <w:szCs w:val="22"/>
        </w:rPr>
        <w:t>, os</w:t>
      </w:r>
      <w:r w:rsidR="00881C61">
        <w:rPr>
          <w:rFonts w:eastAsia="Calibri" w:cs="Arial"/>
          <w:sz w:val="22"/>
          <w:szCs w:val="22"/>
        </w:rPr>
        <w:t xml:space="preserve"> </w:t>
      </w:r>
      <w:r w:rsidR="006E3B8D">
        <w:rPr>
          <w:rFonts w:eastAsia="Calibri" w:cs="Arial"/>
          <w:sz w:val="22"/>
          <w:szCs w:val="22"/>
        </w:rPr>
        <w:t xml:space="preserve">artigos na plataforma </w:t>
      </w:r>
      <w:proofErr w:type="spellStart"/>
      <w:r w:rsidR="006E3B8D">
        <w:rPr>
          <w:rFonts w:eastAsia="Calibri" w:cs="Arial"/>
          <w:sz w:val="22"/>
          <w:szCs w:val="22"/>
        </w:rPr>
        <w:t>Pubmed</w:t>
      </w:r>
      <w:proofErr w:type="spellEnd"/>
      <w:r w:rsidR="006E3B8D">
        <w:rPr>
          <w:rFonts w:eastAsia="Calibri" w:cs="Arial"/>
          <w:sz w:val="22"/>
          <w:szCs w:val="22"/>
        </w:rPr>
        <w:t xml:space="preserve"> e </w:t>
      </w:r>
      <w:proofErr w:type="spellStart"/>
      <w:r w:rsidR="006E3B8D">
        <w:rPr>
          <w:rFonts w:eastAsia="Calibri" w:cs="Arial"/>
          <w:sz w:val="22"/>
          <w:szCs w:val="22"/>
        </w:rPr>
        <w:t>Scielo</w:t>
      </w:r>
      <w:proofErr w:type="spellEnd"/>
      <w:r w:rsidR="006E3B8D">
        <w:rPr>
          <w:rFonts w:eastAsia="Calibri" w:cs="Arial"/>
          <w:sz w:val="22"/>
          <w:szCs w:val="22"/>
        </w:rPr>
        <w:t xml:space="preserve"> que </w:t>
      </w:r>
      <w:proofErr w:type="spellStart"/>
      <w:r w:rsidR="00ED11B8">
        <w:rPr>
          <w:rFonts w:eastAsia="Calibri" w:cs="Arial"/>
          <w:sz w:val="22"/>
          <w:szCs w:val="22"/>
        </w:rPr>
        <w:t>incluissem</w:t>
      </w:r>
      <w:proofErr w:type="spellEnd"/>
      <w:r w:rsidR="006E3B8D">
        <w:rPr>
          <w:rFonts w:eastAsia="Calibri" w:cs="Arial"/>
          <w:sz w:val="22"/>
          <w:szCs w:val="22"/>
        </w:rPr>
        <w:t xml:space="preserve"> </w:t>
      </w:r>
      <w:r w:rsidR="001108D0">
        <w:rPr>
          <w:rFonts w:eastAsia="Calibri" w:cs="Arial"/>
          <w:sz w:val="22"/>
          <w:szCs w:val="22"/>
        </w:rPr>
        <w:t>as</w:t>
      </w:r>
      <w:r w:rsidR="006E3B8D">
        <w:rPr>
          <w:rFonts w:eastAsia="Calibri" w:cs="Arial"/>
          <w:sz w:val="22"/>
          <w:szCs w:val="22"/>
        </w:rPr>
        <w:t xml:space="preserve"> palavras chaves “epidemiologia”, “doença de chagas” ou “</w:t>
      </w:r>
      <w:r w:rsidR="00BD59E1">
        <w:rPr>
          <w:rFonts w:eastAsia="Calibri" w:cs="Arial"/>
          <w:sz w:val="22"/>
          <w:szCs w:val="22"/>
        </w:rPr>
        <w:t>saúde pública”</w:t>
      </w:r>
      <w:r w:rsidR="00A67104">
        <w:rPr>
          <w:rFonts w:eastAsia="Calibri" w:cs="Arial"/>
          <w:sz w:val="22"/>
          <w:szCs w:val="22"/>
        </w:rPr>
        <w:t>.</w:t>
      </w:r>
      <w:r w:rsidR="006E3B8D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F6658E">
        <w:rPr>
          <w:rFonts w:eastAsia="Calibri" w:cs="Arial"/>
          <w:sz w:val="22"/>
          <w:szCs w:val="22"/>
        </w:rPr>
        <w:t>A</w:t>
      </w:r>
      <w:r w:rsidR="006E3B8D">
        <w:rPr>
          <w:rFonts w:eastAsia="Calibri" w:cs="Arial"/>
          <w:sz w:val="22"/>
          <w:szCs w:val="22"/>
        </w:rPr>
        <w:t xml:space="preserve">o final da pesquisa o nordeste </w:t>
      </w:r>
      <w:r w:rsidR="0053048A">
        <w:rPr>
          <w:rFonts w:eastAsia="Calibri" w:cs="Arial"/>
          <w:sz w:val="22"/>
          <w:szCs w:val="22"/>
        </w:rPr>
        <w:t>apresentou</w:t>
      </w:r>
      <w:r w:rsidR="00F6658E">
        <w:rPr>
          <w:rFonts w:eastAsia="Calibri" w:cs="Arial"/>
          <w:sz w:val="22"/>
          <w:szCs w:val="22"/>
        </w:rPr>
        <w:t xml:space="preserve"> </w:t>
      </w:r>
      <w:r w:rsidR="006E3B8D">
        <w:rPr>
          <w:rFonts w:eastAsia="Calibri" w:cs="Arial"/>
          <w:sz w:val="22"/>
          <w:szCs w:val="22"/>
        </w:rPr>
        <w:t xml:space="preserve">um total de </w:t>
      </w:r>
      <w:r w:rsidR="00C224F4">
        <w:rPr>
          <w:rFonts w:eastAsia="Calibri" w:cs="Arial"/>
          <w:sz w:val="22"/>
          <w:szCs w:val="22"/>
        </w:rPr>
        <w:t>96</w:t>
      </w:r>
      <w:r w:rsidR="006E3B8D">
        <w:rPr>
          <w:rFonts w:eastAsia="Calibri" w:cs="Arial"/>
          <w:sz w:val="22"/>
          <w:szCs w:val="22"/>
        </w:rPr>
        <w:t xml:space="preserve"> casos n</w:t>
      </w:r>
      <w:r w:rsidR="00435EC1">
        <w:rPr>
          <w:rFonts w:eastAsia="Calibri" w:cs="Arial"/>
          <w:sz w:val="22"/>
          <w:szCs w:val="22"/>
        </w:rPr>
        <w:t>o</w:t>
      </w:r>
      <w:r w:rsidR="006E3B8D">
        <w:rPr>
          <w:rFonts w:eastAsia="Calibri" w:cs="Arial"/>
          <w:sz w:val="22"/>
          <w:szCs w:val="22"/>
        </w:rPr>
        <w:t xml:space="preserve"> intervalo</w:t>
      </w:r>
      <w:r w:rsidR="00F6658E">
        <w:rPr>
          <w:rFonts w:eastAsia="Calibri" w:cs="Arial"/>
          <w:sz w:val="22"/>
          <w:szCs w:val="22"/>
        </w:rPr>
        <w:t>,</w:t>
      </w:r>
      <w:r w:rsidR="006E3B8D">
        <w:rPr>
          <w:rFonts w:eastAsia="Calibri" w:cs="Arial"/>
          <w:sz w:val="22"/>
          <w:szCs w:val="22"/>
        </w:rPr>
        <w:t xml:space="preserve"> que corresponde a </w:t>
      </w:r>
      <w:r w:rsidR="00C224F4">
        <w:rPr>
          <w:rFonts w:eastAsia="Calibri" w:cs="Arial"/>
          <w:sz w:val="22"/>
          <w:szCs w:val="22"/>
        </w:rPr>
        <w:t>4</w:t>
      </w:r>
      <w:r w:rsidR="006E3B8D">
        <w:rPr>
          <w:rFonts w:eastAsia="Calibri" w:cs="Arial"/>
          <w:sz w:val="22"/>
          <w:szCs w:val="22"/>
        </w:rPr>
        <w:t>% dos ca</w:t>
      </w:r>
      <w:r w:rsidR="00C224F4">
        <w:rPr>
          <w:rFonts w:eastAsia="Calibri" w:cs="Arial"/>
          <w:sz w:val="22"/>
          <w:szCs w:val="22"/>
        </w:rPr>
        <w:t>s</w:t>
      </w:r>
      <w:r w:rsidR="006E3B8D">
        <w:rPr>
          <w:rFonts w:eastAsia="Calibri" w:cs="Arial"/>
          <w:sz w:val="22"/>
          <w:szCs w:val="22"/>
        </w:rPr>
        <w:t>os notificados no país</w:t>
      </w:r>
      <w:r w:rsidR="000E5FED">
        <w:rPr>
          <w:rFonts w:eastAsia="Calibri" w:cs="Arial"/>
          <w:sz w:val="22"/>
          <w:szCs w:val="22"/>
        </w:rPr>
        <w:t>,</w:t>
      </w:r>
      <w:r w:rsidR="001108D0">
        <w:rPr>
          <w:rFonts w:eastAsia="Calibri" w:cs="Arial"/>
          <w:sz w:val="22"/>
          <w:szCs w:val="22"/>
        </w:rPr>
        <w:t xml:space="preserve"> </w:t>
      </w:r>
      <w:r w:rsidR="00D07D29">
        <w:rPr>
          <w:rFonts w:eastAsia="Calibri" w:cs="Arial"/>
          <w:sz w:val="22"/>
          <w:szCs w:val="22"/>
        </w:rPr>
        <w:t>tendo</w:t>
      </w:r>
      <w:r w:rsidR="001108D0">
        <w:rPr>
          <w:rFonts w:eastAsia="Calibri" w:cs="Arial"/>
          <w:sz w:val="22"/>
          <w:szCs w:val="22"/>
        </w:rPr>
        <w:t xml:space="preserve"> uma </w:t>
      </w:r>
      <w:proofErr w:type="spellStart"/>
      <w:r w:rsidR="00D07D29">
        <w:rPr>
          <w:rFonts w:eastAsia="Calibri" w:cs="Arial"/>
          <w:sz w:val="22"/>
          <w:szCs w:val="22"/>
        </w:rPr>
        <w:t>dimuição</w:t>
      </w:r>
      <w:proofErr w:type="spellEnd"/>
      <w:r w:rsidR="001108D0">
        <w:rPr>
          <w:rFonts w:eastAsia="Calibri" w:cs="Arial"/>
          <w:sz w:val="22"/>
          <w:szCs w:val="22"/>
        </w:rPr>
        <w:t xml:space="preserve"> brusca nos casos </w:t>
      </w:r>
      <w:r w:rsidR="003C0D76">
        <w:rPr>
          <w:rFonts w:eastAsia="Calibri" w:cs="Arial"/>
          <w:sz w:val="22"/>
          <w:szCs w:val="22"/>
        </w:rPr>
        <w:t>durante</w:t>
      </w:r>
      <w:r w:rsidR="00321A7B">
        <w:rPr>
          <w:rFonts w:eastAsia="Calibri" w:cs="Arial"/>
          <w:sz w:val="22"/>
          <w:szCs w:val="22"/>
        </w:rPr>
        <w:t xml:space="preserve"> a</w:t>
      </w:r>
      <w:r w:rsidR="001108D0">
        <w:rPr>
          <w:rFonts w:eastAsia="Calibri" w:cs="Arial"/>
          <w:sz w:val="22"/>
          <w:szCs w:val="22"/>
        </w:rPr>
        <w:t xml:space="preserve"> pandemia de COVID-19</w:t>
      </w:r>
      <w:r w:rsidR="006E3B8D">
        <w:rPr>
          <w:rFonts w:eastAsia="Calibri" w:cs="Arial"/>
          <w:sz w:val="22"/>
          <w:szCs w:val="22"/>
        </w:rPr>
        <w:t xml:space="preserve">. Possui incidência em 7 estados </w:t>
      </w:r>
      <w:r w:rsidR="00E74C22">
        <w:rPr>
          <w:rFonts w:eastAsia="Calibri" w:cs="Arial"/>
          <w:sz w:val="22"/>
          <w:szCs w:val="22"/>
        </w:rPr>
        <w:t>nordestinos</w:t>
      </w:r>
      <w:r w:rsidR="008729BE">
        <w:rPr>
          <w:rFonts w:eastAsia="Calibri" w:cs="Arial"/>
          <w:sz w:val="22"/>
          <w:szCs w:val="22"/>
        </w:rPr>
        <w:t>, sendo no Maranhão o maior número</w:t>
      </w:r>
      <w:r w:rsidR="00624B2E">
        <w:rPr>
          <w:rFonts w:eastAsia="Calibri" w:cs="Arial"/>
          <w:sz w:val="22"/>
          <w:szCs w:val="22"/>
        </w:rPr>
        <w:t>,</w:t>
      </w:r>
      <w:r w:rsidR="008729BE">
        <w:rPr>
          <w:rFonts w:eastAsia="Calibri" w:cs="Arial"/>
          <w:sz w:val="22"/>
          <w:szCs w:val="22"/>
        </w:rPr>
        <w:t xml:space="preserve"> justificado</w:t>
      </w:r>
      <w:r w:rsidR="00E3614D">
        <w:rPr>
          <w:rFonts w:eastAsia="Calibri" w:cs="Arial"/>
          <w:sz w:val="22"/>
          <w:szCs w:val="22"/>
        </w:rPr>
        <w:t xml:space="preserve"> tam</w:t>
      </w:r>
      <w:r w:rsidR="00AD70E9">
        <w:rPr>
          <w:rFonts w:eastAsia="Calibri" w:cs="Arial"/>
          <w:sz w:val="22"/>
          <w:szCs w:val="22"/>
        </w:rPr>
        <w:t>bém</w:t>
      </w:r>
      <w:r w:rsidR="008729BE">
        <w:rPr>
          <w:rFonts w:eastAsia="Calibri" w:cs="Arial"/>
          <w:sz w:val="22"/>
          <w:szCs w:val="22"/>
        </w:rPr>
        <w:t xml:space="preserve"> pela proximidade com o Norte que tem suscetibilidade</w:t>
      </w:r>
      <w:r w:rsidR="00BD59E1">
        <w:rPr>
          <w:rFonts w:eastAsia="Calibri" w:cs="Arial"/>
          <w:sz w:val="22"/>
          <w:szCs w:val="22"/>
        </w:rPr>
        <w:t xml:space="preserve"> de costumes</w:t>
      </w:r>
      <w:r w:rsidR="008729BE">
        <w:rPr>
          <w:rFonts w:eastAsia="Calibri" w:cs="Arial"/>
          <w:sz w:val="22"/>
          <w:szCs w:val="22"/>
        </w:rPr>
        <w:t xml:space="preserve"> </w:t>
      </w:r>
      <w:r w:rsidR="00820ADE">
        <w:rPr>
          <w:rFonts w:eastAsia="Calibri" w:cs="Arial"/>
          <w:sz w:val="22"/>
          <w:szCs w:val="22"/>
        </w:rPr>
        <w:t>d</w:t>
      </w:r>
      <w:r w:rsidR="008729BE">
        <w:rPr>
          <w:rFonts w:eastAsia="Calibri" w:cs="Arial"/>
          <w:sz w:val="22"/>
          <w:szCs w:val="22"/>
        </w:rPr>
        <w:t>a endemia</w:t>
      </w:r>
      <w:r w:rsidR="001108D0">
        <w:rPr>
          <w:rFonts w:eastAsia="Calibri" w:cs="Arial"/>
          <w:sz w:val="22"/>
          <w:szCs w:val="22"/>
        </w:rPr>
        <w:t>, seguido de Pernambuco.</w:t>
      </w:r>
      <w:r w:rsidR="00C224F4">
        <w:rPr>
          <w:rFonts w:eastAsia="Calibri" w:cs="Arial"/>
          <w:sz w:val="22"/>
          <w:szCs w:val="22"/>
        </w:rPr>
        <w:t xml:space="preserve"> </w:t>
      </w:r>
      <w:r w:rsidR="00F6658E">
        <w:rPr>
          <w:rFonts w:eastAsia="Calibri" w:cs="Arial"/>
          <w:sz w:val="22"/>
          <w:szCs w:val="22"/>
        </w:rPr>
        <w:t xml:space="preserve">Foi </w:t>
      </w:r>
      <w:r w:rsidR="00D07D29">
        <w:rPr>
          <w:rFonts w:eastAsia="Calibri" w:cs="Arial"/>
          <w:sz w:val="22"/>
          <w:szCs w:val="22"/>
        </w:rPr>
        <w:t>observado</w:t>
      </w:r>
      <w:r w:rsidR="00F6658E">
        <w:rPr>
          <w:rFonts w:eastAsia="Calibri" w:cs="Arial"/>
          <w:sz w:val="22"/>
          <w:szCs w:val="22"/>
        </w:rPr>
        <w:t xml:space="preserve"> que a idade predominante estava entre 20 e 59 anos, </w:t>
      </w:r>
      <w:r w:rsidR="00BE3BE3">
        <w:rPr>
          <w:rFonts w:eastAsia="Calibri" w:cs="Arial"/>
          <w:sz w:val="22"/>
          <w:szCs w:val="22"/>
        </w:rPr>
        <w:t xml:space="preserve">além de que </w:t>
      </w:r>
      <w:r w:rsidR="006550C6">
        <w:rPr>
          <w:rFonts w:eastAsia="Calibri" w:cs="Arial"/>
          <w:sz w:val="22"/>
          <w:szCs w:val="22"/>
        </w:rPr>
        <w:t>a</w:t>
      </w:r>
      <w:r w:rsidR="00BE3BE3">
        <w:rPr>
          <w:rFonts w:eastAsia="Calibri" w:cs="Arial"/>
          <w:sz w:val="22"/>
          <w:szCs w:val="22"/>
        </w:rPr>
        <w:t xml:space="preserve"> via oral</w:t>
      </w:r>
      <w:r w:rsidR="006550C6">
        <w:rPr>
          <w:rFonts w:eastAsia="Calibri" w:cs="Arial"/>
          <w:sz w:val="22"/>
          <w:szCs w:val="22"/>
        </w:rPr>
        <w:t xml:space="preserve"> é o principal modo de infecção</w:t>
      </w:r>
      <w:r w:rsidR="00BE3BE3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001108D0">
        <w:rPr>
          <w:rFonts w:eastAsia="Calibri" w:cs="Arial"/>
          <w:sz w:val="22"/>
          <w:szCs w:val="22"/>
        </w:rPr>
        <w:t xml:space="preserve"> </w:t>
      </w:r>
      <w:r w:rsidR="00184F29">
        <w:rPr>
          <w:rFonts w:eastAsia="Calibri" w:cs="Arial"/>
          <w:sz w:val="22"/>
          <w:szCs w:val="22"/>
        </w:rPr>
        <w:t>Conclui-se</w:t>
      </w:r>
      <w:r w:rsidR="001108D0">
        <w:rPr>
          <w:rFonts w:eastAsia="Calibri" w:cs="Arial"/>
          <w:sz w:val="22"/>
          <w:szCs w:val="22"/>
        </w:rPr>
        <w:t xml:space="preserve"> um perfil predominante de jovens adultos </w:t>
      </w:r>
      <w:r w:rsidR="00BB04AC">
        <w:rPr>
          <w:rFonts w:eastAsia="Calibri" w:cs="Arial"/>
          <w:sz w:val="22"/>
          <w:szCs w:val="22"/>
        </w:rPr>
        <w:t>infectados</w:t>
      </w:r>
      <w:r w:rsidR="001108D0">
        <w:rPr>
          <w:rFonts w:eastAsia="Calibri" w:cs="Arial"/>
          <w:sz w:val="22"/>
          <w:szCs w:val="22"/>
        </w:rPr>
        <w:t xml:space="preserve"> </w:t>
      </w:r>
      <w:r w:rsidR="0002663B">
        <w:rPr>
          <w:rFonts w:eastAsia="Calibri" w:cs="Arial"/>
          <w:sz w:val="22"/>
          <w:szCs w:val="22"/>
        </w:rPr>
        <w:t>pelo consumo de produtos contaminados</w:t>
      </w:r>
      <w:r w:rsidR="00D07D29">
        <w:rPr>
          <w:rFonts w:eastAsia="Calibri" w:cs="Arial"/>
          <w:sz w:val="22"/>
          <w:szCs w:val="22"/>
        </w:rPr>
        <w:t xml:space="preserve">. Além disso, </w:t>
      </w:r>
      <w:r w:rsidR="005313D2">
        <w:rPr>
          <w:rFonts w:eastAsia="Calibri" w:cs="Arial"/>
          <w:sz w:val="22"/>
          <w:szCs w:val="22"/>
        </w:rPr>
        <w:t>se faz</w:t>
      </w:r>
      <w:r w:rsidR="0008360B">
        <w:rPr>
          <w:rFonts w:eastAsia="Calibri" w:cs="Arial"/>
          <w:sz w:val="22"/>
          <w:szCs w:val="22"/>
        </w:rPr>
        <w:t xml:space="preserve"> necessário o mapeamento da população de risco para implementar políticas públicas.</w:t>
      </w:r>
    </w:p>
    <w:p w14:paraId="672A6659" w14:textId="6EB90117" w:rsidR="00D7675A" w:rsidRPr="00DB2E43" w:rsidRDefault="00534CB2" w:rsidP="00DB2E43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3C08C3">
        <w:rPr>
          <w:rFonts w:eastAsia="Calibri" w:cs="Arial"/>
          <w:sz w:val="22"/>
          <w:szCs w:val="22"/>
        </w:rPr>
        <w:t>Doença de Chagas. Epidemiologia.</w:t>
      </w:r>
      <w:r w:rsidR="00BD59E1">
        <w:rPr>
          <w:rFonts w:eastAsia="Calibri" w:cs="Arial"/>
          <w:sz w:val="22"/>
          <w:szCs w:val="22"/>
        </w:rPr>
        <w:t xml:space="preserve"> Saúde pública</w:t>
      </w:r>
      <w:r w:rsidR="003C08C3">
        <w:rPr>
          <w:rFonts w:eastAsia="Calibri" w:cs="Arial"/>
          <w:sz w:val="22"/>
          <w:szCs w:val="22"/>
        </w:rPr>
        <w:t>.</w:t>
      </w:r>
      <w:r w:rsidR="00D7675A">
        <w:rPr>
          <w:rFonts w:cs="Arial"/>
        </w:rPr>
        <w:br w:type="page"/>
      </w: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427B715" w14:textId="14BCDEF3" w:rsidR="00A21B11" w:rsidRDefault="00A21B11" w:rsidP="00A21B11">
      <w:pPr>
        <w:spacing w:line="240" w:lineRule="auto"/>
        <w:rPr>
          <w:color w:val="000000" w:themeColor="text1"/>
          <w:sz w:val="20"/>
          <w:szCs w:val="20"/>
        </w:rPr>
      </w:pPr>
      <w:r w:rsidRPr="00A21B11">
        <w:rPr>
          <w:color w:val="000000" w:themeColor="text1"/>
          <w:sz w:val="20"/>
          <w:szCs w:val="20"/>
        </w:rPr>
        <w:t>.</w:t>
      </w:r>
    </w:p>
    <w:p w14:paraId="4865F5C1" w14:textId="77777777" w:rsidR="00CF0F74" w:rsidRPr="00A21B11" w:rsidRDefault="00CF0F74" w:rsidP="00A21B11">
      <w:pPr>
        <w:spacing w:line="240" w:lineRule="auto"/>
        <w:rPr>
          <w:color w:val="000000" w:themeColor="text1"/>
          <w:sz w:val="20"/>
          <w:szCs w:val="20"/>
        </w:rPr>
      </w:pPr>
    </w:p>
    <w:p w14:paraId="5268302E" w14:textId="551B1D55" w:rsidR="00A21B11" w:rsidRDefault="00A21B11" w:rsidP="00A21B11">
      <w:pPr>
        <w:spacing w:line="240" w:lineRule="auto"/>
        <w:rPr>
          <w:color w:val="000000" w:themeColor="text1"/>
          <w:sz w:val="20"/>
          <w:szCs w:val="20"/>
        </w:rPr>
      </w:pPr>
      <w:r w:rsidRPr="00A21B11">
        <w:rPr>
          <w:color w:val="000000" w:themeColor="text1"/>
          <w:sz w:val="20"/>
          <w:szCs w:val="20"/>
        </w:rPr>
        <w:t xml:space="preserve">DE FUENTES-VICENTE, J. A. et al. </w:t>
      </w:r>
      <w:r w:rsidRPr="00A21B11">
        <w:rPr>
          <w:color w:val="000000" w:themeColor="text1"/>
          <w:sz w:val="20"/>
          <w:szCs w:val="20"/>
          <w:lang w:val="en-US"/>
        </w:rPr>
        <w:t>Trypanosoma</w:t>
      </w:r>
      <w:r w:rsidRPr="00A21B11">
        <w:rPr>
          <w:color w:val="FF0000"/>
          <w:sz w:val="20"/>
          <w:szCs w:val="20"/>
          <w:lang w:val="en-US"/>
        </w:rPr>
        <w:t xml:space="preserve"> </w:t>
      </w:r>
      <w:r w:rsidRPr="00A21B11">
        <w:rPr>
          <w:color w:val="000000" w:themeColor="text1"/>
          <w:sz w:val="20"/>
          <w:szCs w:val="20"/>
          <w:lang w:val="en-US"/>
        </w:rPr>
        <w:t xml:space="preserve">cruzi: A review of biological and methodological factors in Mexican strains. </w:t>
      </w:r>
      <w:r w:rsidRPr="00A21B11">
        <w:rPr>
          <w:color w:val="000000" w:themeColor="text1"/>
          <w:sz w:val="20"/>
          <w:szCs w:val="20"/>
        </w:rPr>
        <w:t>Acta tropica, v. 195, p. 51–57, 2019.</w:t>
      </w:r>
    </w:p>
    <w:p w14:paraId="0C4117EE" w14:textId="383FB4F7" w:rsidR="00CF0F74" w:rsidRDefault="00CF0F74" w:rsidP="00A21B11">
      <w:pPr>
        <w:spacing w:line="240" w:lineRule="auto"/>
        <w:rPr>
          <w:color w:val="000000" w:themeColor="text1"/>
          <w:sz w:val="20"/>
          <w:szCs w:val="20"/>
        </w:rPr>
      </w:pPr>
    </w:p>
    <w:p w14:paraId="61E2051B" w14:textId="77777777" w:rsidR="00CF0F74" w:rsidRDefault="00CF0F74" w:rsidP="00CF0F74">
      <w:pPr>
        <w:spacing w:line="240" w:lineRule="auto"/>
        <w:rPr>
          <w:color w:val="000000" w:themeColor="text1"/>
          <w:sz w:val="20"/>
          <w:szCs w:val="20"/>
        </w:rPr>
      </w:pPr>
      <w:r w:rsidRPr="00A90FBF">
        <w:rPr>
          <w:color w:val="000000" w:themeColor="text1"/>
          <w:sz w:val="20"/>
          <w:szCs w:val="20"/>
        </w:rPr>
        <w:t xml:space="preserve">Doença de Chagas. Disponível em: &lt;https://www.saude.pr.gov.br/Pagina/Doenca-de-Chagas&gt;. Acesso em: 22 </w:t>
      </w:r>
      <w:proofErr w:type="spellStart"/>
      <w:r w:rsidRPr="00A90FBF">
        <w:rPr>
          <w:color w:val="000000" w:themeColor="text1"/>
          <w:sz w:val="20"/>
          <w:szCs w:val="20"/>
        </w:rPr>
        <w:t>oct</w:t>
      </w:r>
      <w:proofErr w:type="spellEnd"/>
      <w:r w:rsidRPr="00A90FBF">
        <w:rPr>
          <w:color w:val="000000" w:themeColor="text1"/>
          <w:sz w:val="20"/>
          <w:szCs w:val="20"/>
        </w:rPr>
        <w:t>. 2024.</w:t>
      </w:r>
    </w:p>
    <w:p w14:paraId="60FA1E0A" w14:textId="77777777" w:rsidR="00CF0F74" w:rsidRPr="00A21B11" w:rsidRDefault="00CF0F74" w:rsidP="00A21B11">
      <w:pPr>
        <w:spacing w:line="240" w:lineRule="auto"/>
        <w:rPr>
          <w:color w:val="000000" w:themeColor="text1"/>
          <w:sz w:val="20"/>
          <w:szCs w:val="20"/>
        </w:rPr>
      </w:pPr>
    </w:p>
    <w:p w14:paraId="1FF36F69" w14:textId="2609DEF7" w:rsidR="00A21B11" w:rsidRDefault="00A21B11" w:rsidP="00A21B11">
      <w:pPr>
        <w:spacing w:line="240" w:lineRule="auto"/>
        <w:rPr>
          <w:color w:val="000000" w:themeColor="text1"/>
          <w:sz w:val="20"/>
          <w:szCs w:val="20"/>
        </w:rPr>
      </w:pPr>
      <w:r w:rsidRPr="00A21B11">
        <w:rPr>
          <w:color w:val="000000" w:themeColor="text1"/>
          <w:sz w:val="20"/>
          <w:szCs w:val="20"/>
        </w:rPr>
        <w:t xml:space="preserve">OLIVEIRA, R. C. de; SOUZA, E. R. G.; FREITAS, E. V. de S. .; ROCHA, A. R. da S. .; LIMA, A. B. de .; COELHO, H. R.; SOUSA, S. B.; BRAGA, T. G. M. . Perfil epidemiológico da Doença de Chagas Aguda no Estado do Pará entre os anos de 2016 a 2020. </w:t>
      </w:r>
      <w:r w:rsidRPr="00A21B11">
        <w:rPr>
          <w:color w:val="000000" w:themeColor="text1"/>
          <w:sz w:val="20"/>
          <w:szCs w:val="20"/>
          <w:lang w:val="en-US"/>
        </w:rPr>
        <w:t xml:space="preserve">Research, Society and Development, [S. l.], v. 11, n. 10, p. e493111033197, 2022. </w:t>
      </w:r>
      <w:r w:rsidRPr="00A21B11">
        <w:rPr>
          <w:color w:val="000000" w:themeColor="text1"/>
          <w:sz w:val="20"/>
          <w:szCs w:val="20"/>
        </w:rPr>
        <w:t>DOI: 10.33448/rsd-v11i10.33197. Disponível em: https://rsdjournal.org/index.php/rsd/article/view/33197. Acesso em: 21 out. 2024.</w:t>
      </w:r>
    </w:p>
    <w:p w14:paraId="3F9150F0" w14:textId="44DAEB38" w:rsidR="00CF0F74" w:rsidRDefault="00CF0F74" w:rsidP="00A21B11">
      <w:pPr>
        <w:spacing w:line="240" w:lineRule="auto"/>
        <w:rPr>
          <w:color w:val="000000" w:themeColor="text1"/>
          <w:sz w:val="20"/>
          <w:szCs w:val="20"/>
        </w:rPr>
      </w:pPr>
    </w:p>
    <w:p w14:paraId="42560ADF" w14:textId="29CFD71B" w:rsidR="00CF0F74" w:rsidRDefault="00CF0F74" w:rsidP="00CF0F74">
      <w:pPr>
        <w:spacing w:line="240" w:lineRule="auto"/>
        <w:rPr>
          <w:color w:val="000000" w:themeColor="text1"/>
          <w:sz w:val="20"/>
          <w:szCs w:val="20"/>
        </w:rPr>
      </w:pPr>
      <w:r w:rsidRPr="00CF0F74">
        <w:rPr>
          <w:color w:val="000000" w:themeColor="text1"/>
          <w:sz w:val="20"/>
          <w:szCs w:val="20"/>
        </w:rPr>
        <w:t xml:space="preserve">LIMA, S. B. DE A. et al. Monitoramento de casos da Doença de Chagas Aguda no Brasil: um estudo descritivo. </w:t>
      </w:r>
      <w:proofErr w:type="spellStart"/>
      <w:r w:rsidRPr="00CF0F74">
        <w:rPr>
          <w:color w:val="000000" w:themeColor="text1"/>
          <w:sz w:val="20"/>
          <w:szCs w:val="20"/>
        </w:rPr>
        <w:t>Research</w:t>
      </w:r>
      <w:proofErr w:type="spellEnd"/>
      <w:r w:rsidRPr="00CF0F74">
        <w:rPr>
          <w:color w:val="000000" w:themeColor="text1"/>
          <w:sz w:val="20"/>
          <w:szCs w:val="20"/>
        </w:rPr>
        <w:t xml:space="preserve">, Society </w:t>
      </w:r>
      <w:proofErr w:type="spellStart"/>
      <w:r w:rsidRPr="00CF0F74">
        <w:rPr>
          <w:color w:val="000000" w:themeColor="text1"/>
          <w:sz w:val="20"/>
          <w:szCs w:val="20"/>
        </w:rPr>
        <w:t>and</w:t>
      </w:r>
      <w:proofErr w:type="spellEnd"/>
      <w:r w:rsidRPr="00CF0F74">
        <w:rPr>
          <w:color w:val="000000" w:themeColor="text1"/>
          <w:sz w:val="20"/>
          <w:szCs w:val="20"/>
        </w:rPr>
        <w:t xml:space="preserve"> </w:t>
      </w:r>
      <w:proofErr w:type="spellStart"/>
      <w:r w:rsidRPr="00CF0F74">
        <w:rPr>
          <w:color w:val="000000" w:themeColor="text1"/>
          <w:sz w:val="20"/>
          <w:szCs w:val="20"/>
        </w:rPr>
        <w:t>Development</w:t>
      </w:r>
      <w:proofErr w:type="spellEnd"/>
      <w:r w:rsidRPr="00CF0F74">
        <w:rPr>
          <w:color w:val="000000" w:themeColor="text1"/>
          <w:sz w:val="20"/>
          <w:szCs w:val="20"/>
        </w:rPr>
        <w:t>, v. 11, n. 4, p. e27311427487, 2022.</w:t>
      </w:r>
    </w:p>
    <w:p w14:paraId="257BDF62" w14:textId="77777777" w:rsidR="00CF0F74" w:rsidRPr="00CF0F74" w:rsidRDefault="00CF0F74" w:rsidP="00CF0F74">
      <w:pPr>
        <w:spacing w:line="240" w:lineRule="auto"/>
        <w:rPr>
          <w:color w:val="000000" w:themeColor="text1"/>
          <w:sz w:val="20"/>
          <w:szCs w:val="20"/>
        </w:rPr>
      </w:pPr>
    </w:p>
    <w:p w14:paraId="1621CD5B" w14:textId="2A85774B" w:rsidR="00CF0F74" w:rsidRDefault="00CF0F74" w:rsidP="00CF0F74">
      <w:pPr>
        <w:spacing w:line="240" w:lineRule="auto"/>
        <w:jc w:val="left"/>
        <w:rPr>
          <w:color w:val="000000" w:themeColor="text1"/>
          <w:sz w:val="20"/>
          <w:szCs w:val="20"/>
        </w:rPr>
      </w:pPr>
      <w:r w:rsidRPr="00CF0F74">
        <w:rPr>
          <w:color w:val="000000" w:themeColor="text1"/>
          <w:sz w:val="20"/>
          <w:szCs w:val="20"/>
        </w:rPr>
        <w:t>Ministério da Saúde/SVS - Sistema de Informação de Agravos de Notificação - Sinan Net</w:t>
      </w:r>
    </w:p>
    <w:p w14:paraId="5D3E35FC" w14:textId="77777777" w:rsidR="00CF0F74" w:rsidRPr="00CF0F74" w:rsidRDefault="00CF0F74" w:rsidP="00CF0F74">
      <w:pPr>
        <w:spacing w:line="240" w:lineRule="auto"/>
        <w:jc w:val="left"/>
        <w:rPr>
          <w:color w:val="000000" w:themeColor="text1"/>
          <w:sz w:val="20"/>
          <w:szCs w:val="20"/>
        </w:rPr>
      </w:pPr>
    </w:p>
    <w:p w14:paraId="191812EA" w14:textId="36A9F82A" w:rsidR="00CF0F74" w:rsidRDefault="00CF0F74" w:rsidP="00A90FBF">
      <w:pPr>
        <w:spacing w:line="240" w:lineRule="auto"/>
        <w:rPr>
          <w:color w:val="000000" w:themeColor="text1"/>
          <w:sz w:val="20"/>
          <w:szCs w:val="20"/>
        </w:rPr>
      </w:pPr>
      <w:r w:rsidRPr="00A21B11">
        <w:rPr>
          <w:color w:val="000000" w:themeColor="text1"/>
          <w:sz w:val="20"/>
          <w:szCs w:val="20"/>
        </w:rPr>
        <w:t xml:space="preserve">PERISSATO, I. L. et al. Doença de Chagas e a seguridade social: caracterização da doença no sistema previdenciário e assistencial brasileiro, 2004-2016. Epidemiologia e </w:t>
      </w:r>
      <w:proofErr w:type="spellStart"/>
      <w:r w:rsidRPr="00A21B11">
        <w:rPr>
          <w:color w:val="000000" w:themeColor="text1"/>
          <w:sz w:val="20"/>
          <w:szCs w:val="20"/>
        </w:rPr>
        <w:t>servicos</w:t>
      </w:r>
      <w:proofErr w:type="spellEnd"/>
      <w:r w:rsidRPr="00A21B11">
        <w:rPr>
          <w:color w:val="000000" w:themeColor="text1"/>
          <w:sz w:val="20"/>
          <w:szCs w:val="20"/>
        </w:rPr>
        <w:t xml:space="preserve"> de </w:t>
      </w:r>
      <w:proofErr w:type="spellStart"/>
      <w:r w:rsidRPr="00A21B11">
        <w:rPr>
          <w:color w:val="000000" w:themeColor="text1"/>
          <w:sz w:val="20"/>
          <w:szCs w:val="20"/>
        </w:rPr>
        <w:t>saude</w:t>
      </w:r>
      <w:proofErr w:type="spellEnd"/>
      <w:r w:rsidRPr="00A21B11">
        <w:rPr>
          <w:color w:val="000000" w:themeColor="text1"/>
          <w:sz w:val="20"/>
          <w:szCs w:val="20"/>
        </w:rPr>
        <w:t xml:space="preserve">: revista do Sistema </w:t>
      </w:r>
      <w:proofErr w:type="spellStart"/>
      <w:r w:rsidRPr="00A21B11">
        <w:rPr>
          <w:color w:val="000000" w:themeColor="text1"/>
          <w:sz w:val="20"/>
          <w:szCs w:val="20"/>
        </w:rPr>
        <w:t>Unico</w:t>
      </w:r>
      <w:proofErr w:type="spellEnd"/>
      <w:r w:rsidRPr="00A21B11">
        <w:rPr>
          <w:color w:val="000000" w:themeColor="text1"/>
          <w:sz w:val="20"/>
          <w:szCs w:val="20"/>
        </w:rPr>
        <w:t xml:space="preserve"> de </w:t>
      </w:r>
      <w:proofErr w:type="spellStart"/>
      <w:r w:rsidRPr="00A21B11">
        <w:rPr>
          <w:color w:val="000000" w:themeColor="text1"/>
          <w:sz w:val="20"/>
          <w:szCs w:val="20"/>
        </w:rPr>
        <w:t>Saude</w:t>
      </w:r>
      <w:proofErr w:type="spellEnd"/>
      <w:r w:rsidRPr="00A21B11">
        <w:rPr>
          <w:color w:val="000000" w:themeColor="text1"/>
          <w:sz w:val="20"/>
          <w:szCs w:val="20"/>
        </w:rPr>
        <w:t xml:space="preserve"> do Brasil, v. 31, n. 2, 2022</w:t>
      </w:r>
    </w:p>
    <w:p w14:paraId="31A22126" w14:textId="77777777" w:rsidR="00CF0F74" w:rsidRDefault="00CF0F74" w:rsidP="00A90FBF">
      <w:pPr>
        <w:spacing w:line="240" w:lineRule="auto"/>
        <w:rPr>
          <w:color w:val="000000" w:themeColor="text1"/>
          <w:sz w:val="20"/>
          <w:szCs w:val="20"/>
        </w:rPr>
      </w:pPr>
    </w:p>
    <w:p w14:paraId="303D51DB" w14:textId="77777777" w:rsidR="00CF0F74" w:rsidRDefault="00CF0F74" w:rsidP="00CF0F74">
      <w:pPr>
        <w:spacing w:line="240" w:lineRule="auto"/>
        <w:jc w:val="left"/>
        <w:rPr>
          <w:rFonts w:cs="Arial"/>
          <w:sz w:val="20"/>
          <w:szCs w:val="20"/>
        </w:rPr>
      </w:pPr>
      <w:r w:rsidRPr="004D1B80">
        <w:rPr>
          <w:rFonts w:cs="Arial"/>
          <w:sz w:val="20"/>
          <w:szCs w:val="20"/>
          <w:lang w:val="en-US"/>
        </w:rPr>
        <w:t xml:space="preserve">SCHMIDT, A.; MARIN NETO, J. A.. </w:t>
      </w:r>
      <w:r w:rsidRPr="004D1B80">
        <w:rPr>
          <w:rFonts w:cs="Arial"/>
          <w:sz w:val="20"/>
          <w:szCs w:val="20"/>
        </w:rPr>
        <w:t>Testes Sorológicos para Doença de Chagas: Outra Evidência de Enigma em Doença Amplamente Negligenciada. Arquivos Brasileiros de Cardiologia, v. 115, n. 6, p. 1092–1093, dez. 2020.</w:t>
      </w:r>
    </w:p>
    <w:p w14:paraId="78C4C819" w14:textId="77777777" w:rsidR="00CF0F74" w:rsidRPr="00A90FBF" w:rsidRDefault="00CF0F74" w:rsidP="00A90FBF">
      <w:pPr>
        <w:spacing w:line="240" w:lineRule="auto"/>
        <w:rPr>
          <w:color w:val="000000" w:themeColor="text1"/>
          <w:sz w:val="20"/>
          <w:szCs w:val="20"/>
        </w:rPr>
      </w:pPr>
    </w:p>
    <w:p w14:paraId="788B8248" w14:textId="77777777" w:rsidR="00A90FBF" w:rsidRPr="00A21B11" w:rsidRDefault="00A90FBF" w:rsidP="00A21B11">
      <w:pPr>
        <w:spacing w:line="240" w:lineRule="auto"/>
        <w:rPr>
          <w:color w:val="000000" w:themeColor="text1"/>
          <w:sz w:val="20"/>
          <w:szCs w:val="20"/>
        </w:rPr>
      </w:pPr>
    </w:p>
    <w:sectPr w:rsidR="00A90FBF" w:rsidRPr="00A21B11" w:rsidSect="00B60E02">
      <w:headerReference w:type="default" r:id="rId11"/>
      <w:footerReference w:type="default" r:id="rId12"/>
      <w:headerReference w:type="first" r:id="rId13"/>
      <w:footerReference w:type="first" r:id="rId14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700BA" w14:textId="77777777" w:rsidR="002E3FEA" w:rsidRDefault="002E3FEA" w:rsidP="00EE20DF">
      <w:pPr>
        <w:spacing w:line="240" w:lineRule="auto"/>
      </w:pPr>
      <w:r>
        <w:separator/>
      </w:r>
    </w:p>
  </w:endnote>
  <w:endnote w:type="continuationSeparator" w:id="0">
    <w:p w14:paraId="75284873" w14:textId="77777777" w:rsidR="002E3FEA" w:rsidRDefault="002E3FEA" w:rsidP="00EE20DF">
      <w:pPr>
        <w:spacing w:line="240" w:lineRule="auto"/>
      </w:pPr>
      <w:r>
        <w:continuationSeparator/>
      </w:r>
    </w:p>
  </w:endnote>
  <w:endnote w:type="continuationNotice" w:id="1">
    <w:p w14:paraId="5F65B7A5" w14:textId="77777777" w:rsidR="002E3FEA" w:rsidRDefault="002E3F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panose1 w:val="02020400000000000000"/>
    <w:charset w:val="80"/>
    <w:family w:val="roman"/>
    <w:notTrueType/>
    <w:pitch w:val="default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4DB78" w14:textId="77777777" w:rsidR="002E3FEA" w:rsidRDefault="002E3FEA" w:rsidP="00EE20DF">
      <w:pPr>
        <w:spacing w:line="240" w:lineRule="auto"/>
      </w:pPr>
      <w:r>
        <w:separator/>
      </w:r>
    </w:p>
  </w:footnote>
  <w:footnote w:type="continuationSeparator" w:id="0">
    <w:p w14:paraId="1D779A88" w14:textId="77777777" w:rsidR="002E3FEA" w:rsidRDefault="002E3FEA" w:rsidP="00EE20DF">
      <w:pPr>
        <w:spacing w:line="240" w:lineRule="auto"/>
      </w:pPr>
      <w:r>
        <w:continuationSeparator/>
      </w:r>
    </w:p>
  </w:footnote>
  <w:footnote w:type="continuationNotice" w:id="1">
    <w:p w14:paraId="3876933A" w14:textId="77777777" w:rsidR="002E3FEA" w:rsidRDefault="002E3F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3658"/>
    <w:rsid w:val="000041DA"/>
    <w:rsid w:val="0000565B"/>
    <w:rsid w:val="00006DD7"/>
    <w:rsid w:val="000123EA"/>
    <w:rsid w:val="00012DD6"/>
    <w:rsid w:val="000165E9"/>
    <w:rsid w:val="00017D7A"/>
    <w:rsid w:val="0002315B"/>
    <w:rsid w:val="0002663B"/>
    <w:rsid w:val="00032A87"/>
    <w:rsid w:val="000356B6"/>
    <w:rsid w:val="00042DE3"/>
    <w:rsid w:val="000478B2"/>
    <w:rsid w:val="0005304C"/>
    <w:rsid w:val="00056500"/>
    <w:rsid w:val="000568D8"/>
    <w:rsid w:val="00056AA3"/>
    <w:rsid w:val="00065FA4"/>
    <w:rsid w:val="00066A05"/>
    <w:rsid w:val="00072ECE"/>
    <w:rsid w:val="00072FC5"/>
    <w:rsid w:val="0007508B"/>
    <w:rsid w:val="000769C1"/>
    <w:rsid w:val="00077065"/>
    <w:rsid w:val="00080B3D"/>
    <w:rsid w:val="0008360B"/>
    <w:rsid w:val="000863FB"/>
    <w:rsid w:val="00097F20"/>
    <w:rsid w:val="000A05BC"/>
    <w:rsid w:val="000A1EF1"/>
    <w:rsid w:val="000A45BC"/>
    <w:rsid w:val="000B109A"/>
    <w:rsid w:val="000B42CE"/>
    <w:rsid w:val="000B4CE7"/>
    <w:rsid w:val="000C435D"/>
    <w:rsid w:val="000C7477"/>
    <w:rsid w:val="000D0C63"/>
    <w:rsid w:val="000D2CD7"/>
    <w:rsid w:val="000D3A6B"/>
    <w:rsid w:val="000E1B1D"/>
    <w:rsid w:val="000E5FED"/>
    <w:rsid w:val="000E667F"/>
    <w:rsid w:val="000E66C6"/>
    <w:rsid w:val="000E7E21"/>
    <w:rsid w:val="000F2239"/>
    <w:rsid w:val="001000EB"/>
    <w:rsid w:val="0010326E"/>
    <w:rsid w:val="001108D0"/>
    <w:rsid w:val="00117921"/>
    <w:rsid w:val="00124B31"/>
    <w:rsid w:val="0013049E"/>
    <w:rsid w:val="00131B10"/>
    <w:rsid w:val="001328FB"/>
    <w:rsid w:val="00136893"/>
    <w:rsid w:val="001436A1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84F2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3028"/>
    <w:rsid w:val="001D470B"/>
    <w:rsid w:val="001D602D"/>
    <w:rsid w:val="001D7A6F"/>
    <w:rsid w:val="001E25C8"/>
    <w:rsid w:val="001E3E01"/>
    <w:rsid w:val="001E430E"/>
    <w:rsid w:val="001F3AA8"/>
    <w:rsid w:val="001F6199"/>
    <w:rsid w:val="002016D4"/>
    <w:rsid w:val="002034FC"/>
    <w:rsid w:val="00204241"/>
    <w:rsid w:val="00206DAA"/>
    <w:rsid w:val="002146EF"/>
    <w:rsid w:val="00217564"/>
    <w:rsid w:val="0021763C"/>
    <w:rsid w:val="00223738"/>
    <w:rsid w:val="002266D0"/>
    <w:rsid w:val="00236151"/>
    <w:rsid w:val="00237BB6"/>
    <w:rsid w:val="00237DBF"/>
    <w:rsid w:val="002405F9"/>
    <w:rsid w:val="00240D3D"/>
    <w:rsid w:val="0024113D"/>
    <w:rsid w:val="00243000"/>
    <w:rsid w:val="002435D4"/>
    <w:rsid w:val="00243F0A"/>
    <w:rsid w:val="0024776A"/>
    <w:rsid w:val="002533E9"/>
    <w:rsid w:val="00264EA7"/>
    <w:rsid w:val="0026766D"/>
    <w:rsid w:val="002733FC"/>
    <w:rsid w:val="002818B3"/>
    <w:rsid w:val="002827ED"/>
    <w:rsid w:val="002951FE"/>
    <w:rsid w:val="002A3125"/>
    <w:rsid w:val="002A344A"/>
    <w:rsid w:val="002A6621"/>
    <w:rsid w:val="002A75BA"/>
    <w:rsid w:val="002B7698"/>
    <w:rsid w:val="002C1C05"/>
    <w:rsid w:val="002C47AD"/>
    <w:rsid w:val="002D0194"/>
    <w:rsid w:val="002D1F4C"/>
    <w:rsid w:val="002E24E4"/>
    <w:rsid w:val="002E3FEA"/>
    <w:rsid w:val="002E432F"/>
    <w:rsid w:val="002F399D"/>
    <w:rsid w:val="0030361C"/>
    <w:rsid w:val="00303919"/>
    <w:rsid w:val="00306CCB"/>
    <w:rsid w:val="003074B7"/>
    <w:rsid w:val="00313BBF"/>
    <w:rsid w:val="00313F28"/>
    <w:rsid w:val="00321A7B"/>
    <w:rsid w:val="003350FD"/>
    <w:rsid w:val="003440CA"/>
    <w:rsid w:val="00345944"/>
    <w:rsid w:val="0035666F"/>
    <w:rsid w:val="00366948"/>
    <w:rsid w:val="00383A0C"/>
    <w:rsid w:val="00390079"/>
    <w:rsid w:val="003954D4"/>
    <w:rsid w:val="003B57E1"/>
    <w:rsid w:val="003B7B6A"/>
    <w:rsid w:val="003B7D57"/>
    <w:rsid w:val="003C08C3"/>
    <w:rsid w:val="003C0D76"/>
    <w:rsid w:val="003C2799"/>
    <w:rsid w:val="003E0286"/>
    <w:rsid w:val="003E27B5"/>
    <w:rsid w:val="003E5CCC"/>
    <w:rsid w:val="003F0494"/>
    <w:rsid w:val="003F1CBE"/>
    <w:rsid w:val="003F1F50"/>
    <w:rsid w:val="003F5567"/>
    <w:rsid w:val="004014BF"/>
    <w:rsid w:val="00403D65"/>
    <w:rsid w:val="00406E42"/>
    <w:rsid w:val="004104FC"/>
    <w:rsid w:val="00414378"/>
    <w:rsid w:val="00416FCC"/>
    <w:rsid w:val="0043373B"/>
    <w:rsid w:val="00435B40"/>
    <w:rsid w:val="00435EC1"/>
    <w:rsid w:val="00444998"/>
    <w:rsid w:val="00446153"/>
    <w:rsid w:val="00454456"/>
    <w:rsid w:val="004614EF"/>
    <w:rsid w:val="00463292"/>
    <w:rsid w:val="0046362A"/>
    <w:rsid w:val="0047605A"/>
    <w:rsid w:val="00476F06"/>
    <w:rsid w:val="00484D7E"/>
    <w:rsid w:val="00494A45"/>
    <w:rsid w:val="004A5861"/>
    <w:rsid w:val="004A66CF"/>
    <w:rsid w:val="004A77F1"/>
    <w:rsid w:val="004B17EF"/>
    <w:rsid w:val="004B3A3E"/>
    <w:rsid w:val="004C0887"/>
    <w:rsid w:val="004C0FA5"/>
    <w:rsid w:val="004C5E55"/>
    <w:rsid w:val="004D1B80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110F"/>
    <w:rsid w:val="00511E57"/>
    <w:rsid w:val="00513D5A"/>
    <w:rsid w:val="00516A15"/>
    <w:rsid w:val="00517B42"/>
    <w:rsid w:val="0052469E"/>
    <w:rsid w:val="00526BF5"/>
    <w:rsid w:val="00527DAB"/>
    <w:rsid w:val="0053048A"/>
    <w:rsid w:val="005313D2"/>
    <w:rsid w:val="00534CB2"/>
    <w:rsid w:val="005431CB"/>
    <w:rsid w:val="00550CFF"/>
    <w:rsid w:val="00550DC5"/>
    <w:rsid w:val="00556203"/>
    <w:rsid w:val="00564EE9"/>
    <w:rsid w:val="00570F5B"/>
    <w:rsid w:val="00571060"/>
    <w:rsid w:val="00571CB0"/>
    <w:rsid w:val="0057754A"/>
    <w:rsid w:val="005879AC"/>
    <w:rsid w:val="005954F4"/>
    <w:rsid w:val="005A1C2B"/>
    <w:rsid w:val="005B433A"/>
    <w:rsid w:val="005F2761"/>
    <w:rsid w:val="005F44E2"/>
    <w:rsid w:val="005F799E"/>
    <w:rsid w:val="00607AFB"/>
    <w:rsid w:val="00623D5F"/>
    <w:rsid w:val="00624B2E"/>
    <w:rsid w:val="0064371A"/>
    <w:rsid w:val="006439C6"/>
    <w:rsid w:val="00645963"/>
    <w:rsid w:val="006550C6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1D38"/>
    <w:rsid w:val="006E25C5"/>
    <w:rsid w:val="006E3B8D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2443"/>
    <w:rsid w:val="007A3F5B"/>
    <w:rsid w:val="007A69BC"/>
    <w:rsid w:val="007B1851"/>
    <w:rsid w:val="007B1BB0"/>
    <w:rsid w:val="007B3259"/>
    <w:rsid w:val="007B550F"/>
    <w:rsid w:val="007C0888"/>
    <w:rsid w:val="007C3A34"/>
    <w:rsid w:val="007C464E"/>
    <w:rsid w:val="007D2ACB"/>
    <w:rsid w:val="007E4904"/>
    <w:rsid w:val="007F3603"/>
    <w:rsid w:val="007F5203"/>
    <w:rsid w:val="00803CA0"/>
    <w:rsid w:val="0081231A"/>
    <w:rsid w:val="00813014"/>
    <w:rsid w:val="008141CA"/>
    <w:rsid w:val="00820ADE"/>
    <w:rsid w:val="00831426"/>
    <w:rsid w:val="0083212E"/>
    <w:rsid w:val="0084272D"/>
    <w:rsid w:val="00844DF8"/>
    <w:rsid w:val="00844F54"/>
    <w:rsid w:val="00853A5E"/>
    <w:rsid w:val="00865505"/>
    <w:rsid w:val="008729BE"/>
    <w:rsid w:val="00880819"/>
    <w:rsid w:val="00881C61"/>
    <w:rsid w:val="00896F2B"/>
    <w:rsid w:val="008A28BD"/>
    <w:rsid w:val="008A3207"/>
    <w:rsid w:val="008B06D1"/>
    <w:rsid w:val="008B21B9"/>
    <w:rsid w:val="008D20F5"/>
    <w:rsid w:val="008D6618"/>
    <w:rsid w:val="008E1111"/>
    <w:rsid w:val="00901296"/>
    <w:rsid w:val="00903E25"/>
    <w:rsid w:val="00911430"/>
    <w:rsid w:val="00921008"/>
    <w:rsid w:val="009245AE"/>
    <w:rsid w:val="009254A2"/>
    <w:rsid w:val="00930A9A"/>
    <w:rsid w:val="009453DC"/>
    <w:rsid w:val="00946758"/>
    <w:rsid w:val="00952B7F"/>
    <w:rsid w:val="00953FE8"/>
    <w:rsid w:val="00954C32"/>
    <w:rsid w:val="00955B11"/>
    <w:rsid w:val="00956F22"/>
    <w:rsid w:val="009615F2"/>
    <w:rsid w:val="00982050"/>
    <w:rsid w:val="009A39B5"/>
    <w:rsid w:val="009B22D2"/>
    <w:rsid w:val="009B4AF9"/>
    <w:rsid w:val="009B79FD"/>
    <w:rsid w:val="009C79DF"/>
    <w:rsid w:val="009D36A3"/>
    <w:rsid w:val="009F7848"/>
    <w:rsid w:val="00A00ECE"/>
    <w:rsid w:val="00A21B11"/>
    <w:rsid w:val="00A27648"/>
    <w:rsid w:val="00A30863"/>
    <w:rsid w:val="00A30C1A"/>
    <w:rsid w:val="00A44B81"/>
    <w:rsid w:val="00A51983"/>
    <w:rsid w:val="00A54735"/>
    <w:rsid w:val="00A64687"/>
    <w:rsid w:val="00A67104"/>
    <w:rsid w:val="00A70A0D"/>
    <w:rsid w:val="00A7389C"/>
    <w:rsid w:val="00A750E6"/>
    <w:rsid w:val="00A83577"/>
    <w:rsid w:val="00A8380A"/>
    <w:rsid w:val="00A863ED"/>
    <w:rsid w:val="00A90660"/>
    <w:rsid w:val="00A90FBF"/>
    <w:rsid w:val="00A92A43"/>
    <w:rsid w:val="00A94A62"/>
    <w:rsid w:val="00AA0255"/>
    <w:rsid w:val="00AA05CC"/>
    <w:rsid w:val="00AB2435"/>
    <w:rsid w:val="00AC2C94"/>
    <w:rsid w:val="00AD2DEB"/>
    <w:rsid w:val="00AD6122"/>
    <w:rsid w:val="00AD685C"/>
    <w:rsid w:val="00AD70E9"/>
    <w:rsid w:val="00AE07AE"/>
    <w:rsid w:val="00AE495C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36BBF"/>
    <w:rsid w:val="00B412BD"/>
    <w:rsid w:val="00B51B49"/>
    <w:rsid w:val="00B54AFF"/>
    <w:rsid w:val="00B57827"/>
    <w:rsid w:val="00B60E02"/>
    <w:rsid w:val="00B7530B"/>
    <w:rsid w:val="00B81001"/>
    <w:rsid w:val="00B846E7"/>
    <w:rsid w:val="00B90E6D"/>
    <w:rsid w:val="00B95DF2"/>
    <w:rsid w:val="00B961DF"/>
    <w:rsid w:val="00BA2C9B"/>
    <w:rsid w:val="00BA2EDA"/>
    <w:rsid w:val="00BA4CE3"/>
    <w:rsid w:val="00BB04AC"/>
    <w:rsid w:val="00BB1053"/>
    <w:rsid w:val="00BB4657"/>
    <w:rsid w:val="00BB660F"/>
    <w:rsid w:val="00BC0AB0"/>
    <w:rsid w:val="00BC79FA"/>
    <w:rsid w:val="00BD08DF"/>
    <w:rsid w:val="00BD59E1"/>
    <w:rsid w:val="00BE1B25"/>
    <w:rsid w:val="00BE2379"/>
    <w:rsid w:val="00BE3BE3"/>
    <w:rsid w:val="00BE73F2"/>
    <w:rsid w:val="00BF7BFB"/>
    <w:rsid w:val="00C01276"/>
    <w:rsid w:val="00C0331B"/>
    <w:rsid w:val="00C15D88"/>
    <w:rsid w:val="00C224F4"/>
    <w:rsid w:val="00C22EA6"/>
    <w:rsid w:val="00C23906"/>
    <w:rsid w:val="00C24DB4"/>
    <w:rsid w:val="00C40C81"/>
    <w:rsid w:val="00C458DE"/>
    <w:rsid w:val="00C5795B"/>
    <w:rsid w:val="00C623D3"/>
    <w:rsid w:val="00C6505E"/>
    <w:rsid w:val="00C658FE"/>
    <w:rsid w:val="00C734F2"/>
    <w:rsid w:val="00C931C6"/>
    <w:rsid w:val="00C94FD9"/>
    <w:rsid w:val="00C9755D"/>
    <w:rsid w:val="00CA17A1"/>
    <w:rsid w:val="00CB0968"/>
    <w:rsid w:val="00CB37D2"/>
    <w:rsid w:val="00CC233A"/>
    <w:rsid w:val="00CC4AAD"/>
    <w:rsid w:val="00CC7202"/>
    <w:rsid w:val="00CD07AD"/>
    <w:rsid w:val="00CD792A"/>
    <w:rsid w:val="00CE15F4"/>
    <w:rsid w:val="00CE3858"/>
    <w:rsid w:val="00CE47FB"/>
    <w:rsid w:val="00CF0F74"/>
    <w:rsid w:val="00CF3902"/>
    <w:rsid w:val="00CF59B6"/>
    <w:rsid w:val="00CF641E"/>
    <w:rsid w:val="00D0296D"/>
    <w:rsid w:val="00D07D29"/>
    <w:rsid w:val="00D36973"/>
    <w:rsid w:val="00D400E9"/>
    <w:rsid w:val="00D44317"/>
    <w:rsid w:val="00D5285D"/>
    <w:rsid w:val="00D54FBA"/>
    <w:rsid w:val="00D5667C"/>
    <w:rsid w:val="00D63577"/>
    <w:rsid w:val="00D7548F"/>
    <w:rsid w:val="00D7675A"/>
    <w:rsid w:val="00D773F5"/>
    <w:rsid w:val="00D815CE"/>
    <w:rsid w:val="00D8353E"/>
    <w:rsid w:val="00D846F5"/>
    <w:rsid w:val="00D92641"/>
    <w:rsid w:val="00D96819"/>
    <w:rsid w:val="00DA040A"/>
    <w:rsid w:val="00DA594B"/>
    <w:rsid w:val="00DB08F7"/>
    <w:rsid w:val="00DB2E43"/>
    <w:rsid w:val="00DB4247"/>
    <w:rsid w:val="00DB5FC1"/>
    <w:rsid w:val="00DC0C16"/>
    <w:rsid w:val="00DC0EB4"/>
    <w:rsid w:val="00DC19C3"/>
    <w:rsid w:val="00DD137C"/>
    <w:rsid w:val="00DD18AF"/>
    <w:rsid w:val="00DD2D04"/>
    <w:rsid w:val="00DD6C82"/>
    <w:rsid w:val="00DE5D3F"/>
    <w:rsid w:val="00DE5E77"/>
    <w:rsid w:val="00DF0119"/>
    <w:rsid w:val="00DF0565"/>
    <w:rsid w:val="00E015DA"/>
    <w:rsid w:val="00E029EA"/>
    <w:rsid w:val="00E05639"/>
    <w:rsid w:val="00E06EFE"/>
    <w:rsid w:val="00E13636"/>
    <w:rsid w:val="00E23154"/>
    <w:rsid w:val="00E2357D"/>
    <w:rsid w:val="00E304C3"/>
    <w:rsid w:val="00E31BBF"/>
    <w:rsid w:val="00E3614D"/>
    <w:rsid w:val="00E46435"/>
    <w:rsid w:val="00E47D5C"/>
    <w:rsid w:val="00E56F4B"/>
    <w:rsid w:val="00E607BB"/>
    <w:rsid w:val="00E62D3C"/>
    <w:rsid w:val="00E63AF3"/>
    <w:rsid w:val="00E66AC4"/>
    <w:rsid w:val="00E67E75"/>
    <w:rsid w:val="00E74C22"/>
    <w:rsid w:val="00E968E6"/>
    <w:rsid w:val="00EA024F"/>
    <w:rsid w:val="00EA57C6"/>
    <w:rsid w:val="00EB3F5F"/>
    <w:rsid w:val="00EB54E8"/>
    <w:rsid w:val="00EC102E"/>
    <w:rsid w:val="00EC396E"/>
    <w:rsid w:val="00EC5E06"/>
    <w:rsid w:val="00EC6DBB"/>
    <w:rsid w:val="00ED11B8"/>
    <w:rsid w:val="00ED69CB"/>
    <w:rsid w:val="00EE20DF"/>
    <w:rsid w:val="00EE2A80"/>
    <w:rsid w:val="00EE4A36"/>
    <w:rsid w:val="00EE79AF"/>
    <w:rsid w:val="00EF27FB"/>
    <w:rsid w:val="00F0790F"/>
    <w:rsid w:val="00F10A20"/>
    <w:rsid w:val="00F2333F"/>
    <w:rsid w:val="00F2740B"/>
    <w:rsid w:val="00F31787"/>
    <w:rsid w:val="00F31B3C"/>
    <w:rsid w:val="00F321E9"/>
    <w:rsid w:val="00F32CBA"/>
    <w:rsid w:val="00F405D7"/>
    <w:rsid w:val="00F44708"/>
    <w:rsid w:val="00F520C5"/>
    <w:rsid w:val="00F54593"/>
    <w:rsid w:val="00F62017"/>
    <w:rsid w:val="00F6649B"/>
    <w:rsid w:val="00F664EE"/>
    <w:rsid w:val="00F6658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E3A44"/>
    <w:rsid w:val="00FE6C6F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D93AC26C-50C4-4E00-9AD5-A851FAD7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A2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2A241C3B5F24184DC66496B14541B" ma:contentTypeVersion="8" ma:contentTypeDescription="Crie um novo documento." ma:contentTypeScope="" ma:versionID="a63599c7c5d4ba6914fd6cf8b8fd9859">
  <xsd:schema xmlns:xsd="http://www.w3.org/2001/XMLSchema" xmlns:xs="http://www.w3.org/2001/XMLSchema" xmlns:p="http://schemas.microsoft.com/office/2006/metadata/properties" xmlns:ns3="e688aef4-13aa-4859-a5a1-5466433a56f4" xmlns:ns4="c7779452-95f4-4bd3-a76a-544707ee00c8" targetNamespace="http://schemas.microsoft.com/office/2006/metadata/properties" ma:root="true" ma:fieldsID="3f077dd78bfe21895164d7cee16e6ba3" ns3:_="" ns4:_="">
    <xsd:import namespace="e688aef4-13aa-4859-a5a1-5466433a56f4"/>
    <xsd:import namespace="c7779452-95f4-4bd3-a76a-544707ee0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8aef4-13aa-4859-a5a1-5466433a5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79452-95f4-4bd3-a76a-544707ee0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88aef4-13aa-4859-a5a1-5466433a56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73EE-77DB-470C-B129-85261FAF29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688aef4-13aa-4859-a5a1-5466433a56f4"/>
    <ds:schemaRef ds:uri="c7779452-95f4-4bd3-a76a-544707ee00c8"/>
  </ds:schemaRefs>
</ds:datastoreItem>
</file>

<file path=customXml/itemProps2.xml><?xml version="1.0" encoding="utf-8"?>
<ds:datastoreItem xmlns:ds="http://schemas.openxmlformats.org/officeDocument/2006/customXml" ds:itemID="{54F076A0-F9A7-416F-8885-9129F0997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E6D55-06D2-4392-BA3A-FDF125D06062}">
  <ds:schemaRefs>
    <ds:schemaRef ds:uri="http://schemas.microsoft.com/office/2006/metadata/properties"/>
    <ds:schemaRef ds:uri="http://www.w3.org/2000/xmlns/"/>
    <ds:schemaRef ds:uri="e688aef4-13aa-4859-a5a1-5466433a56f4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bruna magalhaes</cp:lastModifiedBy>
  <cp:revision>2</cp:revision>
  <dcterms:created xsi:type="dcterms:W3CDTF">2024-10-25T01:00:00Z</dcterms:created>
  <dcterms:modified xsi:type="dcterms:W3CDTF">2024-10-25T01:00:00Z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0x010100EB22A241C3B5F24184DC66496B14541B</vt:lpwstr>
  </property>
</Properties>
</file>