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53DE033" w14:textId="02F31E27" w:rsidR="006D50A1" w:rsidRPr="00335C62" w:rsidRDefault="006D50A1" w:rsidP="00335C62">
      <w:pPr>
        <w:spacing w:after="0"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335C62">
        <w:rPr>
          <w:rFonts w:ascii="Arial" w:hAnsi="Arial" w:cs="Arial"/>
          <w:b/>
          <w:bCs/>
          <w:color w:val="002F3C"/>
          <w:sz w:val="28"/>
          <w:szCs w:val="28"/>
        </w:rPr>
        <w:t xml:space="preserve">PROFESSORES E </w:t>
      </w:r>
      <w:r w:rsidR="000438E4" w:rsidRPr="00335C62">
        <w:rPr>
          <w:rFonts w:ascii="Arial" w:hAnsi="Arial" w:cs="Arial"/>
          <w:b/>
          <w:bCs/>
          <w:color w:val="002F3C"/>
          <w:sz w:val="28"/>
          <w:szCs w:val="28"/>
        </w:rPr>
        <w:t xml:space="preserve">A </w:t>
      </w:r>
      <w:r w:rsidRPr="00335C62">
        <w:rPr>
          <w:rFonts w:ascii="Arial" w:hAnsi="Arial" w:cs="Arial"/>
          <w:b/>
          <w:bCs/>
          <w:color w:val="002F3C"/>
          <w:sz w:val="28"/>
          <w:szCs w:val="28"/>
        </w:rPr>
        <w:t>ABORDAGEM REGGIO EMÍLIA: DESAFIOS, TRANSFORMAÇÕES E POSSIBILIDADES NA EDUCAÇÃO INFANTIL</w:t>
      </w:r>
    </w:p>
    <w:p w14:paraId="5BC4C4D3" w14:textId="77777777" w:rsidR="006D50A1" w:rsidRDefault="006D50A1" w:rsidP="000438E4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1EA53B7" w14:textId="77777777" w:rsidR="006D50A1" w:rsidRDefault="006D50A1" w:rsidP="000438E4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C65D36E" w14:textId="5D0905D4" w:rsidR="006D50A1" w:rsidRPr="00335C62" w:rsidRDefault="006D50A1" w:rsidP="00335C62">
      <w:pPr>
        <w:spacing w:line="360" w:lineRule="auto"/>
        <w:jc w:val="right"/>
        <w:rPr>
          <w:rFonts w:ascii="Arial" w:hAnsi="Arial" w:cs="Arial"/>
        </w:rPr>
      </w:pPr>
      <w:r w:rsidRPr="00335C62">
        <w:rPr>
          <w:rFonts w:ascii="Arial" w:hAnsi="Arial" w:cs="Arial"/>
        </w:rPr>
        <w:t>Vitória Oliveira Miranda – oliveira19miranda@gmail.com</w:t>
      </w:r>
    </w:p>
    <w:p w14:paraId="696D11EE" w14:textId="7E293DF9" w:rsidR="006D50A1" w:rsidRPr="00335C62" w:rsidRDefault="006D50A1" w:rsidP="00335C62">
      <w:pPr>
        <w:spacing w:line="360" w:lineRule="auto"/>
        <w:jc w:val="right"/>
        <w:rPr>
          <w:rFonts w:ascii="Arial" w:hAnsi="Arial" w:cs="Arial"/>
        </w:rPr>
      </w:pPr>
      <w:r w:rsidRPr="00335C62">
        <w:rPr>
          <w:rFonts w:ascii="Arial" w:hAnsi="Arial" w:cs="Arial"/>
        </w:rPr>
        <w:t xml:space="preserve">Kelly Christiane Silva de Souza </w:t>
      </w:r>
      <w:r w:rsidR="000438E4" w:rsidRPr="00335C62">
        <w:rPr>
          <w:rFonts w:ascii="Arial" w:hAnsi="Arial" w:cs="Arial"/>
        </w:rPr>
        <w:t xml:space="preserve">- </w:t>
      </w:r>
      <w:r w:rsidRPr="00335C62">
        <w:rPr>
          <w:rFonts w:ascii="Arial" w:hAnsi="Arial" w:cs="Arial"/>
        </w:rPr>
        <w:t>kcsouza@uea.edu.br</w:t>
      </w:r>
    </w:p>
    <w:p w14:paraId="41469CC0" w14:textId="77777777" w:rsidR="00822323" w:rsidRDefault="00822323" w:rsidP="000438E4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A2BB2DA" w14:textId="76FA64E9" w:rsidR="00335C62" w:rsidRPr="00335C62" w:rsidRDefault="000438E4" w:rsidP="00335C62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335C62">
        <w:rPr>
          <w:rFonts w:ascii="Arial" w:hAnsi="Arial" w:cs="Arial"/>
        </w:rPr>
        <w:t>Eixo 01 – Formação de Professores e Práticas Pedagógicas</w:t>
      </w:r>
    </w:p>
    <w:p w14:paraId="5979406B" w14:textId="343D0A75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>
        <w:br/>
      </w:r>
      <w:r w:rsidRPr="00335C62">
        <w:rPr>
          <w:rFonts w:ascii="Arial" w:hAnsi="Arial" w:cs="Arial"/>
          <w:b/>
          <w:bCs/>
        </w:rPr>
        <w:t>Resumo</w:t>
      </w:r>
      <w:r w:rsidRPr="00335C62">
        <w:rPr>
          <w:rFonts w:ascii="Arial" w:hAnsi="Arial" w:cs="Arial"/>
        </w:rPr>
        <w:br/>
        <w:t>Este estudo, fruto de Trabalho de Conclusão de Curso</w:t>
      </w:r>
      <w:r w:rsidR="008C686A">
        <w:rPr>
          <w:rFonts w:ascii="Arial" w:hAnsi="Arial" w:cs="Arial"/>
        </w:rPr>
        <w:t xml:space="preserve"> advindos de dois projetos de iniciação científica</w:t>
      </w:r>
      <w:r w:rsidRPr="00335C62">
        <w:rPr>
          <w:rFonts w:ascii="Arial" w:hAnsi="Arial" w:cs="Arial"/>
        </w:rPr>
        <w:t>,</w:t>
      </w:r>
      <w:r w:rsidR="008C686A">
        <w:rPr>
          <w:rFonts w:ascii="Arial" w:hAnsi="Arial" w:cs="Arial"/>
        </w:rPr>
        <w:t xml:space="preserve"> sendo um PIBIC de agosto de 2023 à agosto de 2024 e um PAIC de agosto 2024 </w:t>
      </w:r>
      <w:proofErr w:type="gramStart"/>
      <w:r w:rsidR="008C686A">
        <w:rPr>
          <w:rFonts w:ascii="Arial" w:hAnsi="Arial" w:cs="Arial"/>
        </w:rPr>
        <w:t>à</w:t>
      </w:r>
      <w:proofErr w:type="gramEnd"/>
      <w:r w:rsidR="008C686A">
        <w:rPr>
          <w:rFonts w:ascii="Arial" w:hAnsi="Arial" w:cs="Arial"/>
        </w:rPr>
        <w:t xml:space="preserve"> agosto de 2025, </w:t>
      </w:r>
      <w:r w:rsidRPr="00335C62">
        <w:rPr>
          <w:rFonts w:ascii="Arial" w:hAnsi="Arial" w:cs="Arial"/>
        </w:rPr>
        <w:t>discute as percepções dos professores da Educação Infantil acerca da abordagem pedagógica Reggio Emília, bem como os desafios e possibilidades de sua aplicação no contexto brasileiro. O objetivo geral foi investigar como os professores compreendem e aplicam os pressupostos dessa pedagogia em suas práticas. Os objetivos específicos envolveram: (1) analisar os conhecimentos dos professores sobre os princípios da abordagem; (2) identificar as estratégias pedagógicas utilizadas; (3) compreender percepções, benefícios e entraves vivenciados no cotidiano escolar. A pesquisa, qualitativa, foi conduzida por meio de revisão sistemática de literatura (2019-2024), observações participantes e entrevistas em duas escolas municipais de Manaus. Os resultados apontam para práticas ressignificadas, ambientes mais lúdicos e maior integração entre gestão, famílias e comunidade. No entanto, emergem entraves relacionados à formação docente e à resistência a mudanças. O estudo conclui que a pedagogia Reggio Emília contribui para práticas mais humanizadas, centradas na criança e no diálogo.</w:t>
      </w:r>
    </w:p>
    <w:p w14:paraId="1BA91FF1" w14:textId="77777777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 w:rsidRPr="00335C62">
        <w:rPr>
          <w:rFonts w:ascii="Arial" w:hAnsi="Arial" w:cs="Arial"/>
        </w:rPr>
        <w:t>Palavras-chave: Abordagem Reggio Emília; Professores; Estratégias Pedagógicas; Educação Infantil.</w:t>
      </w:r>
    </w:p>
    <w:p w14:paraId="423B1693" w14:textId="77777777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>
        <w:lastRenderedPageBreak/>
        <w:br/>
      </w:r>
      <w:r w:rsidRPr="00335C62">
        <w:rPr>
          <w:rFonts w:ascii="Arial" w:hAnsi="Arial" w:cs="Arial"/>
          <w:b/>
          <w:bCs/>
        </w:rPr>
        <w:t>Introdução</w:t>
      </w:r>
      <w:r w:rsidRPr="00335C62">
        <w:rPr>
          <w:rFonts w:ascii="Arial" w:hAnsi="Arial" w:cs="Arial"/>
        </w:rPr>
        <w:br/>
        <w:t>A abordagem Reggio Emília, criada na cidade italiana homônima no pós-Segunda Guerra Mundial, idealizada por Loris Malaguzzi, configura-se como uma proposta pedagógica que reconhece a criança como sujeito ativo de seu processo de aprendizagem. Seus princípios valorizam a curiosidade, a criatividade, a escuta sensível e a colaboração entre professores, crianças, famílias e comunidade. Na contemporaneidade, esta abordagem tem sido referência mundial em educação infantil, inspirando práticas voltadas ao protagonismo infantil e à pedagogia da escuta. O presente estudo surgiu a partir de experiências da autora em projetos de Iniciação Científica (PIBIC 2023/2024) e nos Estágios Supervisionados, o que possibilitou observar como os pressupostos da abordagem podem ser interpretados no cotidiano escolar brasileiro. Busca-se compreender não apenas os conhecimentos teóricos dos docentes, mas também como tais concepções são traduzidas em práticas, considerando os desafios institucionais, a formação docente e o papel da gestão escolar. Assim, a pesquisa pretende contribuir para reflexões sobre práticas mais democráticas, colaborativas e inovadoras na Educação Infantil.</w:t>
      </w:r>
    </w:p>
    <w:p w14:paraId="6FDDDDD1" w14:textId="4C09259A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>
        <w:br/>
      </w:r>
      <w:r w:rsidRPr="00335C62">
        <w:rPr>
          <w:rFonts w:ascii="Arial" w:hAnsi="Arial" w:cs="Arial"/>
          <w:b/>
          <w:bCs/>
        </w:rPr>
        <w:t>Metodologia</w:t>
      </w:r>
      <w:r w:rsidRPr="00335C62">
        <w:rPr>
          <w:rFonts w:ascii="Arial" w:hAnsi="Arial" w:cs="Arial"/>
        </w:rPr>
        <w:br/>
        <w:t>A investigação teve caráter qualitativo e foi desenvolvida em duas etapas principais: (1) Revisão Sistemática de Literatura (RSL), conduzida entre os anos de 2019 e 2024, e (2) trabalho de campo em duas escolas municipais de Manaus. A RSL utilizou descritores como 'Educação Infantil', 'Abordagem Reggio Emília', 'Formação Docente' e 'Práticas Pedagógicas', consultando bases como CAPES/MEC, S</w:t>
      </w:r>
      <w:r>
        <w:rPr>
          <w:rFonts w:ascii="Arial" w:hAnsi="Arial" w:cs="Arial"/>
        </w:rPr>
        <w:t>cielo</w:t>
      </w:r>
      <w:r w:rsidRPr="00335C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Biblioteca Digital Brasileira de Teses e Dissertações - </w:t>
      </w:r>
      <w:r w:rsidRPr="00335C62">
        <w:rPr>
          <w:rFonts w:ascii="Arial" w:hAnsi="Arial" w:cs="Arial"/>
        </w:rPr>
        <w:t xml:space="preserve">BDTD e </w:t>
      </w:r>
      <w:r>
        <w:rPr>
          <w:rFonts w:ascii="Arial" w:hAnsi="Arial" w:cs="Arial"/>
        </w:rPr>
        <w:t xml:space="preserve">Fundação Getúlio Vargas - </w:t>
      </w:r>
      <w:r w:rsidRPr="00335C62">
        <w:rPr>
          <w:rFonts w:ascii="Arial" w:hAnsi="Arial" w:cs="Arial"/>
        </w:rPr>
        <w:t xml:space="preserve">FGV. Foram identificados mais de 8.000 estudos, dos quais cerca de 120 mostraram-se mais próximos da temática. Na segunda etapa, foram realizadas observações participantes e entrevistas semiestruturadas com sete professoras, duas gestoras e uma pedagoga. Os estágios supervisionados permitiram vivenciar práticas </w:t>
      </w:r>
      <w:r w:rsidRPr="00335C62">
        <w:rPr>
          <w:rFonts w:ascii="Arial" w:hAnsi="Arial" w:cs="Arial"/>
        </w:rPr>
        <w:lastRenderedPageBreak/>
        <w:t>pedagógicas em turmas do maternal, 1º e 2º períodos. Os registros foram compilados em caderno de campo e subsidiaram a análise de conteúdo segundo Bardin (1977). Essa combinação metodológica possibilitou articular teoria e prática, destacando percepções docentes e experiências reais do cotidiano escolar.</w:t>
      </w:r>
    </w:p>
    <w:p w14:paraId="2D9381A7" w14:textId="77777777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>
        <w:br/>
      </w:r>
      <w:r w:rsidRPr="00335C62">
        <w:rPr>
          <w:rFonts w:ascii="Arial" w:hAnsi="Arial" w:cs="Arial"/>
          <w:b/>
          <w:bCs/>
        </w:rPr>
        <w:t>Discussão</w:t>
      </w:r>
      <w:r w:rsidRPr="00335C62">
        <w:rPr>
          <w:rFonts w:ascii="Arial" w:hAnsi="Arial" w:cs="Arial"/>
        </w:rPr>
        <w:br/>
        <w:t>Os resultados evidenciaram avanços e desafios no processo de implementação da pedagogia Reggio Emília. No campo teórico, autores como Malaguzzi (1998), Edwards, Gandini e Forman (2015) e Freire (1996) reforçam a importância da criança como protagonista, da escuta sensível e da valorização das múltiplas linguagens. Na prática, observou-se que algumas escolas ainda reproduzem modelos tradicionais, centrados na transmissão de conteúdos e pouca abertura ao diálogo com as crianças. Em contrapartida, nas instituições que adotam os princípios de Reggio Emília, destacaram-se práticas investigativas, registros documentativos, organização de ambientes esteticamente planejados e maior envolvimento das famílias. Os professores relataram que a formação continuada é fator essencial para ressignificar práticas, mas apontaram carência de apoio institucional. Os estágios supervisionados revelaram situações emblemáticas: em uma turma, o acolhimento afetivo foi determinante para que uma criança em sofrimento emocional se sentisse segura, mostrando como pequenas atitudes de escuta e empatia transformam a prática docente. Outro exemplo foi a valorização do desenho como linguagem, que permitiu compreender necessidades e saberes infantis. Tais experiências confirmam a relevância de repensar a docência na Educação Infantil, de forma crítica e criativa, reconhecendo a diversidade das infâncias.</w:t>
      </w:r>
    </w:p>
    <w:p w14:paraId="0EE1BEB6" w14:textId="77777777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>
        <w:br/>
      </w:r>
      <w:r w:rsidRPr="00335C62">
        <w:rPr>
          <w:rFonts w:ascii="Arial" w:hAnsi="Arial" w:cs="Arial"/>
          <w:b/>
          <w:bCs/>
        </w:rPr>
        <w:t>Conclusões</w:t>
      </w:r>
      <w:r w:rsidRPr="00335C62">
        <w:rPr>
          <w:rFonts w:ascii="Arial" w:hAnsi="Arial" w:cs="Arial"/>
        </w:rPr>
        <w:br/>
        <w:t xml:space="preserve">A pesquisa conclui que a pedagogia Reggio Emília oferece subsídios teóricos e práticos para uma Educação Infantil mais democrática, colaborativa e centrada na criança. Destaca-se que a escuta ativa, a mediação docente e a documentação </w:t>
      </w:r>
      <w:r w:rsidRPr="00335C62">
        <w:rPr>
          <w:rFonts w:ascii="Arial" w:hAnsi="Arial" w:cs="Arial"/>
        </w:rPr>
        <w:lastRenderedPageBreak/>
        <w:t>pedagógica são práticas fundamentais para promover aprendizagens significativas. No entanto, há entraves relacionados à falta de formação continuada, à sobrecarga docente e às limitações estruturais. Recomenda-se fortalecer políticas de apoio aos professores, ampliar as oportunidades de formação e consolidar uma gestão escolar participativa. Como contribuição, o estudo ressalta que práticas inspiradas na pedagogia Reggio Emília promovem ambientes de aprendizagem mais humanos, nos quais o professor também aprende junto às crianças. Assim, o trabalho evidencia que a Educação Infantil pode ser ressignificada quando sustentada por princípios de diálogo, criatividade e cooperação, ampliando possibilidades de transformação social.</w:t>
      </w:r>
    </w:p>
    <w:p w14:paraId="3894ABE0" w14:textId="055DF3D5" w:rsidR="00335C62" w:rsidRPr="00335C62" w:rsidRDefault="00335C62" w:rsidP="00335C62">
      <w:pPr>
        <w:spacing w:line="360" w:lineRule="auto"/>
        <w:jc w:val="both"/>
        <w:rPr>
          <w:rFonts w:ascii="Arial" w:hAnsi="Arial" w:cs="Arial"/>
        </w:rPr>
      </w:pPr>
      <w:r>
        <w:br/>
      </w:r>
      <w:r w:rsidRPr="00335C62">
        <w:rPr>
          <w:rFonts w:ascii="Arial" w:hAnsi="Arial" w:cs="Arial"/>
          <w:b/>
          <w:bCs/>
        </w:rPr>
        <w:t>Referências</w:t>
      </w:r>
      <w:r w:rsidRPr="00335C62">
        <w:rPr>
          <w:rFonts w:ascii="Arial" w:hAnsi="Arial" w:cs="Arial"/>
        </w:rPr>
        <w:br/>
      </w:r>
      <w:r w:rsidRPr="00335C62">
        <w:rPr>
          <w:rFonts w:ascii="Arial" w:hAnsi="Arial" w:cs="Arial"/>
        </w:rPr>
        <w:br/>
        <w:t xml:space="preserve">BACHTCHEN, D.; LIRA, A. C. M. </w:t>
      </w:r>
      <w:r w:rsidRPr="00335C62">
        <w:rPr>
          <w:rFonts w:ascii="Arial" w:hAnsi="Arial" w:cs="Arial"/>
          <w:b/>
          <w:bCs/>
        </w:rPr>
        <w:t>Formação continuada na Educação Infantil a partir da BNCC</w:t>
      </w:r>
      <w:r w:rsidRPr="00335C62">
        <w:rPr>
          <w:rFonts w:ascii="Arial" w:hAnsi="Arial" w:cs="Arial"/>
        </w:rPr>
        <w:t>. Revista Linhas, 2024.</w:t>
      </w:r>
      <w:r w:rsidRPr="00335C62">
        <w:rPr>
          <w:rFonts w:ascii="Arial" w:hAnsi="Arial" w:cs="Arial"/>
        </w:rPr>
        <w:br/>
        <w:t xml:space="preserve">BARDIN, L. </w:t>
      </w:r>
      <w:r w:rsidRPr="00335C62">
        <w:rPr>
          <w:rFonts w:ascii="Arial" w:hAnsi="Arial" w:cs="Arial"/>
          <w:b/>
          <w:bCs/>
        </w:rPr>
        <w:t>Análise de Conteúdo</w:t>
      </w:r>
      <w:r w:rsidRPr="00335C62">
        <w:rPr>
          <w:rFonts w:ascii="Arial" w:hAnsi="Arial" w:cs="Arial"/>
        </w:rPr>
        <w:t>. Lisboa: Edições 70, 1977.</w:t>
      </w:r>
      <w:r w:rsidRPr="00335C62">
        <w:rPr>
          <w:rFonts w:ascii="Arial" w:hAnsi="Arial" w:cs="Arial"/>
        </w:rPr>
        <w:br/>
        <w:t xml:space="preserve">BRANDÃO, C. </w:t>
      </w:r>
      <w:r w:rsidRPr="00335C62">
        <w:rPr>
          <w:rFonts w:ascii="Arial" w:hAnsi="Arial" w:cs="Arial"/>
          <w:b/>
          <w:bCs/>
        </w:rPr>
        <w:t>Pesquisa participante</w:t>
      </w:r>
      <w:r w:rsidRPr="00335C62">
        <w:rPr>
          <w:rFonts w:ascii="Arial" w:hAnsi="Arial" w:cs="Arial"/>
        </w:rPr>
        <w:t>. São Paulo: Brasiliense, 2000.</w:t>
      </w:r>
      <w:r w:rsidRPr="00335C62">
        <w:rPr>
          <w:rFonts w:ascii="Arial" w:hAnsi="Arial" w:cs="Arial"/>
        </w:rPr>
        <w:br/>
        <w:t xml:space="preserve">BRUNTON, P.; THORNTON, L. </w:t>
      </w:r>
      <w:r w:rsidRPr="00335C62">
        <w:rPr>
          <w:rFonts w:ascii="Arial" w:hAnsi="Arial" w:cs="Arial"/>
          <w:b/>
          <w:bCs/>
        </w:rPr>
        <w:t>Brincar e Aprender segundo a abordagem de Reggio Emília</w:t>
      </w:r>
      <w:r w:rsidRPr="00335C62">
        <w:rPr>
          <w:rFonts w:ascii="Arial" w:hAnsi="Arial" w:cs="Arial"/>
        </w:rPr>
        <w:t>. Porto Alegre: Artmed, 2015.</w:t>
      </w:r>
      <w:r w:rsidRPr="00335C62">
        <w:rPr>
          <w:rFonts w:ascii="Arial" w:hAnsi="Arial" w:cs="Arial"/>
        </w:rPr>
        <w:br/>
        <w:t xml:space="preserve">EDWARDS, C.; GANDINI, L.; FORMAN, G. </w:t>
      </w:r>
      <w:r w:rsidRPr="00335C62">
        <w:rPr>
          <w:rFonts w:ascii="Arial" w:hAnsi="Arial" w:cs="Arial"/>
          <w:b/>
          <w:bCs/>
        </w:rPr>
        <w:t>As cem linguagens da criança:</w:t>
      </w:r>
      <w:r w:rsidRPr="00335C62">
        <w:rPr>
          <w:rFonts w:ascii="Arial" w:hAnsi="Arial" w:cs="Arial"/>
        </w:rPr>
        <w:t xml:space="preserve"> a experiência de Reggio Emília em transformação. Porto Alegre: Penso, 2015.</w:t>
      </w:r>
      <w:r w:rsidRPr="00335C62">
        <w:rPr>
          <w:rFonts w:ascii="Arial" w:hAnsi="Arial" w:cs="Arial"/>
        </w:rPr>
        <w:br/>
        <w:t xml:space="preserve">FREIRE, P. </w:t>
      </w:r>
      <w:r w:rsidRPr="00335C62">
        <w:rPr>
          <w:rFonts w:ascii="Arial" w:hAnsi="Arial" w:cs="Arial"/>
          <w:b/>
          <w:bCs/>
        </w:rPr>
        <w:t>Pedagogia da Autonomia</w:t>
      </w:r>
      <w:r w:rsidRPr="00335C62">
        <w:rPr>
          <w:rFonts w:ascii="Arial" w:hAnsi="Arial" w:cs="Arial"/>
        </w:rPr>
        <w:t>. São Paulo: Paz e Terra, 1996.</w:t>
      </w:r>
      <w:r>
        <w:br/>
      </w:r>
      <w:r w:rsidRPr="00335C62">
        <w:rPr>
          <w:rFonts w:ascii="Arial" w:hAnsi="Arial" w:cs="Arial"/>
        </w:rPr>
        <w:t xml:space="preserve">MALAGUZZI, L. </w:t>
      </w:r>
      <w:r w:rsidRPr="00335C62">
        <w:rPr>
          <w:rFonts w:ascii="Arial" w:hAnsi="Arial" w:cs="Arial"/>
          <w:b/>
          <w:bCs/>
        </w:rPr>
        <w:t>Histórias, ideias e filosofia básica</w:t>
      </w:r>
      <w:r w:rsidRPr="00335C62">
        <w:rPr>
          <w:rFonts w:ascii="Arial" w:hAnsi="Arial" w:cs="Arial"/>
        </w:rPr>
        <w:t xml:space="preserve">. Reggio </w:t>
      </w:r>
      <w:proofErr w:type="spellStart"/>
      <w:r w:rsidRPr="00335C62">
        <w:rPr>
          <w:rFonts w:ascii="Arial" w:hAnsi="Arial" w:cs="Arial"/>
        </w:rPr>
        <w:t>Children</w:t>
      </w:r>
      <w:proofErr w:type="spellEnd"/>
      <w:r w:rsidRPr="00335C62">
        <w:rPr>
          <w:rFonts w:ascii="Arial" w:hAnsi="Arial" w:cs="Arial"/>
        </w:rPr>
        <w:t>, 1998.</w:t>
      </w:r>
      <w:r w:rsidRPr="00335C62">
        <w:rPr>
          <w:rFonts w:ascii="Arial" w:hAnsi="Arial" w:cs="Arial"/>
        </w:rPr>
        <w:br/>
        <w:t xml:space="preserve">MERLEAU-PONTY, M. </w:t>
      </w:r>
      <w:r w:rsidRPr="00335C62">
        <w:rPr>
          <w:rFonts w:ascii="Arial" w:hAnsi="Arial" w:cs="Arial"/>
          <w:b/>
          <w:bCs/>
        </w:rPr>
        <w:t>Fenomenologia da percepção</w:t>
      </w:r>
      <w:r w:rsidRPr="00335C62">
        <w:rPr>
          <w:rFonts w:ascii="Arial" w:hAnsi="Arial" w:cs="Arial"/>
        </w:rPr>
        <w:t>. São Paulo: Martins Fontes, 1999.</w:t>
      </w:r>
      <w:r w:rsidRPr="00335C62">
        <w:rPr>
          <w:rFonts w:ascii="Arial" w:hAnsi="Arial" w:cs="Arial"/>
        </w:rPr>
        <w:br/>
        <w:t xml:space="preserve">NIELSEN, M. R. F. </w:t>
      </w:r>
      <w:r w:rsidRPr="00335C62">
        <w:rPr>
          <w:rFonts w:ascii="Arial" w:hAnsi="Arial" w:cs="Arial"/>
          <w:b/>
          <w:bCs/>
        </w:rPr>
        <w:t>A poética da escuta</w:t>
      </w:r>
      <w:r w:rsidRPr="00335C62">
        <w:rPr>
          <w:rFonts w:ascii="Arial" w:hAnsi="Arial" w:cs="Arial"/>
        </w:rPr>
        <w:t>. 2020.</w:t>
      </w:r>
      <w:r w:rsidRPr="00335C62">
        <w:rPr>
          <w:rFonts w:ascii="Arial" w:hAnsi="Arial" w:cs="Arial"/>
        </w:rPr>
        <w:br/>
        <w:t xml:space="preserve">PIMENTA, S. G.; LIMA, M. S. L. </w:t>
      </w:r>
      <w:r w:rsidRPr="00335C62">
        <w:rPr>
          <w:rFonts w:ascii="Arial" w:hAnsi="Arial" w:cs="Arial"/>
          <w:b/>
          <w:bCs/>
        </w:rPr>
        <w:t>Estágio e docência</w:t>
      </w:r>
      <w:r w:rsidRPr="00335C62">
        <w:rPr>
          <w:rFonts w:ascii="Arial" w:hAnsi="Arial" w:cs="Arial"/>
        </w:rPr>
        <w:t>. São Paulo: Cortez, 2006.</w:t>
      </w:r>
      <w:r w:rsidRPr="00335C62">
        <w:rPr>
          <w:rFonts w:ascii="Arial" w:hAnsi="Arial" w:cs="Arial"/>
        </w:rPr>
        <w:br/>
        <w:t xml:space="preserve">VASCONCELOS, C. </w:t>
      </w:r>
      <w:r w:rsidRPr="00335C62">
        <w:rPr>
          <w:rFonts w:ascii="Arial" w:hAnsi="Arial" w:cs="Arial"/>
          <w:b/>
          <w:bCs/>
        </w:rPr>
        <w:t>Desenvolvimento e aprendizagem</w:t>
      </w:r>
      <w:r w:rsidRPr="00335C62">
        <w:rPr>
          <w:rFonts w:ascii="Arial" w:hAnsi="Arial" w:cs="Arial"/>
        </w:rPr>
        <w:t>. São Paulo: Cortez, 2009.</w:t>
      </w:r>
      <w:r w:rsidRPr="00335C62">
        <w:rPr>
          <w:rFonts w:ascii="Arial" w:hAnsi="Arial" w:cs="Arial"/>
        </w:rPr>
        <w:br/>
        <w:t xml:space="preserve">VYGOTSKY, L. S. </w:t>
      </w:r>
      <w:r w:rsidRPr="00335C62">
        <w:rPr>
          <w:rFonts w:ascii="Arial" w:hAnsi="Arial" w:cs="Arial"/>
          <w:b/>
          <w:bCs/>
        </w:rPr>
        <w:t>A formação social da mente</w:t>
      </w:r>
      <w:r w:rsidRPr="00335C62">
        <w:rPr>
          <w:rFonts w:ascii="Arial" w:hAnsi="Arial" w:cs="Arial"/>
        </w:rPr>
        <w:t>. São Paulo: Martins Fontes, 1998.</w:t>
      </w:r>
    </w:p>
    <w:p w14:paraId="3BAD3397" w14:textId="33E08B08" w:rsidR="009B02F6" w:rsidRDefault="009B02F6" w:rsidP="006E30FB">
      <w:pPr>
        <w:spacing w:line="360" w:lineRule="auto"/>
        <w:jc w:val="both"/>
      </w:pPr>
    </w:p>
    <w:sectPr w:rsidR="009B02F6" w:rsidSect="000438E4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74AB" w14:textId="77777777" w:rsidR="000B0733" w:rsidRDefault="000B0733" w:rsidP="00D61F18">
      <w:pPr>
        <w:spacing w:after="0" w:line="240" w:lineRule="auto"/>
      </w:pPr>
      <w:r>
        <w:separator/>
      </w:r>
    </w:p>
  </w:endnote>
  <w:endnote w:type="continuationSeparator" w:id="0">
    <w:p w14:paraId="6FE4DC5C" w14:textId="77777777" w:rsidR="000B0733" w:rsidRDefault="000B0733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2FBC" w14:textId="77777777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91FB778" wp14:editId="30CE50CF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FFE3" w14:textId="77777777" w:rsidR="007838DA" w:rsidRDefault="007838DA">
    <w:pPr>
      <w:pStyle w:val="Rodap"/>
      <w:rPr>
        <w:noProof/>
      </w:rPr>
    </w:pPr>
  </w:p>
  <w:p w14:paraId="6C9A70F8" w14:textId="77777777" w:rsidR="007838DA" w:rsidRDefault="007838DA">
    <w:pPr>
      <w:pStyle w:val="Rodap"/>
    </w:pPr>
  </w:p>
  <w:p w14:paraId="7BECBB3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6EB6" w14:textId="77777777" w:rsidR="000B0733" w:rsidRDefault="000B0733" w:rsidP="00D61F18">
      <w:pPr>
        <w:spacing w:after="0" w:line="240" w:lineRule="auto"/>
      </w:pPr>
      <w:r>
        <w:separator/>
      </w:r>
    </w:p>
  </w:footnote>
  <w:footnote w:type="continuationSeparator" w:id="0">
    <w:p w14:paraId="1AF60CEA" w14:textId="77777777" w:rsidR="000B0733" w:rsidRDefault="000B0733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4AD5" w14:textId="77777777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49BACE" wp14:editId="57906280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A74DE" w14:textId="77777777" w:rsidR="00D61F18" w:rsidRDefault="00D61F18">
    <w:pPr>
      <w:pStyle w:val="Cabealho"/>
    </w:pPr>
  </w:p>
  <w:p w14:paraId="7BA237EC" w14:textId="7777777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438E4"/>
    <w:rsid w:val="00081B17"/>
    <w:rsid w:val="00095A79"/>
    <w:rsid w:val="000A453C"/>
    <w:rsid w:val="000B0733"/>
    <w:rsid w:val="00120498"/>
    <w:rsid w:val="001314EF"/>
    <w:rsid w:val="00174ECF"/>
    <w:rsid w:val="001750B6"/>
    <w:rsid w:val="001B6ECA"/>
    <w:rsid w:val="001D3EEB"/>
    <w:rsid w:val="00242EEC"/>
    <w:rsid w:val="002C1EB4"/>
    <w:rsid w:val="002F3609"/>
    <w:rsid w:val="00335C62"/>
    <w:rsid w:val="003478E9"/>
    <w:rsid w:val="003A4221"/>
    <w:rsid w:val="003A69D4"/>
    <w:rsid w:val="003E2045"/>
    <w:rsid w:val="00432F76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6D50A1"/>
    <w:rsid w:val="006E30FB"/>
    <w:rsid w:val="006E4C52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8C686A"/>
    <w:rsid w:val="00913B6E"/>
    <w:rsid w:val="009363CF"/>
    <w:rsid w:val="00942D4D"/>
    <w:rsid w:val="00964F52"/>
    <w:rsid w:val="009727FA"/>
    <w:rsid w:val="00990F61"/>
    <w:rsid w:val="009B02F6"/>
    <w:rsid w:val="009F2F7E"/>
    <w:rsid w:val="00A668AF"/>
    <w:rsid w:val="00A81B22"/>
    <w:rsid w:val="00B7405F"/>
    <w:rsid w:val="00B83CB5"/>
    <w:rsid w:val="00C1690B"/>
    <w:rsid w:val="00C510B0"/>
    <w:rsid w:val="00C82AF9"/>
    <w:rsid w:val="00C91957"/>
    <w:rsid w:val="00D00C12"/>
    <w:rsid w:val="00D10917"/>
    <w:rsid w:val="00D536D8"/>
    <w:rsid w:val="00D61F18"/>
    <w:rsid w:val="00EB7930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4B87B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Vitória Miranda</cp:lastModifiedBy>
  <cp:revision>20</cp:revision>
  <cp:lastPrinted>2025-06-10T18:30:00Z</cp:lastPrinted>
  <dcterms:created xsi:type="dcterms:W3CDTF">2025-06-11T23:40:00Z</dcterms:created>
  <dcterms:modified xsi:type="dcterms:W3CDTF">2025-09-09T16:37:00Z</dcterms:modified>
</cp:coreProperties>
</file>