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F6E3" w14:textId="2038EDEB" w:rsidR="00657BA6" w:rsidRDefault="00657BA6"/>
    <w:p w14:paraId="430C13A8" w14:textId="415AF237" w:rsidR="00657BA6" w:rsidRDefault="00657BA6"/>
    <w:p w14:paraId="05D44933" w14:textId="77663BF7" w:rsidR="00657BA6" w:rsidRPr="00657BA6" w:rsidRDefault="00D658B3" w:rsidP="00657BA6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SÉRIE DE CASOS DE</w:t>
      </w:r>
      <w:r w:rsidR="00657BA6" w:rsidRPr="00657BA6">
        <w:rPr>
          <w:rFonts w:ascii="Arial" w:hAnsi="Arial" w:cs="Arial"/>
          <w:lang w:val="pt-BR"/>
        </w:rPr>
        <w:t xml:space="preserve"> DISSECÇÃO ENDOSCÓPICA SUBMUCOSA (ESD) EM UM HOSPITAL PÚBLICO ESTADUAL (REDE SUS) DO INTERIOR DA BAHIA – FEIRA DE SANTANA</w:t>
      </w:r>
    </w:p>
    <w:p w14:paraId="2789E206" w14:textId="77777777" w:rsidR="00D658B3" w:rsidRPr="00657BA6" w:rsidRDefault="00D658B3" w:rsidP="00657BA6">
      <w:pPr>
        <w:jc w:val="both"/>
        <w:rPr>
          <w:rFonts w:ascii="Arial" w:hAnsi="Arial" w:cs="Arial"/>
          <w:lang w:val="pt-BR"/>
        </w:rPr>
      </w:pPr>
    </w:p>
    <w:p w14:paraId="666F8F5D" w14:textId="1FA9570E" w:rsidR="00657BA6" w:rsidRDefault="00657BA6" w:rsidP="00657BA6">
      <w:pPr>
        <w:jc w:val="both"/>
        <w:rPr>
          <w:rFonts w:ascii="Arial" w:hAnsi="Arial" w:cs="Arial"/>
          <w:lang w:val="pt-BR"/>
        </w:rPr>
      </w:pPr>
      <w:r w:rsidRPr="00657BA6">
        <w:rPr>
          <w:rFonts w:ascii="Arial" w:hAnsi="Arial" w:cs="Arial"/>
          <w:lang w:val="pt-BR"/>
        </w:rPr>
        <w:t>M</w:t>
      </w:r>
      <w:r w:rsidR="002116A8">
        <w:rPr>
          <w:rFonts w:ascii="Arial" w:hAnsi="Arial" w:cs="Arial"/>
          <w:lang w:val="pt-BR"/>
        </w:rPr>
        <w:t>ota</w:t>
      </w:r>
      <w:r w:rsidRPr="00657BA6">
        <w:rPr>
          <w:rFonts w:ascii="Arial" w:hAnsi="Arial" w:cs="Arial"/>
          <w:lang w:val="pt-BR"/>
        </w:rPr>
        <w:t>,</w:t>
      </w:r>
      <w:r w:rsidR="002116A8">
        <w:rPr>
          <w:rFonts w:ascii="Arial" w:hAnsi="Arial" w:cs="Arial"/>
          <w:lang w:val="pt-BR"/>
        </w:rPr>
        <w:t xml:space="preserve"> </w:t>
      </w:r>
      <w:r w:rsidRPr="00657BA6">
        <w:rPr>
          <w:rFonts w:ascii="Arial" w:hAnsi="Arial" w:cs="Arial"/>
          <w:lang w:val="pt-BR"/>
        </w:rPr>
        <w:t xml:space="preserve">R.C.L; </w:t>
      </w:r>
      <w:r w:rsidR="002116A8">
        <w:rPr>
          <w:rFonts w:ascii="Arial" w:hAnsi="Arial" w:cs="Arial"/>
          <w:lang w:val="pt-BR"/>
        </w:rPr>
        <w:t xml:space="preserve">Galvão V.A.; Carneiro, G.C.; Matos, </w:t>
      </w:r>
      <w:r w:rsidRPr="00657BA6">
        <w:rPr>
          <w:rFonts w:ascii="Arial" w:hAnsi="Arial" w:cs="Arial"/>
          <w:lang w:val="pt-BR"/>
        </w:rPr>
        <w:t>D</w:t>
      </w:r>
      <w:r w:rsidR="002116A8">
        <w:rPr>
          <w:rFonts w:ascii="Arial" w:hAnsi="Arial" w:cs="Arial"/>
          <w:lang w:val="pt-BR"/>
        </w:rPr>
        <w:t>. M.</w:t>
      </w:r>
      <w:r w:rsidR="00CA1CB5">
        <w:rPr>
          <w:rFonts w:ascii="Arial" w:hAnsi="Arial" w:cs="Arial"/>
          <w:lang w:val="pt-BR"/>
        </w:rPr>
        <w:t>;</w:t>
      </w:r>
      <w:r w:rsidR="002116A8">
        <w:rPr>
          <w:rFonts w:ascii="Arial" w:hAnsi="Arial" w:cs="Arial"/>
          <w:lang w:val="pt-BR"/>
        </w:rPr>
        <w:t xml:space="preserve"> Freitas, Isabela</w:t>
      </w:r>
      <w:r w:rsidRPr="00657BA6">
        <w:rPr>
          <w:rFonts w:ascii="Arial" w:hAnsi="Arial" w:cs="Arial"/>
          <w:lang w:val="pt-BR"/>
        </w:rPr>
        <w:t>.</w:t>
      </w:r>
    </w:p>
    <w:p w14:paraId="79B092F7" w14:textId="77777777" w:rsidR="00EA3B86" w:rsidRPr="00657BA6" w:rsidRDefault="00EA3B86" w:rsidP="00657BA6">
      <w:pPr>
        <w:jc w:val="both"/>
        <w:rPr>
          <w:rFonts w:ascii="Arial" w:hAnsi="Arial" w:cs="Arial"/>
          <w:lang w:val="pt-BR"/>
        </w:rPr>
      </w:pPr>
    </w:p>
    <w:p w14:paraId="7F19626D" w14:textId="73726E14" w:rsidR="00657BA6" w:rsidRPr="00657BA6" w:rsidRDefault="00657BA6" w:rsidP="00657BA6">
      <w:pPr>
        <w:jc w:val="both"/>
        <w:rPr>
          <w:rFonts w:ascii="Arial" w:hAnsi="Arial" w:cs="Arial"/>
          <w:lang w:val="pt-BR"/>
        </w:rPr>
      </w:pPr>
      <w:r w:rsidRPr="00657BA6">
        <w:rPr>
          <w:rFonts w:ascii="Arial" w:hAnsi="Arial" w:cs="Arial"/>
          <w:lang w:val="pt-BR"/>
        </w:rPr>
        <w:t xml:space="preserve">Centro de Hemorragia Digestiva do Interior da Bahia do Hospital Geral </w:t>
      </w:r>
      <w:proofErr w:type="spellStart"/>
      <w:r w:rsidRPr="00657BA6">
        <w:rPr>
          <w:rFonts w:ascii="Arial" w:hAnsi="Arial" w:cs="Arial"/>
          <w:lang w:val="pt-BR"/>
        </w:rPr>
        <w:t>Clériston</w:t>
      </w:r>
      <w:proofErr w:type="spellEnd"/>
      <w:r w:rsidRPr="00657BA6">
        <w:rPr>
          <w:rFonts w:ascii="Arial" w:hAnsi="Arial" w:cs="Arial"/>
          <w:lang w:val="pt-BR"/>
        </w:rPr>
        <w:t xml:space="preserve"> Andrade – Feira de Santana</w:t>
      </w:r>
    </w:p>
    <w:p w14:paraId="0D28E4FF" w14:textId="77777777" w:rsidR="00657BA6" w:rsidRPr="00657BA6" w:rsidRDefault="00657BA6" w:rsidP="00657BA6">
      <w:pPr>
        <w:jc w:val="both"/>
        <w:rPr>
          <w:rFonts w:ascii="Arial" w:hAnsi="Arial" w:cs="Arial"/>
          <w:lang w:val="pt-BR"/>
        </w:rPr>
      </w:pPr>
    </w:p>
    <w:p w14:paraId="6B6F7A4F" w14:textId="4526DDAD" w:rsidR="00657BA6" w:rsidRPr="00657BA6" w:rsidRDefault="00657BA6" w:rsidP="00657BA6">
      <w:pPr>
        <w:jc w:val="both"/>
        <w:rPr>
          <w:rFonts w:ascii="Arial" w:hAnsi="Arial" w:cs="Arial"/>
          <w:b/>
          <w:bCs/>
          <w:lang w:val="pt-BR"/>
        </w:rPr>
      </w:pPr>
      <w:r w:rsidRPr="00657BA6">
        <w:rPr>
          <w:rFonts w:ascii="Arial" w:hAnsi="Arial" w:cs="Arial"/>
          <w:b/>
          <w:bCs/>
          <w:lang w:val="pt-BR"/>
        </w:rPr>
        <w:t>INTRODUÇÃO</w:t>
      </w:r>
    </w:p>
    <w:p w14:paraId="05A67284" w14:textId="5D83E667" w:rsidR="00657BA6" w:rsidRDefault="00657BA6" w:rsidP="00657BA6">
      <w:pPr>
        <w:jc w:val="both"/>
        <w:rPr>
          <w:lang w:val="pt-BR"/>
        </w:rPr>
      </w:pPr>
    </w:p>
    <w:p w14:paraId="282ADCF4" w14:textId="550CDFB6" w:rsidR="00657BA6" w:rsidRPr="001E79A4" w:rsidRDefault="008F194D" w:rsidP="00064E95">
      <w:pPr>
        <w:spacing w:line="276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 </w:t>
      </w:r>
      <w:r w:rsidR="00657BA6">
        <w:rPr>
          <w:rFonts w:ascii="Arial" w:hAnsi="Arial" w:cs="Arial"/>
          <w:lang w:val="pt-BR"/>
        </w:rPr>
        <w:t xml:space="preserve">dissecção </w:t>
      </w:r>
      <w:r w:rsidR="00657BA6" w:rsidRPr="00A559C8">
        <w:rPr>
          <w:rFonts w:ascii="Arial" w:hAnsi="Arial" w:cs="Arial"/>
          <w:lang w:val="pt-BR"/>
        </w:rPr>
        <w:t>endosc</w:t>
      </w:r>
      <w:r w:rsidR="00657BA6">
        <w:rPr>
          <w:rFonts w:ascii="Arial" w:hAnsi="Arial" w:cs="Arial"/>
          <w:lang w:val="pt-BR"/>
        </w:rPr>
        <w:t>ó</w:t>
      </w:r>
      <w:r w:rsidR="00657BA6" w:rsidRPr="00A559C8">
        <w:rPr>
          <w:rFonts w:ascii="Arial" w:hAnsi="Arial" w:cs="Arial"/>
          <w:lang w:val="pt-BR"/>
        </w:rPr>
        <w:t>pic</w:t>
      </w:r>
      <w:r w:rsidR="00657BA6">
        <w:rPr>
          <w:rFonts w:ascii="Arial" w:hAnsi="Arial" w:cs="Arial"/>
          <w:lang w:val="pt-BR"/>
        </w:rPr>
        <w:t>a</w:t>
      </w:r>
      <w:r w:rsidR="00657BA6" w:rsidRPr="00A559C8">
        <w:rPr>
          <w:rFonts w:ascii="Arial" w:hAnsi="Arial" w:cs="Arial"/>
          <w:lang w:val="pt-BR"/>
        </w:rPr>
        <w:t xml:space="preserve"> submucos</w:t>
      </w:r>
      <w:r w:rsidR="00657BA6">
        <w:rPr>
          <w:rFonts w:ascii="Arial" w:hAnsi="Arial" w:cs="Arial"/>
          <w:lang w:val="pt-BR"/>
        </w:rPr>
        <w:t>a</w:t>
      </w:r>
      <w:r w:rsidR="00657BA6" w:rsidRPr="00A559C8">
        <w:rPr>
          <w:rFonts w:ascii="Arial" w:hAnsi="Arial" w:cs="Arial"/>
          <w:lang w:val="pt-BR"/>
        </w:rPr>
        <w:t xml:space="preserve"> (ESD)</w:t>
      </w:r>
      <w:r>
        <w:rPr>
          <w:rFonts w:ascii="Arial" w:hAnsi="Arial" w:cs="Arial"/>
          <w:lang w:val="pt-BR"/>
        </w:rPr>
        <w:t xml:space="preserve"> consiste na </w:t>
      </w:r>
      <w:r w:rsidR="00657BA6" w:rsidRPr="00B361CB">
        <w:rPr>
          <w:rFonts w:ascii="Arial" w:hAnsi="Arial" w:cs="Arial"/>
          <w:lang w:val="pt-BR"/>
        </w:rPr>
        <w:t>dissecação meticulosa do tecido no espaço submucoso expandido por fluidos, oferecendo controle preciso da profundidade da ressecção e extensão lateral.</w:t>
      </w:r>
      <w:r w:rsidR="00657BA6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</w:t>
      </w:r>
      <w:r w:rsidR="00657BA6">
        <w:rPr>
          <w:rFonts w:ascii="Arial" w:hAnsi="Arial" w:cs="Arial"/>
          <w:lang w:val="pt-BR"/>
        </w:rPr>
        <w:t xml:space="preserve"> ressecção da lesão é feita em bloco</w:t>
      </w:r>
      <w:r w:rsidR="001E79A4">
        <w:rPr>
          <w:rFonts w:ascii="Arial" w:hAnsi="Arial" w:cs="Arial"/>
          <w:lang w:val="pt-BR"/>
        </w:rPr>
        <w:t xml:space="preserve">, permitindo </w:t>
      </w:r>
      <w:r w:rsidR="00657BA6">
        <w:rPr>
          <w:rFonts w:ascii="Arial" w:hAnsi="Arial" w:cs="Arial"/>
          <w:lang w:val="pt-BR"/>
        </w:rPr>
        <w:t>o estadiamento completo do tumor</w:t>
      </w:r>
      <w:r>
        <w:rPr>
          <w:rFonts w:ascii="Arial" w:hAnsi="Arial" w:cs="Arial"/>
          <w:lang w:val="pt-BR"/>
        </w:rPr>
        <w:t>.</w:t>
      </w:r>
      <w:r w:rsidR="00657BA6">
        <w:rPr>
          <w:rFonts w:ascii="Arial" w:hAnsi="Arial" w:cs="Arial"/>
          <w:lang w:val="pt-BR"/>
        </w:rPr>
        <w:t xml:space="preserve"> </w:t>
      </w:r>
      <w:r w:rsidRPr="008F194D">
        <w:rPr>
          <w:rFonts w:ascii="Arial" w:hAnsi="Arial" w:cs="Arial"/>
          <w:lang w:val="pt-BR"/>
        </w:rPr>
        <w:t>Quando os critérios de curabilidade anatomopatológica</w:t>
      </w:r>
      <w:r>
        <w:rPr>
          <w:rFonts w:ascii="Arial" w:hAnsi="Arial" w:cs="Arial"/>
          <w:lang w:val="pt-BR"/>
        </w:rPr>
        <w:t xml:space="preserve"> são alcançados</w:t>
      </w:r>
      <w:r w:rsidRPr="008F194D">
        <w:rPr>
          <w:rFonts w:ascii="Arial" w:hAnsi="Arial" w:cs="Arial"/>
          <w:lang w:val="pt-BR"/>
        </w:rPr>
        <w:t xml:space="preserve">, esta técnica tem a mesma eficácia </w:t>
      </w:r>
      <w:r>
        <w:rPr>
          <w:rFonts w:ascii="Arial" w:hAnsi="Arial" w:cs="Arial"/>
          <w:lang w:val="pt-BR"/>
        </w:rPr>
        <w:t xml:space="preserve">que </w:t>
      </w:r>
      <w:r w:rsidRPr="008F194D">
        <w:rPr>
          <w:rFonts w:ascii="Arial" w:hAnsi="Arial" w:cs="Arial"/>
          <w:lang w:val="pt-BR"/>
        </w:rPr>
        <w:t>a ressecção cirúrgica</w:t>
      </w:r>
      <w:r>
        <w:rPr>
          <w:rFonts w:ascii="Arial" w:hAnsi="Arial" w:cs="Arial"/>
          <w:lang w:val="pt-BR"/>
        </w:rPr>
        <w:t>, porém com menor custo</w:t>
      </w:r>
      <w:r>
        <w:rPr>
          <w:rFonts w:ascii="Arial" w:hAnsi="Arial" w:cs="Arial"/>
          <w:vertAlign w:val="superscript"/>
          <w:lang w:val="pt-BR"/>
        </w:rPr>
        <w:t>1</w:t>
      </w:r>
      <w:r>
        <w:rPr>
          <w:rFonts w:ascii="Arial" w:hAnsi="Arial" w:cs="Arial"/>
          <w:lang w:val="pt-BR"/>
        </w:rPr>
        <w:t xml:space="preserve">. </w:t>
      </w:r>
      <w:r w:rsidR="00401AFD">
        <w:rPr>
          <w:rFonts w:ascii="Arial" w:hAnsi="Arial" w:cs="Arial"/>
          <w:lang w:val="pt-BR"/>
        </w:rPr>
        <w:t xml:space="preserve">O acesso a essa técnica ainda é limitada, mesmo na rede privada. </w:t>
      </w:r>
      <w:r w:rsidR="001E79A4">
        <w:rPr>
          <w:rFonts w:ascii="Arial" w:hAnsi="Arial" w:cs="Arial"/>
          <w:lang w:val="pt-BR"/>
        </w:rPr>
        <w:t xml:space="preserve">Há um número pequeno de profissionais capacitados para sua execução, </w:t>
      </w:r>
      <w:r w:rsidR="00D658B3">
        <w:rPr>
          <w:rFonts w:ascii="Arial" w:hAnsi="Arial" w:cs="Arial"/>
          <w:lang w:val="pt-BR"/>
        </w:rPr>
        <w:t>por ser</w:t>
      </w:r>
      <w:r w:rsidR="001E79A4">
        <w:rPr>
          <w:rFonts w:ascii="Arial" w:hAnsi="Arial" w:cs="Arial"/>
          <w:lang w:val="pt-BR"/>
        </w:rPr>
        <w:t xml:space="preserve"> um procedimento tecnicamente difícil, </w:t>
      </w:r>
      <w:r w:rsidR="00D658B3">
        <w:rPr>
          <w:rFonts w:ascii="Arial" w:hAnsi="Arial" w:cs="Arial"/>
          <w:lang w:val="pt-BR"/>
        </w:rPr>
        <w:t xml:space="preserve">com </w:t>
      </w:r>
      <w:r w:rsidR="001E79A4">
        <w:rPr>
          <w:rFonts w:ascii="Arial" w:hAnsi="Arial" w:cs="Arial"/>
          <w:lang w:val="pt-BR"/>
        </w:rPr>
        <w:t>uma longa curva de aprendizado</w:t>
      </w:r>
      <w:r w:rsidR="00D658B3">
        <w:rPr>
          <w:rFonts w:ascii="Arial" w:hAnsi="Arial" w:cs="Arial"/>
          <w:lang w:val="pt-BR"/>
        </w:rPr>
        <w:t>,</w:t>
      </w:r>
      <w:r w:rsidR="001E79A4">
        <w:rPr>
          <w:rFonts w:ascii="Arial" w:hAnsi="Arial" w:cs="Arial"/>
          <w:lang w:val="pt-BR"/>
        </w:rPr>
        <w:t xml:space="preserve"> </w:t>
      </w:r>
      <w:r w:rsidR="00D658B3">
        <w:rPr>
          <w:rFonts w:ascii="Arial" w:hAnsi="Arial" w:cs="Arial"/>
          <w:lang w:val="pt-BR"/>
        </w:rPr>
        <w:t>exigindo</w:t>
      </w:r>
      <w:r w:rsidR="001E79A4">
        <w:rPr>
          <w:rFonts w:ascii="Arial" w:hAnsi="Arial" w:cs="Arial"/>
          <w:lang w:val="pt-BR"/>
        </w:rPr>
        <w:t xml:space="preserve"> habilidade do operador</w:t>
      </w:r>
      <w:r w:rsidR="00401AFD">
        <w:rPr>
          <w:rFonts w:ascii="Arial" w:hAnsi="Arial" w:cs="Arial"/>
          <w:lang w:val="pt-BR"/>
        </w:rPr>
        <w:t>, além da não previsibilidade de cobertura por parte das operadoras de seguro saúde</w:t>
      </w:r>
      <w:r>
        <w:rPr>
          <w:rFonts w:ascii="Arial" w:hAnsi="Arial" w:cs="Arial"/>
          <w:lang w:val="pt-BR"/>
        </w:rPr>
        <w:t xml:space="preserve">. </w:t>
      </w:r>
    </w:p>
    <w:p w14:paraId="1ECDDB0E" w14:textId="5A596334" w:rsidR="00657BA6" w:rsidRDefault="00657BA6" w:rsidP="00064E95">
      <w:pPr>
        <w:spacing w:line="276" w:lineRule="auto"/>
        <w:jc w:val="both"/>
        <w:rPr>
          <w:lang w:val="pt-BR"/>
        </w:rPr>
      </w:pPr>
    </w:p>
    <w:p w14:paraId="323FA7CB" w14:textId="074144E8" w:rsidR="00657BA6" w:rsidRDefault="00657BA6" w:rsidP="00064E95">
      <w:pPr>
        <w:spacing w:line="276" w:lineRule="auto"/>
        <w:jc w:val="both"/>
        <w:rPr>
          <w:rFonts w:ascii="Arial" w:hAnsi="Arial" w:cs="Arial"/>
          <w:b/>
          <w:bCs/>
          <w:lang w:val="pt-BR"/>
        </w:rPr>
      </w:pPr>
      <w:r w:rsidRPr="00657BA6">
        <w:rPr>
          <w:rFonts w:ascii="Arial" w:hAnsi="Arial" w:cs="Arial"/>
          <w:b/>
          <w:bCs/>
          <w:lang w:val="pt-BR"/>
        </w:rPr>
        <w:t>OBJETIVO</w:t>
      </w:r>
    </w:p>
    <w:p w14:paraId="6DFD26BC" w14:textId="77777777" w:rsidR="001E79A4" w:rsidRPr="00657BA6" w:rsidRDefault="001E79A4" w:rsidP="00064E95">
      <w:pPr>
        <w:spacing w:line="276" w:lineRule="auto"/>
        <w:jc w:val="both"/>
        <w:rPr>
          <w:rFonts w:ascii="Arial" w:hAnsi="Arial" w:cs="Arial"/>
          <w:b/>
          <w:bCs/>
          <w:lang w:val="pt-BR"/>
        </w:rPr>
      </w:pPr>
    </w:p>
    <w:p w14:paraId="2340B5E2" w14:textId="6FE8E8CB" w:rsidR="00657BA6" w:rsidRPr="00657BA6" w:rsidRDefault="00657BA6" w:rsidP="00064E95">
      <w:pPr>
        <w:spacing w:line="276" w:lineRule="auto"/>
        <w:jc w:val="both"/>
        <w:rPr>
          <w:rFonts w:ascii="Arial" w:hAnsi="Arial" w:cs="Arial"/>
          <w:lang w:val="pt-BR"/>
        </w:rPr>
      </w:pPr>
      <w:r w:rsidRPr="00657BA6">
        <w:rPr>
          <w:rFonts w:ascii="Arial" w:hAnsi="Arial" w:cs="Arial"/>
          <w:lang w:val="pt-BR"/>
        </w:rPr>
        <w:t xml:space="preserve">Demonstrar </w:t>
      </w:r>
      <w:r w:rsidR="00A93D5F">
        <w:rPr>
          <w:rFonts w:ascii="Arial" w:hAnsi="Arial" w:cs="Arial"/>
          <w:lang w:val="pt-BR"/>
        </w:rPr>
        <w:t>os resultados</w:t>
      </w:r>
      <w:r w:rsidRPr="00657BA6">
        <w:rPr>
          <w:rFonts w:ascii="Arial" w:hAnsi="Arial" w:cs="Arial"/>
          <w:lang w:val="pt-BR"/>
        </w:rPr>
        <w:t xml:space="preserve"> da</w:t>
      </w:r>
      <w:r w:rsidR="00A93D5F">
        <w:rPr>
          <w:rFonts w:ascii="Arial" w:hAnsi="Arial" w:cs="Arial"/>
          <w:lang w:val="pt-BR"/>
        </w:rPr>
        <w:t>s</w:t>
      </w:r>
      <w:r w:rsidRPr="00657BA6">
        <w:rPr>
          <w:rFonts w:ascii="Arial" w:hAnsi="Arial" w:cs="Arial"/>
          <w:lang w:val="pt-BR"/>
        </w:rPr>
        <w:t xml:space="preserve"> </w:t>
      </w:r>
      <w:r w:rsidR="00EA3B86">
        <w:rPr>
          <w:rFonts w:ascii="Arial" w:hAnsi="Arial" w:cs="Arial"/>
          <w:lang w:val="pt-BR"/>
        </w:rPr>
        <w:t xml:space="preserve">primeiras </w:t>
      </w:r>
      <w:r w:rsidR="001E79A4">
        <w:rPr>
          <w:rFonts w:ascii="Arial" w:hAnsi="Arial" w:cs="Arial"/>
          <w:lang w:val="pt-BR"/>
        </w:rPr>
        <w:t xml:space="preserve">10 </w:t>
      </w:r>
      <w:proofErr w:type="spellStart"/>
      <w:r w:rsidR="00A93D5F">
        <w:rPr>
          <w:rFonts w:ascii="Arial" w:hAnsi="Arial" w:cs="Arial"/>
          <w:lang w:val="pt-BR"/>
        </w:rPr>
        <w:t>ESDs</w:t>
      </w:r>
      <w:proofErr w:type="spellEnd"/>
      <w:r w:rsidR="001E79A4">
        <w:rPr>
          <w:rFonts w:ascii="Arial" w:hAnsi="Arial" w:cs="Arial"/>
          <w:lang w:val="pt-BR"/>
        </w:rPr>
        <w:t>, inéditas</w:t>
      </w:r>
      <w:r w:rsidR="00EA3B86">
        <w:rPr>
          <w:rFonts w:ascii="Arial" w:hAnsi="Arial" w:cs="Arial"/>
          <w:lang w:val="pt-BR"/>
        </w:rPr>
        <w:t xml:space="preserve"> na rede SUS</w:t>
      </w:r>
      <w:r w:rsidR="001E79A4">
        <w:rPr>
          <w:rFonts w:ascii="Arial" w:hAnsi="Arial" w:cs="Arial"/>
          <w:lang w:val="pt-BR"/>
        </w:rPr>
        <w:t xml:space="preserve"> do interior da Bahia</w:t>
      </w:r>
      <w:r w:rsidR="00EA3B86">
        <w:rPr>
          <w:rFonts w:ascii="Arial" w:hAnsi="Arial" w:cs="Arial"/>
          <w:lang w:val="pt-BR"/>
        </w:rPr>
        <w:t>,</w:t>
      </w:r>
      <w:r w:rsidR="00A93D5F">
        <w:rPr>
          <w:rFonts w:ascii="Arial" w:hAnsi="Arial" w:cs="Arial"/>
          <w:lang w:val="pt-BR"/>
        </w:rPr>
        <w:t xml:space="preserve"> </w:t>
      </w:r>
      <w:r w:rsidR="001E79A4">
        <w:rPr>
          <w:rFonts w:ascii="Arial" w:hAnsi="Arial" w:cs="Arial"/>
          <w:lang w:val="pt-BR"/>
        </w:rPr>
        <w:t xml:space="preserve">realizadas </w:t>
      </w:r>
      <w:r w:rsidR="00A93D5F">
        <w:rPr>
          <w:rFonts w:ascii="Arial" w:hAnsi="Arial" w:cs="Arial"/>
          <w:lang w:val="pt-BR"/>
        </w:rPr>
        <w:t xml:space="preserve">no Hospital Geral </w:t>
      </w:r>
      <w:proofErr w:type="spellStart"/>
      <w:r w:rsidR="00A93D5F">
        <w:rPr>
          <w:rFonts w:ascii="Arial" w:hAnsi="Arial" w:cs="Arial"/>
          <w:lang w:val="pt-BR"/>
        </w:rPr>
        <w:t>Clériston</w:t>
      </w:r>
      <w:proofErr w:type="spellEnd"/>
      <w:r w:rsidR="00A93D5F">
        <w:rPr>
          <w:rFonts w:ascii="Arial" w:hAnsi="Arial" w:cs="Arial"/>
          <w:lang w:val="pt-BR"/>
        </w:rPr>
        <w:t xml:space="preserve"> Andrade, em Feira de Santana</w:t>
      </w:r>
      <w:r w:rsidR="00D658B3">
        <w:rPr>
          <w:rFonts w:ascii="Arial" w:hAnsi="Arial" w:cs="Arial"/>
          <w:lang w:val="pt-BR"/>
        </w:rPr>
        <w:t xml:space="preserve"> - BA</w:t>
      </w:r>
      <w:r w:rsidR="00A93D5F">
        <w:rPr>
          <w:rFonts w:ascii="Arial" w:hAnsi="Arial" w:cs="Arial"/>
          <w:lang w:val="pt-BR"/>
        </w:rPr>
        <w:t xml:space="preserve"> </w:t>
      </w:r>
    </w:p>
    <w:p w14:paraId="4E4961B6" w14:textId="77777777" w:rsidR="00657BA6" w:rsidRPr="00657BA6" w:rsidRDefault="00657BA6" w:rsidP="00064E95">
      <w:pPr>
        <w:spacing w:line="276" w:lineRule="auto"/>
        <w:jc w:val="both"/>
        <w:rPr>
          <w:rFonts w:ascii="Arial" w:hAnsi="Arial" w:cs="Arial"/>
          <w:lang w:val="pt-BR"/>
        </w:rPr>
      </w:pPr>
    </w:p>
    <w:p w14:paraId="673B98CF" w14:textId="23C3EBD1" w:rsidR="00657BA6" w:rsidRDefault="00657BA6" w:rsidP="00064E95">
      <w:pPr>
        <w:spacing w:line="276" w:lineRule="auto"/>
        <w:jc w:val="both"/>
        <w:rPr>
          <w:rFonts w:ascii="Arial" w:hAnsi="Arial" w:cs="Arial"/>
          <w:b/>
          <w:bCs/>
          <w:lang w:val="pt-BR"/>
        </w:rPr>
      </w:pPr>
      <w:r w:rsidRPr="00657BA6">
        <w:rPr>
          <w:rFonts w:ascii="Arial" w:hAnsi="Arial" w:cs="Arial"/>
          <w:b/>
          <w:bCs/>
          <w:lang w:val="pt-BR"/>
        </w:rPr>
        <w:t>MÉTODO</w:t>
      </w:r>
    </w:p>
    <w:p w14:paraId="2E3A6B99" w14:textId="77777777" w:rsidR="001E79A4" w:rsidRPr="00657BA6" w:rsidRDefault="001E79A4" w:rsidP="00064E95">
      <w:pPr>
        <w:spacing w:line="276" w:lineRule="auto"/>
        <w:jc w:val="both"/>
        <w:rPr>
          <w:rFonts w:ascii="Arial" w:hAnsi="Arial" w:cs="Arial"/>
          <w:b/>
          <w:bCs/>
          <w:lang w:val="pt-BR"/>
        </w:rPr>
      </w:pPr>
    </w:p>
    <w:p w14:paraId="0975B112" w14:textId="05648719" w:rsidR="00657BA6" w:rsidRPr="00657BA6" w:rsidRDefault="00657BA6" w:rsidP="00064E95">
      <w:pPr>
        <w:spacing w:line="276" w:lineRule="auto"/>
        <w:jc w:val="both"/>
        <w:rPr>
          <w:rFonts w:ascii="Arial" w:hAnsi="Arial" w:cs="Arial"/>
          <w:lang w:val="pt-BR"/>
        </w:rPr>
      </w:pPr>
      <w:r w:rsidRPr="00657BA6">
        <w:rPr>
          <w:rFonts w:ascii="Arial" w:hAnsi="Arial" w:cs="Arial"/>
          <w:lang w:val="pt-BR"/>
        </w:rPr>
        <w:t xml:space="preserve">Serie de casos </w:t>
      </w:r>
      <w:r w:rsidR="00D658B3">
        <w:rPr>
          <w:rFonts w:ascii="Arial" w:hAnsi="Arial" w:cs="Arial"/>
          <w:lang w:val="pt-BR"/>
        </w:rPr>
        <w:t>consecutivas</w:t>
      </w:r>
      <w:r w:rsidR="008621E1">
        <w:rPr>
          <w:rFonts w:ascii="Arial" w:hAnsi="Arial" w:cs="Arial"/>
          <w:lang w:val="pt-BR"/>
        </w:rPr>
        <w:t>.</w:t>
      </w:r>
    </w:p>
    <w:p w14:paraId="35BB766C" w14:textId="77777777" w:rsidR="00657BA6" w:rsidRPr="00657BA6" w:rsidRDefault="00657BA6" w:rsidP="00064E95">
      <w:pPr>
        <w:spacing w:line="276" w:lineRule="auto"/>
        <w:jc w:val="both"/>
        <w:rPr>
          <w:rFonts w:ascii="Arial" w:hAnsi="Arial" w:cs="Arial"/>
          <w:lang w:val="pt-BR"/>
        </w:rPr>
      </w:pPr>
    </w:p>
    <w:p w14:paraId="166EAE31" w14:textId="123E88AD" w:rsidR="00657BA6" w:rsidRDefault="00657BA6" w:rsidP="00064E95">
      <w:pPr>
        <w:spacing w:line="276" w:lineRule="auto"/>
        <w:jc w:val="both"/>
        <w:rPr>
          <w:rFonts w:ascii="Arial" w:hAnsi="Arial" w:cs="Arial"/>
          <w:b/>
          <w:bCs/>
          <w:lang w:val="pt-BR"/>
        </w:rPr>
      </w:pPr>
      <w:r w:rsidRPr="00657BA6">
        <w:rPr>
          <w:rFonts w:ascii="Arial" w:hAnsi="Arial" w:cs="Arial"/>
          <w:b/>
          <w:bCs/>
          <w:lang w:val="pt-BR"/>
        </w:rPr>
        <w:t>RESULTADOS</w:t>
      </w:r>
    </w:p>
    <w:p w14:paraId="040E2241" w14:textId="77777777" w:rsidR="001E79A4" w:rsidRDefault="001E79A4" w:rsidP="00064E95">
      <w:pPr>
        <w:spacing w:line="276" w:lineRule="auto"/>
        <w:jc w:val="both"/>
        <w:rPr>
          <w:rFonts w:ascii="Arial" w:hAnsi="Arial" w:cs="Arial"/>
          <w:b/>
          <w:bCs/>
          <w:lang w:val="pt-BR"/>
        </w:rPr>
      </w:pPr>
    </w:p>
    <w:p w14:paraId="7B74A8A2" w14:textId="2A99F27E" w:rsidR="00A93D5F" w:rsidRDefault="00A93D5F" w:rsidP="00064E95">
      <w:pPr>
        <w:spacing w:line="276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Total de 10 pacientes submetidos a ESD</w:t>
      </w:r>
      <w:r w:rsidR="00EA3B86">
        <w:rPr>
          <w:rFonts w:ascii="Arial" w:hAnsi="Arial" w:cs="Arial"/>
          <w:lang w:val="pt-BR"/>
        </w:rPr>
        <w:t xml:space="preserve"> de abril a dezembro de 2022</w:t>
      </w:r>
      <w:r>
        <w:rPr>
          <w:rFonts w:ascii="Arial" w:hAnsi="Arial" w:cs="Arial"/>
          <w:lang w:val="pt-BR"/>
        </w:rPr>
        <w:t>. Destes, 2 foram submetidos a técnica híbrida (ESD +</w:t>
      </w:r>
      <w:r w:rsidR="00A71A8A">
        <w:rPr>
          <w:rFonts w:ascii="Arial" w:hAnsi="Arial" w:cs="Arial"/>
          <w:lang w:val="pt-BR"/>
        </w:rPr>
        <w:t xml:space="preserve"> </w:t>
      </w:r>
      <w:proofErr w:type="spellStart"/>
      <w:r w:rsidR="00A71A8A">
        <w:rPr>
          <w:rFonts w:ascii="Arial" w:hAnsi="Arial" w:cs="Arial"/>
          <w:lang w:val="pt-BR"/>
        </w:rPr>
        <w:t>mucosectomia</w:t>
      </w:r>
      <w:proofErr w:type="spellEnd"/>
      <w:r>
        <w:rPr>
          <w:rFonts w:ascii="Arial" w:hAnsi="Arial" w:cs="Arial"/>
          <w:lang w:val="pt-BR"/>
        </w:rPr>
        <w:t>). O tamanho médio das lesões</w:t>
      </w:r>
      <w:r w:rsidR="001E79A4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fo</w:t>
      </w:r>
      <w:r w:rsidR="001E79A4">
        <w:rPr>
          <w:rFonts w:ascii="Arial" w:hAnsi="Arial" w:cs="Arial"/>
          <w:lang w:val="pt-BR"/>
        </w:rPr>
        <w:t>i de</w:t>
      </w:r>
      <w:r>
        <w:rPr>
          <w:rFonts w:ascii="Arial" w:hAnsi="Arial" w:cs="Arial"/>
          <w:lang w:val="pt-BR"/>
        </w:rPr>
        <w:t xml:space="preserve"> </w:t>
      </w:r>
      <w:r w:rsidR="001E79A4">
        <w:rPr>
          <w:rFonts w:ascii="Arial" w:hAnsi="Arial" w:cs="Arial"/>
          <w:lang w:val="pt-BR"/>
        </w:rPr>
        <w:t>18,7 mm (8 – 35 mm)</w:t>
      </w:r>
      <w:r>
        <w:rPr>
          <w:rFonts w:ascii="Arial" w:hAnsi="Arial" w:cs="Arial"/>
          <w:lang w:val="pt-BR"/>
        </w:rPr>
        <w:t>. O diagnóstico patológico incluiu 2 adenomas</w:t>
      </w:r>
      <w:r w:rsidR="00D658B3">
        <w:rPr>
          <w:rFonts w:ascii="Arial" w:hAnsi="Arial" w:cs="Arial"/>
          <w:lang w:val="pt-BR"/>
        </w:rPr>
        <w:t xml:space="preserve"> com displasia de alto grau</w:t>
      </w:r>
      <w:r w:rsidR="001E79A4">
        <w:rPr>
          <w:rFonts w:ascii="Arial" w:hAnsi="Arial" w:cs="Arial"/>
          <w:lang w:val="pt-BR"/>
        </w:rPr>
        <w:t>:</w:t>
      </w:r>
      <w:r w:rsidR="00EA3B86">
        <w:rPr>
          <w:rFonts w:ascii="Arial" w:hAnsi="Arial" w:cs="Arial"/>
          <w:lang w:val="pt-BR"/>
        </w:rPr>
        <w:t xml:space="preserve"> reto e cólon descendente</w:t>
      </w:r>
      <w:r w:rsidR="001E79A4">
        <w:rPr>
          <w:rFonts w:ascii="Arial" w:hAnsi="Arial" w:cs="Arial"/>
          <w:lang w:val="pt-BR"/>
        </w:rPr>
        <w:t>,</w:t>
      </w:r>
      <w:r>
        <w:rPr>
          <w:rFonts w:ascii="Arial" w:hAnsi="Arial" w:cs="Arial"/>
          <w:lang w:val="pt-BR"/>
        </w:rPr>
        <w:t xml:space="preserve"> 1 pólipo hiperplásico</w:t>
      </w:r>
      <w:r w:rsidR="00EA3B86">
        <w:rPr>
          <w:rFonts w:ascii="Arial" w:hAnsi="Arial" w:cs="Arial"/>
          <w:lang w:val="pt-BR"/>
        </w:rPr>
        <w:t xml:space="preserve"> gástrico</w:t>
      </w:r>
      <w:r>
        <w:rPr>
          <w:rFonts w:ascii="Arial" w:hAnsi="Arial" w:cs="Arial"/>
          <w:lang w:val="pt-BR"/>
        </w:rPr>
        <w:t>, 2 neoplasias neuroendócrinas</w:t>
      </w:r>
      <w:r w:rsidR="00EA3B86">
        <w:rPr>
          <w:rFonts w:ascii="Arial" w:hAnsi="Arial" w:cs="Arial"/>
          <w:lang w:val="pt-BR"/>
        </w:rPr>
        <w:t xml:space="preserve"> </w:t>
      </w:r>
      <w:r w:rsidR="001E79A4">
        <w:rPr>
          <w:rFonts w:ascii="Arial" w:hAnsi="Arial" w:cs="Arial"/>
          <w:lang w:val="pt-BR"/>
        </w:rPr>
        <w:t>d</w:t>
      </w:r>
      <w:r w:rsidR="00EA3B86">
        <w:rPr>
          <w:rFonts w:ascii="Arial" w:hAnsi="Arial" w:cs="Arial"/>
          <w:lang w:val="pt-BR"/>
        </w:rPr>
        <w:t xml:space="preserve">e reto </w:t>
      </w:r>
      <w:r>
        <w:rPr>
          <w:rFonts w:ascii="Arial" w:hAnsi="Arial" w:cs="Arial"/>
          <w:lang w:val="pt-BR"/>
        </w:rPr>
        <w:t xml:space="preserve">(NEN), 1 carcinoma </w:t>
      </w:r>
      <w:proofErr w:type="spellStart"/>
      <w:r>
        <w:rPr>
          <w:rFonts w:ascii="Arial" w:hAnsi="Arial" w:cs="Arial"/>
          <w:lang w:val="pt-BR"/>
        </w:rPr>
        <w:t>epidermoide</w:t>
      </w:r>
      <w:proofErr w:type="spellEnd"/>
      <w:r w:rsidR="00EA3B86">
        <w:rPr>
          <w:rFonts w:ascii="Arial" w:hAnsi="Arial" w:cs="Arial"/>
          <w:lang w:val="pt-BR"/>
        </w:rPr>
        <w:t xml:space="preserve"> esofágico</w:t>
      </w:r>
      <w:r>
        <w:rPr>
          <w:rFonts w:ascii="Arial" w:hAnsi="Arial" w:cs="Arial"/>
          <w:lang w:val="pt-BR"/>
        </w:rPr>
        <w:t xml:space="preserve">, 3 adenocarcinomas </w:t>
      </w:r>
      <w:proofErr w:type="spellStart"/>
      <w:r>
        <w:rPr>
          <w:rFonts w:ascii="Arial" w:hAnsi="Arial" w:cs="Arial"/>
          <w:lang w:val="pt-BR"/>
        </w:rPr>
        <w:t>intramucosos</w:t>
      </w:r>
      <w:proofErr w:type="spellEnd"/>
      <w:r w:rsidR="001E79A4">
        <w:rPr>
          <w:rFonts w:ascii="Arial" w:hAnsi="Arial" w:cs="Arial"/>
          <w:lang w:val="pt-BR"/>
        </w:rPr>
        <w:t>:</w:t>
      </w:r>
      <w:r w:rsidR="00EA3B86">
        <w:rPr>
          <w:rFonts w:ascii="Arial" w:hAnsi="Arial" w:cs="Arial"/>
          <w:lang w:val="pt-BR"/>
        </w:rPr>
        <w:t xml:space="preserve"> 2 gástricos e 1 em cólon sigmoide</w:t>
      </w:r>
      <w:r>
        <w:rPr>
          <w:rFonts w:ascii="Arial" w:hAnsi="Arial" w:cs="Arial"/>
          <w:lang w:val="pt-BR"/>
        </w:rPr>
        <w:t xml:space="preserve"> e 1 adenocarcinoma avançado</w:t>
      </w:r>
      <w:r w:rsidR="00EA3B86">
        <w:rPr>
          <w:rFonts w:ascii="Arial" w:hAnsi="Arial" w:cs="Arial"/>
          <w:lang w:val="pt-BR"/>
        </w:rPr>
        <w:t xml:space="preserve"> de reto</w:t>
      </w:r>
      <w:r>
        <w:rPr>
          <w:rFonts w:ascii="Arial" w:hAnsi="Arial" w:cs="Arial"/>
          <w:lang w:val="pt-BR"/>
        </w:rPr>
        <w:t xml:space="preserve">. </w:t>
      </w:r>
      <w:r w:rsidR="001E79A4">
        <w:rPr>
          <w:rFonts w:ascii="Arial" w:hAnsi="Arial" w:cs="Arial"/>
          <w:lang w:val="pt-BR"/>
        </w:rPr>
        <w:t xml:space="preserve">Todas as lesões foram ressecadas em bloco com sucesso. Excetuando-se o </w:t>
      </w:r>
      <w:r w:rsidR="001E79A4">
        <w:rPr>
          <w:rFonts w:ascii="Arial" w:hAnsi="Arial" w:cs="Arial"/>
          <w:lang w:val="pt-BR"/>
        </w:rPr>
        <w:lastRenderedPageBreak/>
        <w:t>adenocarcinoma avançado de reto</w:t>
      </w:r>
      <w:r w:rsidR="001603BF">
        <w:rPr>
          <w:rFonts w:ascii="Arial" w:hAnsi="Arial" w:cs="Arial"/>
          <w:lang w:val="pt-BR"/>
        </w:rPr>
        <w:t xml:space="preserve"> (invas</w:t>
      </w:r>
      <w:r w:rsidR="00744DD5">
        <w:rPr>
          <w:rFonts w:ascii="Arial" w:hAnsi="Arial" w:cs="Arial"/>
          <w:lang w:val="pt-BR"/>
        </w:rPr>
        <w:t>ã</w:t>
      </w:r>
      <w:r w:rsidR="001603BF">
        <w:rPr>
          <w:rFonts w:ascii="Arial" w:hAnsi="Arial" w:cs="Arial"/>
          <w:lang w:val="pt-BR"/>
        </w:rPr>
        <w:t>o da muscular própria</w:t>
      </w:r>
      <w:r w:rsidR="00744DD5">
        <w:rPr>
          <w:rFonts w:ascii="Arial" w:hAnsi="Arial" w:cs="Arial"/>
          <w:lang w:val="pt-BR"/>
        </w:rPr>
        <w:t>)</w:t>
      </w:r>
      <w:r w:rsidR="001E79A4">
        <w:rPr>
          <w:rFonts w:ascii="Arial" w:hAnsi="Arial" w:cs="Arial"/>
          <w:lang w:val="pt-BR"/>
        </w:rPr>
        <w:t xml:space="preserve">, a taxa de ressecção R0 foi de </w:t>
      </w:r>
      <w:r w:rsidR="008621E1">
        <w:rPr>
          <w:rFonts w:ascii="Arial" w:hAnsi="Arial" w:cs="Arial"/>
          <w:lang w:val="pt-BR"/>
        </w:rPr>
        <w:t>90</w:t>
      </w:r>
      <w:r w:rsidR="001E79A4">
        <w:rPr>
          <w:rFonts w:ascii="Arial" w:hAnsi="Arial" w:cs="Arial"/>
          <w:lang w:val="pt-BR"/>
        </w:rPr>
        <w:t xml:space="preserve">% e a taxa de ressecção R0 curativa foi de </w:t>
      </w:r>
      <w:r w:rsidR="001603BF">
        <w:rPr>
          <w:rFonts w:ascii="Arial" w:hAnsi="Arial" w:cs="Arial"/>
          <w:lang w:val="pt-BR"/>
        </w:rPr>
        <w:t>8</w:t>
      </w:r>
      <w:r w:rsidR="008621E1">
        <w:rPr>
          <w:rFonts w:ascii="Arial" w:hAnsi="Arial" w:cs="Arial"/>
          <w:lang w:val="pt-BR"/>
        </w:rPr>
        <w:t>4</w:t>
      </w:r>
      <w:r w:rsidR="001603BF">
        <w:rPr>
          <w:rFonts w:ascii="Arial" w:hAnsi="Arial" w:cs="Arial"/>
          <w:lang w:val="pt-BR"/>
        </w:rPr>
        <w:t xml:space="preserve">%. </w:t>
      </w:r>
      <w:r>
        <w:rPr>
          <w:rFonts w:ascii="Arial" w:hAnsi="Arial" w:cs="Arial"/>
          <w:lang w:val="pt-BR"/>
        </w:rPr>
        <w:t xml:space="preserve">Todos </w:t>
      </w:r>
      <w:r w:rsidR="00EA3B86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s </w:t>
      </w:r>
      <w:proofErr w:type="spellStart"/>
      <w:r>
        <w:rPr>
          <w:rFonts w:ascii="Arial" w:hAnsi="Arial" w:cs="Arial"/>
          <w:lang w:val="pt-BR"/>
        </w:rPr>
        <w:t>NENs</w:t>
      </w:r>
      <w:proofErr w:type="spellEnd"/>
      <w:r>
        <w:rPr>
          <w:rFonts w:ascii="Arial" w:hAnsi="Arial" w:cs="Arial"/>
          <w:lang w:val="pt-BR"/>
        </w:rPr>
        <w:t xml:space="preserve"> </w:t>
      </w:r>
      <w:r w:rsidR="00EA3B86">
        <w:rPr>
          <w:rFonts w:ascii="Arial" w:hAnsi="Arial" w:cs="Arial"/>
          <w:lang w:val="pt-BR"/>
        </w:rPr>
        <w:t xml:space="preserve">foram grau </w:t>
      </w:r>
      <w:r>
        <w:rPr>
          <w:rFonts w:ascii="Arial" w:hAnsi="Arial" w:cs="Arial"/>
          <w:lang w:val="pt-BR"/>
        </w:rPr>
        <w:t>1 e invadiam a submucosa</w:t>
      </w:r>
      <w:r w:rsidR="001E79A4"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 xml:space="preserve"> </w:t>
      </w:r>
      <w:r w:rsidR="00EA3B86">
        <w:rPr>
          <w:rFonts w:ascii="Arial" w:hAnsi="Arial" w:cs="Arial"/>
          <w:lang w:val="pt-BR"/>
        </w:rPr>
        <w:t xml:space="preserve">Houve sangramento importante </w:t>
      </w:r>
      <w:r w:rsidR="00401AFD">
        <w:rPr>
          <w:rFonts w:ascii="Arial" w:hAnsi="Arial" w:cs="Arial"/>
          <w:lang w:val="pt-BR"/>
        </w:rPr>
        <w:t>em apenas</w:t>
      </w:r>
      <w:r w:rsidR="00EA3B86">
        <w:rPr>
          <w:rFonts w:ascii="Arial" w:hAnsi="Arial" w:cs="Arial"/>
          <w:lang w:val="pt-BR"/>
        </w:rPr>
        <w:t xml:space="preserve"> </w:t>
      </w:r>
      <w:r w:rsidR="001603BF">
        <w:rPr>
          <w:rFonts w:ascii="Arial" w:hAnsi="Arial" w:cs="Arial"/>
          <w:lang w:val="pt-BR"/>
        </w:rPr>
        <w:t>1</w:t>
      </w:r>
      <w:r w:rsidR="00EA3B86">
        <w:rPr>
          <w:rFonts w:ascii="Arial" w:hAnsi="Arial" w:cs="Arial"/>
          <w:lang w:val="pt-BR"/>
        </w:rPr>
        <w:t xml:space="preserve"> procedimento</w:t>
      </w:r>
      <w:r w:rsidR="00D658B3">
        <w:rPr>
          <w:rFonts w:ascii="Arial" w:hAnsi="Arial" w:cs="Arial"/>
          <w:lang w:val="pt-BR"/>
        </w:rPr>
        <w:t xml:space="preserve"> </w:t>
      </w:r>
      <w:r w:rsidR="001603BF">
        <w:rPr>
          <w:rFonts w:ascii="Arial" w:hAnsi="Arial" w:cs="Arial"/>
          <w:lang w:val="pt-BR"/>
        </w:rPr>
        <w:t>e 2</w:t>
      </w:r>
      <w:r w:rsidR="00EA3B86">
        <w:rPr>
          <w:rFonts w:ascii="Arial" w:hAnsi="Arial" w:cs="Arial"/>
          <w:lang w:val="pt-BR"/>
        </w:rPr>
        <w:t xml:space="preserve"> perfurações</w:t>
      </w:r>
      <w:r w:rsidR="00575629">
        <w:rPr>
          <w:rFonts w:ascii="Arial" w:hAnsi="Arial" w:cs="Arial"/>
          <w:lang w:val="pt-BR"/>
        </w:rPr>
        <w:t xml:space="preserve"> (tratadas </w:t>
      </w:r>
      <w:proofErr w:type="spellStart"/>
      <w:r w:rsidR="00575629">
        <w:rPr>
          <w:rFonts w:ascii="Arial" w:hAnsi="Arial" w:cs="Arial"/>
          <w:lang w:val="pt-BR"/>
        </w:rPr>
        <w:t>endoscopicamente</w:t>
      </w:r>
      <w:proofErr w:type="spellEnd"/>
      <w:r w:rsidR="00575629">
        <w:rPr>
          <w:rFonts w:ascii="Arial" w:hAnsi="Arial" w:cs="Arial"/>
          <w:lang w:val="pt-BR"/>
        </w:rPr>
        <w:t>)</w:t>
      </w:r>
      <w:r w:rsidR="00401AFD">
        <w:rPr>
          <w:rFonts w:ascii="Arial" w:hAnsi="Arial" w:cs="Arial"/>
          <w:lang w:val="pt-BR"/>
        </w:rPr>
        <w:t>,</w:t>
      </w:r>
      <w:r w:rsidR="00D658B3">
        <w:rPr>
          <w:rFonts w:ascii="Arial" w:hAnsi="Arial" w:cs="Arial"/>
          <w:lang w:val="pt-BR"/>
        </w:rPr>
        <w:t xml:space="preserve"> </w:t>
      </w:r>
      <w:r w:rsidR="00EA3B86">
        <w:rPr>
          <w:rFonts w:ascii="Arial" w:hAnsi="Arial" w:cs="Arial"/>
          <w:lang w:val="pt-BR"/>
        </w:rPr>
        <w:t xml:space="preserve">incluindo </w:t>
      </w:r>
      <w:r w:rsidR="001E79A4">
        <w:rPr>
          <w:rFonts w:ascii="Arial" w:hAnsi="Arial" w:cs="Arial"/>
          <w:lang w:val="pt-BR"/>
        </w:rPr>
        <w:t>o adenocarcinoma avançado de reto</w:t>
      </w:r>
      <w:r w:rsidR="00575629">
        <w:rPr>
          <w:rFonts w:ascii="Arial" w:hAnsi="Arial" w:cs="Arial"/>
          <w:lang w:val="pt-BR"/>
        </w:rPr>
        <w:t xml:space="preserve">. </w:t>
      </w:r>
    </w:p>
    <w:p w14:paraId="6EF88A39" w14:textId="4FDBA8FA" w:rsidR="00FD397C" w:rsidRDefault="00FD397C" w:rsidP="00064E95">
      <w:pPr>
        <w:spacing w:line="276" w:lineRule="auto"/>
        <w:jc w:val="both"/>
        <w:rPr>
          <w:rFonts w:ascii="Arial" w:hAnsi="Arial" w:cs="Arial"/>
          <w:lang w:val="pt-BR"/>
        </w:rPr>
      </w:pPr>
    </w:p>
    <w:p w14:paraId="38EE4F38" w14:textId="28AB5E27" w:rsidR="00FD397C" w:rsidRDefault="00FD397C" w:rsidP="00064E95">
      <w:pPr>
        <w:spacing w:line="276" w:lineRule="auto"/>
        <w:jc w:val="both"/>
        <w:rPr>
          <w:rFonts w:ascii="Arial" w:hAnsi="Arial" w:cs="Arial"/>
          <w:lang w:val="pt-BR"/>
        </w:rPr>
      </w:pPr>
      <w:r>
        <w:rPr>
          <w:noProof/>
        </w:rPr>
        <w:drawing>
          <wp:inline distT="0" distB="0" distL="0" distR="0" wp14:anchorId="47F8534B" wp14:editId="10868BA0">
            <wp:extent cx="2479040" cy="185928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pt-BR"/>
        </w:rPr>
        <w:t xml:space="preserve"> </w:t>
      </w:r>
      <w:r w:rsidR="001B7659">
        <w:rPr>
          <w:rFonts w:ascii="Arial" w:hAnsi="Arial" w:cs="Arial"/>
          <w:lang w:val="pt-BR"/>
        </w:rPr>
        <w:t xml:space="preserve">  </w:t>
      </w:r>
      <w:r>
        <w:rPr>
          <w:rFonts w:ascii="Arial" w:hAnsi="Arial" w:cs="Arial"/>
          <w:lang w:val="pt-BR"/>
        </w:rPr>
        <w:t xml:space="preserve">  </w:t>
      </w:r>
      <w:r>
        <w:rPr>
          <w:noProof/>
        </w:rPr>
        <w:drawing>
          <wp:inline distT="0" distB="0" distL="0" distR="0" wp14:anchorId="40F8D92A" wp14:editId="5B76937B">
            <wp:extent cx="2732405" cy="1860550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81" cy="187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3350C" w14:textId="77777777" w:rsidR="001B7659" w:rsidRPr="00A93D5F" w:rsidRDefault="001B7659" w:rsidP="00064E95">
      <w:pPr>
        <w:spacing w:line="276" w:lineRule="auto"/>
        <w:jc w:val="both"/>
        <w:rPr>
          <w:rFonts w:ascii="Arial" w:hAnsi="Arial" w:cs="Arial"/>
          <w:lang w:val="pt-BR"/>
        </w:rPr>
      </w:pPr>
    </w:p>
    <w:p w14:paraId="51EB6E32" w14:textId="78DE7C9F" w:rsidR="00657BA6" w:rsidRPr="00657BA6" w:rsidRDefault="00FD397C" w:rsidP="00064E95">
      <w:pPr>
        <w:spacing w:line="276" w:lineRule="auto"/>
        <w:jc w:val="both"/>
        <w:rPr>
          <w:rFonts w:ascii="Arial" w:hAnsi="Arial" w:cs="Arial"/>
          <w:lang w:val="pt-BR"/>
        </w:rPr>
      </w:pPr>
      <w:r>
        <w:rPr>
          <w:noProof/>
        </w:rPr>
        <w:drawing>
          <wp:inline distT="0" distB="0" distL="0" distR="0" wp14:anchorId="150AC9F1" wp14:editId="6CAAB764">
            <wp:extent cx="2468880" cy="1798081"/>
            <wp:effectExtent l="0" t="0" r="762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7" cy="187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659">
        <w:rPr>
          <w:noProof/>
          <w:lang w:val="pt-BR"/>
        </w:rPr>
        <w:t xml:space="preserve">     </w:t>
      </w:r>
      <w:r w:rsidR="001B7659">
        <w:rPr>
          <w:noProof/>
        </w:rPr>
        <w:drawing>
          <wp:inline distT="0" distB="0" distL="0" distR="0" wp14:anchorId="1C250B01" wp14:editId="16608C35">
            <wp:extent cx="2658785" cy="1819910"/>
            <wp:effectExtent l="0" t="0" r="8255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967" cy="184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86E19" w14:textId="77777777" w:rsidR="00FD397C" w:rsidRDefault="00FD397C" w:rsidP="00064E95">
      <w:pPr>
        <w:spacing w:line="276" w:lineRule="auto"/>
        <w:jc w:val="both"/>
        <w:rPr>
          <w:rFonts w:ascii="Arial" w:hAnsi="Arial" w:cs="Arial"/>
          <w:b/>
          <w:bCs/>
          <w:lang w:val="pt-BR"/>
        </w:rPr>
      </w:pPr>
    </w:p>
    <w:p w14:paraId="293A3D6D" w14:textId="2125F86F" w:rsidR="00657BA6" w:rsidRDefault="00657BA6" w:rsidP="00064E95">
      <w:pPr>
        <w:spacing w:line="276" w:lineRule="auto"/>
        <w:jc w:val="both"/>
        <w:rPr>
          <w:rFonts w:ascii="Arial" w:hAnsi="Arial" w:cs="Arial"/>
          <w:b/>
          <w:bCs/>
          <w:lang w:val="pt-BR"/>
        </w:rPr>
      </w:pPr>
      <w:r w:rsidRPr="00657BA6">
        <w:rPr>
          <w:rFonts w:ascii="Arial" w:hAnsi="Arial" w:cs="Arial"/>
          <w:b/>
          <w:bCs/>
          <w:lang w:val="pt-BR"/>
        </w:rPr>
        <w:t>CONCLUSÃO</w:t>
      </w:r>
    </w:p>
    <w:p w14:paraId="7052EDEA" w14:textId="77777777" w:rsidR="00064E95" w:rsidRDefault="00064E95" w:rsidP="00064E95">
      <w:pPr>
        <w:spacing w:line="276" w:lineRule="auto"/>
        <w:jc w:val="both"/>
        <w:rPr>
          <w:rFonts w:ascii="Arial" w:hAnsi="Arial" w:cs="Arial"/>
          <w:b/>
          <w:bCs/>
          <w:lang w:val="pt-BR"/>
        </w:rPr>
      </w:pPr>
    </w:p>
    <w:p w14:paraId="34273885" w14:textId="00B7C96B" w:rsidR="001E79A4" w:rsidRDefault="00401AFD" w:rsidP="00064E95">
      <w:pPr>
        <w:spacing w:line="276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Embora</w:t>
      </w:r>
      <w:r w:rsidR="00D658B3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tenham sido</w:t>
      </w:r>
      <w:r w:rsidR="00D658B3">
        <w:rPr>
          <w:rFonts w:ascii="Arial" w:hAnsi="Arial" w:cs="Arial"/>
          <w:lang w:val="pt-BR"/>
        </w:rPr>
        <w:t xml:space="preserve"> as primeiras dissecções realizadas pelo serviço</w:t>
      </w:r>
      <w:r>
        <w:rPr>
          <w:rFonts w:ascii="Arial" w:hAnsi="Arial" w:cs="Arial"/>
          <w:lang w:val="pt-BR"/>
        </w:rPr>
        <w:t xml:space="preserve"> e pelos profissionais</w:t>
      </w:r>
      <w:r w:rsidR="008F194D">
        <w:rPr>
          <w:rFonts w:ascii="Arial" w:hAnsi="Arial" w:cs="Arial"/>
          <w:lang w:val="pt-BR"/>
        </w:rPr>
        <w:t xml:space="preserve"> executantes</w:t>
      </w:r>
      <w:r w:rsidR="00D658B3">
        <w:rPr>
          <w:rFonts w:ascii="Arial" w:hAnsi="Arial" w:cs="Arial"/>
          <w:lang w:val="pt-BR"/>
        </w:rPr>
        <w:t>,</w:t>
      </w:r>
      <w:r w:rsidR="008F194D">
        <w:rPr>
          <w:rFonts w:ascii="Arial" w:hAnsi="Arial" w:cs="Arial"/>
          <w:lang w:val="pt-BR"/>
        </w:rPr>
        <w:t xml:space="preserve"> inédita na rede SUS em Feira de Santana – BA,</w:t>
      </w:r>
      <w:r w:rsidR="00D658B3">
        <w:rPr>
          <w:rFonts w:ascii="Arial" w:hAnsi="Arial" w:cs="Arial"/>
          <w:lang w:val="pt-BR"/>
        </w:rPr>
        <w:t xml:space="preserve"> </w:t>
      </w:r>
      <w:r w:rsidR="008F194D">
        <w:rPr>
          <w:rFonts w:ascii="Arial" w:hAnsi="Arial" w:cs="Arial"/>
          <w:lang w:val="pt-BR"/>
        </w:rPr>
        <w:t xml:space="preserve">a </w:t>
      </w:r>
      <w:r w:rsidR="00D658B3">
        <w:rPr>
          <w:rFonts w:ascii="Arial" w:hAnsi="Arial" w:cs="Arial"/>
          <w:lang w:val="pt-BR"/>
        </w:rPr>
        <w:t>taxa de sucesso</w:t>
      </w:r>
      <w:r>
        <w:rPr>
          <w:rFonts w:ascii="Arial" w:hAnsi="Arial" w:cs="Arial"/>
          <w:lang w:val="pt-BR"/>
        </w:rPr>
        <w:t xml:space="preserve"> e complicações</w:t>
      </w:r>
      <w:r w:rsidR="008F194D">
        <w:rPr>
          <w:rFonts w:ascii="Arial" w:hAnsi="Arial" w:cs="Arial"/>
          <w:lang w:val="pt-BR"/>
        </w:rPr>
        <w:t xml:space="preserve"> foram</w:t>
      </w:r>
      <w:r>
        <w:rPr>
          <w:rFonts w:ascii="Arial" w:hAnsi="Arial" w:cs="Arial"/>
          <w:lang w:val="pt-BR"/>
        </w:rPr>
        <w:t xml:space="preserve"> similar</w:t>
      </w:r>
      <w:r w:rsidR="008621E1">
        <w:rPr>
          <w:rFonts w:ascii="Arial" w:hAnsi="Arial" w:cs="Arial"/>
          <w:lang w:val="pt-BR"/>
        </w:rPr>
        <w:t>es</w:t>
      </w:r>
      <w:r>
        <w:rPr>
          <w:rFonts w:ascii="Arial" w:hAnsi="Arial" w:cs="Arial"/>
          <w:lang w:val="pt-BR"/>
        </w:rPr>
        <w:t xml:space="preserve"> </w:t>
      </w:r>
      <w:r w:rsidR="00FC2D26">
        <w:rPr>
          <w:rFonts w:ascii="Arial" w:hAnsi="Arial" w:cs="Arial"/>
          <w:lang w:val="pt-BR"/>
        </w:rPr>
        <w:t>a</w:t>
      </w:r>
      <w:r w:rsidR="008F194D">
        <w:rPr>
          <w:rFonts w:ascii="Arial" w:hAnsi="Arial" w:cs="Arial"/>
          <w:lang w:val="pt-BR"/>
        </w:rPr>
        <w:t>s</w:t>
      </w:r>
      <w:r>
        <w:rPr>
          <w:rFonts w:ascii="Arial" w:hAnsi="Arial" w:cs="Arial"/>
          <w:lang w:val="pt-BR"/>
        </w:rPr>
        <w:t xml:space="preserve"> encontrada</w:t>
      </w:r>
      <w:r w:rsidR="008F194D">
        <w:rPr>
          <w:rFonts w:ascii="Arial" w:hAnsi="Arial" w:cs="Arial"/>
          <w:lang w:val="pt-BR"/>
        </w:rPr>
        <w:t>s</w:t>
      </w:r>
      <w:r>
        <w:rPr>
          <w:rFonts w:ascii="Arial" w:hAnsi="Arial" w:cs="Arial"/>
          <w:lang w:val="pt-BR"/>
        </w:rPr>
        <w:t xml:space="preserve"> na literatura</w:t>
      </w:r>
      <w:r w:rsidR="00FC2D26">
        <w:rPr>
          <w:rFonts w:ascii="Arial" w:hAnsi="Arial" w:cs="Arial"/>
          <w:vertAlign w:val="superscript"/>
          <w:lang w:val="pt-BR"/>
        </w:rPr>
        <w:t>2</w:t>
      </w:r>
      <w:r>
        <w:rPr>
          <w:rFonts w:ascii="Arial" w:hAnsi="Arial" w:cs="Arial"/>
          <w:lang w:val="pt-BR"/>
        </w:rPr>
        <w:t>.</w:t>
      </w:r>
      <w:r w:rsidR="001E79A4">
        <w:rPr>
          <w:rFonts w:ascii="Arial" w:hAnsi="Arial" w:cs="Arial"/>
          <w:lang w:val="pt-BR"/>
        </w:rPr>
        <w:t xml:space="preserve"> </w:t>
      </w:r>
      <w:r w:rsidR="008F194D">
        <w:rPr>
          <w:rFonts w:ascii="Arial" w:hAnsi="Arial" w:cs="Arial"/>
          <w:lang w:val="pt-BR"/>
        </w:rPr>
        <w:t>A ESD deve ser recomendada aos pacientes por ser</w:t>
      </w:r>
      <w:r w:rsidR="001E79A4">
        <w:rPr>
          <w:rFonts w:ascii="Arial" w:hAnsi="Arial" w:cs="Arial"/>
          <w:lang w:val="pt-BR"/>
        </w:rPr>
        <w:t xml:space="preserve"> </w:t>
      </w:r>
      <w:r w:rsidR="008F194D">
        <w:rPr>
          <w:rFonts w:ascii="Arial" w:hAnsi="Arial" w:cs="Arial"/>
          <w:lang w:val="pt-BR"/>
        </w:rPr>
        <w:t xml:space="preserve">uma </w:t>
      </w:r>
      <w:r w:rsidR="001E79A4">
        <w:rPr>
          <w:rFonts w:ascii="Arial" w:hAnsi="Arial" w:cs="Arial"/>
          <w:lang w:val="pt-BR"/>
        </w:rPr>
        <w:t>técnica minimamente invasiva, que preserva o órgão acometido, resulta</w:t>
      </w:r>
      <w:r w:rsidR="008F194D">
        <w:rPr>
          <w:rFonts w:ascii="Arial" w:hAnsi="Arial" w:cs="Arial"/>
          <w:lang w:val="pt-BR"/>
        </w:rPr>
        <w:t>ndo</w:t>
      </w:r>
      <w:r w:rsidR="001E79A4">
        <w:rPr>
          <w:rFonts w:ascii="Arial" w:hAnsi="Arial" w:cs="Arial"/>
          <w:lang w:val="pt-BR"/>
        </w:rPr>
        <w:t xml:space="preserve"> em menos desfechos funcionais negativos ao paciente, menor tempo de internação</w:t>
      </w:r>
      <w:r w:rsidR="00744DD5">
        <w:rPr>
          <w:rFonts w:ascii="Arial" w:hAnsi="Arial" w:cs="Arial"/>
          <w:lang w:val="pt-BR"/>
        </w:rPr>
        <w:t xml:space="preserve"> e menor custo</w:t>
      </w:r>
      <w:r w:rsidR="008F194D">
        <w:rPr>
          <w:rFonts w:ascii="Arial" w:hAnsi="Arial" w:cs="Arial"/>
          <w:lang w:val="pt-BR"/>
        </w:rPr>
        <w:t xml:space="preserve">.  </w:t>
      </w:r>
    </w:p>
    <w:p w14:paraId="25B6CB8A" w14:textId="70AB336A" w:rsidR="00FD397C" w:rsidRDefault="00FD397C" w:rsidP="00064E95">
      <w:pPr>
        <w:spacing w:line="276" w:lineRule="auto"/>
        <w:jc w:val="both"/>
        <w:rPr>
          <w:rFonts w:ascii="Arial" w:hAnsi="Arial" w:cs="Arial"/>
          <w:lang w:val="pt-BR"/>
        </w:rPr>
      </w:pPr>
    </w:p>
    <w:p w14:paraId="1A36C01B" w14:textId="417478B1" w:rsidR="008F194D" w:rsidRDefault="00CA1CB5" w:rsidP="008F194D">
      <w:pPr>
        <w:spacing w:line="276" w:lineRule="auto"/>
        <w:jc w:val="both"/>
        <w:rPr>
          <w:b/>
          <w:bCs/>
          <w:lang w:val="pt-BR"/>
        </w:rPr>
      </w:pPr>
      <w:r w:rsidRPr="00CA1CB5">
        <w:rPr>
          <w:b/>
          <w:bCs/>
          <w:lang w:val="pt-BR"/>
        </w:rPr>
        <w:t>REFERÊNCIAS BIBLIOGRÁFICAS</w:t>
      </w:r>
    </w:p>
    <w:p w14:paraId="2C46F093" w14:textId="77777777" w:rsidR="008F194D" w:rsidRDefault="008F194D" w:rsidP="008F194D">
      <w:pPr>
        <w:spacing w:line="276" w:lineRule="auto"/>
        <w:jc w:val="both"/>
        <w:rPr>
          <w:b/>
          <w:bCs/>
          <w:lang w:val="pt-BR"/>
        </w:rPr>
      </w:pPr>
    </w:p>
    <w:p w14:paraId="5D4C70EA" w14:textId="33E4D155" w:rsidR="00FC2D26" w:rsidRDefault="00FC2D26" w:rsidP="008F194D">
      <w:pPr>
        <w:spacing w:line="276" w:lineRule="auto"/>
        <w:jc w:val="both"/>
        <w:rPr>
          <w:rFonts w:ascii="Arial" w:hAnsi="Arial" w:cs="Arial"/>
          <w:color w:val="000000"/>
          <w:spacing w:val="-2"/>
          <w:lang w:val="en-US"/>
        </w:rPr>
      </w:pPr>
      <w:r>
        <w:rPr>
          <w:rFonts w:ascii="Arial" w:eastAsia="Times New Roman" w:hAnsi="Arial" w:cs="Arial"/>
          <w:color w:val="000000"/>
          <w:spacing w:val="-2"/>
          <w:kern w:val="36"/>
          <w:lang w:val="pt-BR"/>
        </w:rPr>
        <w:t>1</w:t>
      </w:r>
      <w:r w:rsidR="008F194D" w:rsidRPr="008F194D">
        <w:rPr>
          <w:rFonts w:ascii="Arial" w:eastAsia="Times New Roman" w:hAnsi="Arial" w:cs="Arial"/>
          <w:color w:val="000000"/>
          <w:spacing w:val="-2"/>
          <w:kern w:val="36"/>
          <w:lang w:val="pt-BR"/>
        </w:rPr>
        <w:t>-</w:t>
      </w:r>
      <w:r w:rsidR="008F194D" w:rsidRPr="008F194D">
        <w:rPr>
          <w:rFonts w:ascii="Arial" w:hAnsi="Arial" w:cs="Arial"/>
          <w:color w:val="000000"/>
          <w:spacing w:val="-2"/>
          <w:lang w:val="pt-BR"/>
        </w:rPr>
        <w:t xml:space="preserve"> Martin Dahan et al. </w:t>
      </w:r>
      <w:r w:rsidR="008F194D" w:rsidRPr="008F194D">
        <w:rPr>
          <w:rFonts w:ascii="Arial" w:hAnsi="Arial" w:cs="Arial"/>
          <w:color w:val="000000"/>
          <w:spacing w:val="-2"/>
        </w:rPr>
        <w:t>What is the cost of endoscopic submucosal dissection (ESD)? A medico-economic study</w:t>
      </w:r>
      <w:r w:rsidR="008F194D" w:rsidRPr="008F194D">
        <w:rPr>
          <w:rFonts w:ascii="Arial" w:hAnsi="Arial" w:cs="Arial"/>
          <w:color w:val="000000"/>
          <w:spacing w:val="-2"/>
          <w:lang w:val="en-US"/>
        </w:rPr>
        <w:t xml:space="preserve">. </w:t>
      </w:r>
      <w:proofErr w:type="spellStart"/>
      <w:r w:rsidR="008F194D" w:rsidRPr="008F194D">
        <w:rPr>
          <w:rFonts w:ascii="Arial" w:hAnsi="Arial" w:cs="Arial"/>
          <w:color w:val="000000"/>
          <w:spacing w:val="-2"/>
          <w:lang w:val="en-US"/>
        </w:rPr>
        <w:t>Ueg</w:t>
      </w:r>
      <w:proofErr w:type="spellEnd"/>
      <w:r w:rsidR="008F194D" w:rsidRPr="008F194D">
        <w:rPr>
          <w:rFonts w:ascii="Arial" w:hAnsi="Arial" w:cs="Arial"/>
          <w:color w:val="000000"/>
          <w:spacing w:val="-2"/>
          <w:lang w:val="en-US"/>
        </w:rPr>
        <w:t xml:space="preserve"> Journal, 2019</w:t>
      </w:r>
      <w:r>
        <w:rPr>
          <w:rFonts w:ascii="Arial" w:hAnsi="Arial" w:cs="Arial"/>
          <w:color w:val="000000"/>
          <w:spacing w:val="-2"/>
          <w:lang w:val="en-US"/>
        </w:rPr>
        <w:t>.</w:t>
      </w:r>
    </w:p>
    <w:p w14:paraId="2BFFAD4D" w14:textId="35C01767" w:rsidR="00FC2D26" w:rsidRPr="00FC2D26" w:rsidRDefault="000121C7" w:rsidP="00FC2D26">
      <w:pPr>
        <w:spacing w:line="276" w:lineRule="auto"/>
        <w:jc w:val="both"/>
        <w:rPr>
          <w:rFonts w:ascii="Arial" w:hAnsi="Arial" w:cs="Arial"/>
        </w:rPr>
      </w:pPr>
      <w:r w:rsidRPr="000121C7">
        <w:rPr>
          <w:rFonts w:ascii="Arial" w:hAnsi="Arial" w:cs="Arial"/>
          <w:lang w:val="en-US"/>
        </w:rPr>
        <w:lastRenderedPageBreak/>
        <w:t>2- Pedro Pimentel-Nunes.</w:t>
      </w:r>
      <w:r w:rsidR="00FC2D26" w:rsidRPr="000121C7">
        <w:rPr>
          <w:rFonts w:ascii="Arial" w:hAnsi="Arial" w:cs="Arial"/>
          <w:lang w:val="en-US"/>
        </w:rPr>
        <w:t xml:space="preserve"> </w:t>
      </w:r>
      <w:r w:rsidRPr="000121C7">
        <w:rPr>
          <w:rFonts w:ascii="Arial" w:hAnsi="Arial" w:cs="Arial"/>
        </w:rPr>
        <w:t>Endoscopic submucosal dissection: European Society of Gastrointestinal Endoscopy (ESGE) Guideline</w:t>
      </w:r>
      <w:r w:rsidRPr="000121C7">
        <w:rPr>
          <w:rFonts w:ascii="Arial" w:hAnsi="Arial" w:cs="Arial"/>
          <w:lang w:val="pt-BR"/>
        </w:rPr>
        <w:t xml:space="preserve">. </w:t>
      </w:r>
      <w:proofErr w:type="spellStart"/>
      <w:r w:rsidR="00FC2D26" w:rsidRPr="000121C7">
        <w:rPr>
          <w:rFonts w:ascii="Arial" w:hAnsi="Arial" w:cs="Arial"/>
          <w:lang w:val="pt-BR"/>
        </w:rPr>
        <w:t>Endoscopy</w:t>
      </w:r>
      <w:proofErr w:type="spellEnd"/>
      <w:r w:rsidR="00FC2D26" w:rsidRPr="000121C7">
        <w:rPr>
          <w:rFonts w:ascii="Arial" w:hAnsi="Arial" w:cs="Arial"/>
          <w:lang w:val="pt-BR"/>
        </w:rPr>
        <w:t>, 201</w:t>
      </w:r>
      <w:r w:rsidRPr="000121C7">
        <w:rPr>
          <w:rFonts w:ascii="Arial" w:hAnsi="Arial" w:cs="Arial"/>
          <w:lang w:val="pt-BR"/>
        </w:rPr>
        <w:t>5</w:t>
      </w:r>
      <w:r w:rsidR="00FC2D26" w:rsidRPr="000121C7">
        <w:rPr>
          <w:rFonts w:ascii="Arial" w:hAnsi="Arial" w:cs="Arial"/>
          <w:lang w:val="pt-BR"/>
        </w:rPr>
        <w:t>.</w:t>
      </w:r>
    </w:p>
    <w:p w14:paraId="58FF5D40" w14:textId="4DA4F22C" w:rsidR="00FC2D26" w:rsidRDefault="00FC2D26" w:rsidP="008F194D">
      <w:pPr>
        <w:spacing w:line="276" w:lineRule="auto"/>
        <w:jc w:val="both"/>
      </w:pPr>
    </w:p>
    <w:p w14:paraId="4BEB66FD" w14:textId="20DACC0F" w:rsidR="00A71A8A" w:rsidRDefault="00A71A8A" w:rsidP="008F194D">
      <w:pPr>
        <w:spacing w:line="276" w:lineRule="auto"/>
        <w:jc w:val="both"/>
      </w:pPr>
    </w:p>
    <w:p w14:paraId="46375CA3" w14:textId="77777777" w:rsidR="00A71A8A" w:rsidRDefault="00A71A8A" w:rsidP="008F194D">
      <w:pPr>
        <w:spacing w:line="276" w:lineRule="auto"/>
        <w:jc w:val="both"/>
        <w:rPr>
          <w:b/>
          <w:bCs/>
          <w:lang w:val="pt-BR"/>
        </w:rPr>
      </w:pPr>
    </w:p>
    <w:p w14:paraId="24BAAF6F" w14:textId="77777777" w:rsidR="00A71A8A" w:rsidRDefault="00A71A8A" w:rsidP="008F194D">
      <w:pPr>
        <w:spacing w:line="276" w:lineRule="auto"/>
        <w:jc w:val="both"/>
        <w:rPr>
          <w:b/>
          <w:bCs/>
          <w:lang w:val="pt-BR"/>
        </w:rPr>
      </w:pPr>
    </w:p>
    <w:p w14:paraId="0A884E87" w14:textId="77777777" w:rsidR="00A71A8A" w:rsidRDefault="00A71A8A" w:rsidP="008F194D">
      <w:pPr>
        <w:spacing w:line="276" w:lineRule="auto"/>
        <w:jc w:val="both"/>
        <w:rPr>
          <w:b/>
          <w:bCs/>
          <w:lang w:val="pt-BR"/>
        </w:rPr>
      </w:pPr>
    </w:p>
    <w:p w14:paraId="71E9B547" w14:textId="77777777" w:rsidR="00A71A8A" w:rsidRDefault="00A71A8A" w:rsidP="008F194D">
      <w:pPr>
        <w:spacing w:line="276" w:lineRule="auto"/>
        <w:jc w:val="both"/>
        <w:rPr>
          <w:b/>
          <w:bCs/>
          <w:lang w:val="pt-BR"/>
        </w:rPr>
      </w:pPr>
    </w:p>
    <w:p w14:paraId="7B77583E" w14:textId="77777777" w:rsidR="00A71A8A" w:rsidRDefault="00A71A8A" w:rsidP="008F194D">
      <w:pPr>
        <w:spacing w:line="276" w:lineRule="auto"/>
        <w:jc w:val="both"/>
        <w:rPr>
          <w:b/>
          <w:bCs/>
          <w:lang w:val="pt-BR"/>
        </w:rPr>
      </w:pPr>
    </w:p>
    <w:p w14:paraId="745FDD1B" w14:textId="77777777" w:rsidR="00A71A8A" w:rsidRDefault="00A71A8A" w:rsidP="008F194D">
      <w:pPr>
        <w:spacing w:line="276" w:lineRule="auto"/>
        <w:jc w:val="both"/>
        <w:rPr>
          <w:b/>
          <w:bCs/>
          <w:lang w:val="pt-BR"/>
        </w:rPr>
      </w:pPr>
    </w:p>
    <w:p w14:paraId="00D8C164" w14:textId="77777777" w:rsidR="00A71A8A" w:rsidRDefault="00A71A8A" w:rsidP="008F194D">
      <w:pPr>
        <w:spacing w:line="276" w:lineRule="auto"/>
        <w:jc w:val="both"/>
        <w:rPr>
          <w:b/>
          <w:bCs/>
          <w:lang w:val="pt-BR"/>
        </w:rPr>
      </w:pPr>
    </w:p>
    <w:p w14:paraId="3D88078A" w14:textId="77777777" w:rsidR="00A71A8A" w:rsidRDefault="00A71A8A" w:rsidP="008F194D">
      <w:pPr>
        <w:spacing w:line="276" w:lineRule="auto"/>
        <w:jc w:val="both"/>
        <w:rPr>
          <w:b/>
          <w:bCs/>
          <w:lang w:val="pt-BR"/>
        </w:rPr>
      </w:pPr>
    </w:p>
    <w:p w14:paraId="64E2ED5B" w14:textId="77777777" w:rsidR="00A71A8A" w:rsidRDefault="00A71A8A" w:rsidP="008F194D">
      <w:pPr>
        <w:spacing w:line="276" w:lineRule="auto"/>
        <w:jc w:val="both"/>
        <w:rPr>
          <w:b/>
          <w:bCs/>
          <w:lang w:val="pt-BR"/>
        </w:rPr>
      </w:pPr>
    </w:p>
    <w:p w14:paraId="75BA1A72" w14:textId="77777777" w:rsidR="00A71A8A" w:rsidRDefault="00A71A8A" w:rsidP="008F194D">
      <w:pPr>
        <w:spacing w:line="276" w:lineRule="auto"/>
        <w:jc w:val="both"/>
        <w:rPr>
          <w:b/>
          <w:bCs/>
          <w:lang w:val="pt-BR"/>
        </w:rPr>
      </w:pPr>
    </w:p>
    <w:p w14:paraId="25D411E8" w14:textId="77777777" w:rsidR="00A71A8A" w:rsidRDefault="00A71A8A" w:rsidP="008F194D">
      <w:pPr>
        <w:spacing w:line="276" w:lineRule="auto"/>
        <w:jc w:val="both"/>
        <w:rPr>
          <w:b/>
          <w:bCs/>
          <w:lang w:val="pt-BR"/>
        </w:rPr>
      </w:pPr>
    </w:p>
    <w:p w14:paraId="7DACCF47" w14:textId="77777777" w:rsidR="00A71A8A" w:rsidRDefault="00A71A8A" w:rsidP="008F194D">
      <w:pPr>
        <w:spacing w:line="276" w:lineRule="auto"/>
        <w:jc w:val="both"/>
        <w:rPr>
          <w:b/>
          <w:bCs/>
          <w:lang w:val="pt-BR"/>
        </w:rPr>
      </w:pPr>
    </w:p>
    <w:p w14:paraId="27BC038A" w14:textId="77777777" w:rsidR="00A71A8A" w:rsidRDefault="00A71A8A" w:rsidP="008F194D">
      <w:pPr>
        <w:spacing w:line="276" w:lineRule="auto"/>
        <w:jc w:val="both"/>
        <w:rPr>
          <w:b/>
          <w:bCs/>
          <w:lang w:val="pt-BR"/>
        </w:rPr>
      </w:pPr>
    </w:p>
    <w:p w14:paraId="2D22F4EF" w14:textId="77777777" w:rsidR="00A71A8A" w:rsidRDefault="00A71A8A" w:rsidP="008F194D">
      <w:pPr>
        <w:spacing w:line="276" w:lineRule="auto"/>
        <w:jc w:val="both"/>
        <w:rPr>
          <w:b/>
          <w:bCs/>
          <w:lang w:val="pt-BR"/>
        </w:rPr>
      </w:pPr>
    </w:p>
    <w:p w14:paraId="7D7DBA42" w14:textId="77777777" w:rsidR="00A71A8A" w:rsidRDefault="00A71A8A" w:rsidP="008F194D">
      <w:pPr>
        <w:spacing w:line="276" w:lineRule="auto"/>
        <w:jc w:val="both"/>
        <w:rPr>
          <w:b/>
          <w:bCs/>
          <w:lang w:val="pt-BR"/>
        </w:rPr>
      </w:pPr>
    </w:p>
    <w:p w14:paraId="760C6E10" w14:textId="77777777" w:rsidR="00A71A8A" w:rsidRDefault="00A71A8A" w:rsidP="008F194D">
      <w:pPr>
        <w:spacing w:line="276" w:lineRule="auto"/>
        <w:jc w:val="both"/>
        <w:rPr>
          <w:b/>
          <w:bCs/>
          <w:lang w:val="pt-BR"/>
        </w:rPr>
      </w:pPr>
    </w:p>
    <w:p w14:paraId="2488DC3E" w14:textId="77777777" w:rsidR="00A71A8A" w:rsidRDefault="00A71A8A" w:rsidP="008F194D">
      <w:pPr>
        <w:spacing w:line="276" w:lineRule="auto"/>
        <w:jc w:val="both"/>
        <w:rPr>
          <w:b/>
          <w:bCs/>
          <w:lang w:val="pt-BR"/>
        </w:rPr>
      </w:pPr>
    </w:p>
    <w:p w14:paraId="18533D7D" w14:textId="77777777" w:rsidR="00A71A8A" w:rsidRDefault="00A71A8A" w:rsidP="008F194D">
      <w:pPr>
        <w:spacing w:line="276" w:lineRule="auto"/>
        <w:jc w:val="both"/>
        <w:rPr>
          <w:b/>
          <w:bCs/>
          <w:lang w:val="pt-BR"/>
        </w:rPr>
      </w:pPr>
    </w:p>
    <w:p w14:paraId="30321290" w14:textId="77777777" w:rsidR="00A71A8A" w:rsidRDefault="00A71A8A" w:rsidP="008F194D">
      <w:pPr>
        <w:spacing w:line="276" w:lineRule="auto"/>
        <w:jc w:val="both"/>
        <w:rPr>
          <w:b/>
          <w:bCs/>
          <w:lang w:val="pt-BR"/>
        </w:rPr>
      </w:pPr>
    </w:p>
    <w:p w14:paraId="4ABD18CE" w14:textId="77777777" w:rsidR="00A71A8A" w:rsidRDefault="00A71A8A" w:rsidP="008F194D">
      <w:pPr>
        <w:spacing w:line="276" w:lineRule="auto"/>
        <w:jc w:val="both"/>
        <w:rPr>
          <w:b/>
          <w:bCs/>
          <w:lang w:val="pt-BR"/>
        </w:rPr>
      </w:pPr>
    </w:p>
    <w:p w14:paraId="11FFDF21" w14:textId="77777777" w:rsidR="007B0BEB" w:rsidRDefault="007B0BEB" w:rsidP="008F194D">
      <w:pPr>
        <w:spacing w:line="276" w:lineRule="auto"/>
        <w:jc w:val="both"/>
        <w:rPr>
          <w:b/>
          <w:bCs/>
          <w:lang w:val="pt-BR"/>
        </w:rPr>
      </w:pPr>
    </w:p>
    <w:p w14:paraId="7818FFB6" w14:textId="77777777" w:rsidR="007B0BEB" w:rsidRDefault="007B0BEB" w:rsidP="008F194D">
      <w:pPr>
        <w:spacing w:line="276" w:lineRule="auto"/>
        <w:jc w:val="both"/>
        <w:rPr>
          <w:b/>
          <w:bCs/>
          <w:lang w:val="pt-BR"/>
        </w:rPr>
      </w:pPr>
    </w:p>
    <w:p w14:paraId="73BCC3A3" w14:textId="77777777" w:rsidR="007B0BEB" w:rsidRDefault="007B0BEB" w:rsidP="008F194D">
      <w:pPr>
        <w:spacing w:line="276" w:lineRule="auto"/>
        <w:jc w:val="both"/>
        <w:rPr>
          <w:b/>
          <w:bCs/>
          <w:lang w:val="pt-BR"/>
        </w:rPr>
      </w:pPr>
    </w:p>
    <w:p w14:paraId="3C9F9F2C" w14:textId="77777777" w:rsidR="007B0BEB" w:rsidRDefault="007B0BEB" w:rsidP="008F194D">
      <w:pPr>
        <w:spacing w:line="276" w:lineRule="auto"/>
        <w:jc w:val="both"/>
        <w:rPr>
          <w:b/>
          <w:bCs/>
          <w:lang w:val="pt-BR"/>
        </w:rPr>
      </w:pPr>
    </w:p>
    <w:p w14:paraId="664379A0" w14:textId="77777777" w:rsidR="007B0BEB" w:rsidRDefault="007B0BEB" w:rsidP="008F194D">
      <w:pPr>
        <w:spacing w:line="276" w:lineRule="auto"/>
        <w:jc w:val="both"/>
        <w:rPr>
          <w:b/>
          <w:bCs/>
          <w:lang w:val="pt-BR"/>
        </w:rPr>
      </w:pPr>
    </w:p>
    <w:p w14:paraId="53754368" w14:textId="77777777" w:rsidR="007B0BEB" w:rsidRDefault="007B0BEB" w:rsidP="008F194D">
      <w:pPr>
        <w:spacing w:line="276" w:lineRule="auto"/>
        <w:jc w:val="both"/>
        <w:rPr>
          <w:b/>
          <w:bCs/>
          <w:lang w:val="pt-BR"/>
        </w:rPr>
      </w:pPr>
    </w:p>
    <w:p w14:paraId="45C3192E" w14:textId="77777777" w:rsidR="007B0BEB" w:rsidRDefault="007B0BEB" w:rsidP="008F194D">
      <w:pPr>
        <w:spacing w:line="276" w:lineRule="auto"/>
        <w:jc w:val="both"/>
        <w:rPr>
          <w:b/>
          <w:bCs/>
          <w:lang w:val="pt-BR"/>
        </w:rPr>
      </w:pPr>
    </w:p>
    <w:p w14:paraId="5730EDDE" w14:textId="77777777" w:rsidR="007B0BEB" w:rsidRDefault="007B0BEB" w:rsidP="008F194D">
      <w:pPr>
        <w:spacing w:line="276" w:lineRule="auto"/>
        <w:jc w:val="both"/>
        <w:rPr>
          <w:b/>
          <w:bCs/>
          <w:lang w:val="pt-BR"/>
        </w:rPr>
      </w:pPr>
    </w:p>
    <w:p w14:paraId="3AB4A836" w14:textId="77777777" w:rsidR="007B0BEB" w:rsidRDefault="007B0BEB" w:rsidP="008F194D">
      <w:pPr>
        <w:spacing w:line="276" w:lineRule="auto"/>
        <w:jc w:val="both"/>
        <w:rPr>
          <w:b/>
          <w:bCs/>
          <w:lang w:val="pt-BR"/>
        </w:rPr>
      </w:pPr>
    </w:p>
    <w:p w14:paraId="5DECA8D6" w14:textId="77777777" w:rsidR="007B0BEB" w:rsidRDefault="007B0BEB" w:rsidP="008F194D">
      <w:pPr>
        <w:spacing w:line="276" w:lineRule="auto"/>
        <w:jc w:val="both"/>
        <w:rPr>
          <w:b/>
          <w:bCs/>
          <w:lang w:val="pt-BR"/>
        </w:rPr>
      </w:pPr>
    </w:p>
    <w:p w14:paraId="7858DCD1" w14:textId="77777777" w:rsidR="007B0BEB" w:rsidRDefault="007B0BEB" w:rsidP="008F194D">
      <w:pPr>
        <w:spacing w:line="276" w:lineRule="auto"/>
        <w:jc w:val="both"/>
        <w:rPr>
          <w:b/>
          <w:bCs/>
          <w:lang w:val="pt-BR"/>
        </w:rPr>
      </w:pPr>
    </w:p>
    <w:p w14:paraId="4B4EA0BC" w14:textId="77777777" w:rsidR="007B0BEB" w:rsidRDefault="007B0BEB" w:rsidP="008F194D">
      <w:pPr>
        <w:spacing w:line="276" w:lineRule="auto"/>
        <w:jc w:val="both"/>
        <w:rPr>
          <w:b/>
          <w:bCs/>
          <w:lang w:val="pt-BR"/>
        </w:rPr>
      </w:pPr>
    </w:p>
    <w:p w14:paraId="2008D83D" w14:textId="77777777" w:rsidR="007B0BEB" w:rsidRDefault="007B0BEB" w:rsidP="008F194D">
      <w:pPr>
        <w:spacing w:line="276" w:lineRule="auto"/>
        <w:jc w:val="both"/>
        <w:rPr>
          <w:b/>
          <w:bCs/>
          <w:lang w:val="pt-BR"/>
        </w:rPr>
      </w:pPr>
    </w:p>
    <w:p w14:paraId="081FBE1B" w14:textId="77777777" w:rsidR="007B0BEB" w:rsidRDefault="007B0BEB" w:rsidP="008F194D">
      <w:pPr>
        <w:spacing w:line="276" w:lineRule="auto"/>
        <w:jc w:val="both"/>
        <w:rPr>
          <w:b/>
          <w:bCs/>
          <w:lang w:val="pt-BR"/>
        </w:rPr>
      </w:pPr>
    </w:p>
    <w:p w14:paraId="7C2710CE" w14:textId="77777777" w:rsidR="007B0BEB" w:rsidRDefault="007B0BEB" w:rsidP="008F194D">
      <w:pPr>
        <w:spacing w:line="276" w:lineRule="auto"/>
        <w:jc w:val="both"/>
        <w:rPr>
          <w:b/>
          <w:bCs/>
          <w:lang w:val="pt-BR"/>
        </w:rPr>
      </w:pPr>
    </w:p>
    <w:p w14:paraId="04D30E41" w14:textId="44CCB420" w:rsidR="00A71A8A" w:rsidRPr="00A71A8A" w:rsidRDefault="00A71A8A" w:rsidP="008F194D">
      <w:pPr>
        <w:spacing w:line="276" w:lineRule="auto"/>
        <w:jc w:val="both"/>
        <w:rPr>
          <w:b/>
          <w:bCs/>
          <w:lang w:val="pt-BR"/>
        </w:rPr>
      </w:pPr>
      <w:r w:rsidRPr="00A71A8A">
        <w:rPr>
          <w:b/>
          <w:bCs/>
          <w:lang w:val="pt-BR"/>
        </w:rPr>
        <w:t>RESUMO</w:t>
      </w:r>
    </w:p>
    <w:p w14:paraId="193C71EF" w14:textId="77777777" w:rsidR="008F194D" w:rsidRPr="00A71A8A" w:rsidRDefault="008F194D" w:rsidP="008F194D">
      <w:pPr>
        <w:spacing w:line="276" w:lineRule="auto"/>
        <w:jc w:val="both"/>
        <w:rPr>
          <w:lang w:val="pt-BR"/>
        </w:rPr>
      </w:pPr>
    </w:p>
    <w:p w14:paraId="22CAA3A3" w14:textId="71385DC2" w:rsidR="00657BA6" w:rsidRDefault="00A71A8A" w:rsidP="00064E95">
      <w:pPr>
        <w:spacing w:line="276" w:lineRule="auto"/>
        <w:jc w:val="both"/>
        <w:rPr>
          <w:lang w:val="pt-BR"/>
        </w:rPr>
      </w:pPr>
      <w:r w:rsidRPr="00A71A8A">
        <w:rPr>
          <w:rFonts w:ascii="Arial" w:hAnsi="Arial" w:cs="Arial"/>
          <w:b/>
          <w:bCs/>
          <w:lang w:val="pt-BR"/>
        </w:rPr>
        <w:t>Introdução:</w:t>
      </w:r>
      <w:r>
        <w:rPr>
          <w:rFonts w:ascii="Arial" w:hAnsi="Arial" w:cs="Arial"/>
          <w:lang w:val="pt-BR"/>
        </w:rPr>
        <w:t xml:space="preserve"> A dissecção </w:t>
      </w:r>
      <w:r w:rsidRPr="00A559C8">
        <w:rPr>
          <w:rFonts w:ascii="Arial" w:hAnsi="Arial" w:cs="Arial"/>
          <w:lang w:val="pt-BR"/>
        </w:rPr>
        <w:t>endosc</w:t>
      </w:r>
      <w:r>
        <w:rPr>
          <w:rFonts w:ascii="Arial" w:hAnsi="Arial" w:cs="Arial"/>
          <w:lang w:val="pt-BR"/>
        </w:rPr>
        <w:t>ó</w:t>
      </w:r>
      <w:r w:rsidRPr="00A559C8">
        <w:rPr>
          <w:rFonts w:ascii="Arial" w:hAnsi="Arial" w:cs="Arial"/>
          <w:lang w:val="pt-BR"/>
        </w:rPr>
        <w:t>pic</w:t>
      </w:r>
      <w:r>
        <w:rPr>
          <w:rFonts w:ascii="Arial" w:hAnsi="Arial" w:cs="Arial"/>
          <w:lang w:val="pt-BR"/>
        </w:rPr>
        <w:t>a</w:t>
      </w:r>
      <w:r w:rsidRPr="00A559C8">
        <w:rPr>
          <w:rFonts w:ascii="Arial" w:hAnsi="Arial" w:cs="Arial"/>
          <w:lang w:val="pt-BR"/>
        </w:rPr>
        <w:t xml:space="preserve"> submucos</w:t>
      </w:r>
      <w:r>
        <w:rPr>
          <w:rFonts w:ascii="Arial" w:hAnsi="Arial" w:cs="Arial"/>
          <w:lang w:val="pt-BR"/>
        </w:rPr>
        <w:t>a</w:t>
      </w:r>
      <w:r w:rsidRPr="00A559C8">
        <w:rPr>
          <w:rFonts w:ascii="Arial" w:hAnsi="Arial" w:cs="Arial"/>
          <w:lang w:val="pt-BR"/>
        </w:rPr>
        <w:t xml:space="preserve"> (ESD)</w:t>
      </w:r>
      <w:r>
        <w:rPr>
          <w:rFonts w:ascii="Arial" w:hAnsi="Arial" w:cs="Arial"/>
          <w:lang w:val="pt-BR"/>
        </w:rPr>
        <w:t xml:space="preserve"> consiste em uma técnica que permite a ressecção em bloco de lesões superficiais do tubo digestivo. </w:t>
      </w:r>
      <w:r w:rsidRPr="008F194D">
        <w:rPr>
          <w:rFonts w:ascii="Arial" w:hAnsi="Arial" w:cs="Arial"/>
          <w:lang w:val="pt-BR"/>
        </w:rPr>
        <w:t>Quando os critérios de curabilidade anatomopatológica</w:t>
      </w:r>
      <w:r>
        <w:rPr>
          <w:rFonts w:ascii="Arial" w:hAnsi="Arial" w:cs="Arial"/>
          <w:lang w:val="pt-BR"/>
        </w:rPr>
        <w:t xml:space="preserve"> são alcançados</w:t>
      </w:r>
      <w:r w:rsidRPr="008F194D">
        <w:rPr>
          <w:rFonts w:ascii="Arial" w:hAnsi="Arial" w:cs="Arial"/>
          <w:lang w:val="pt-BR"/>
        </w:rPr>
        <w:t xml:space="preserve">, esta técnica tem a mesma eficácia </w:t>
      </w:r>
      <w:r>
        <w:rPr>
          <w:rFonts w:ascii="Arial" w:hAnsi="Arial" w:cs="Arial"/>
          <w:lang w:val="pt-BR"/>
        </w:rPr>
        <w:t xml:space="preserve">que </w:t>
      </w:r>
      <w:r w:rsidRPr="008F194D">
        <w:rPr>
          <w:rFonts w:ascii="Arial" w:hAnsi="Arial" w:cs="Arial"/>
          <w:lang w:val="pt-BR"/>
        </w:rPr>
        <w:t>a ressecção cirúrgica</w:t>
      </w:r>
      <w:r>
        <w:rPr>
          <w:rFonts w:ascii="Arial" w:hAnsi="Arial" w:cs="Arial"/>
          <w:lang w:val="pt-BR"/>
        </w:rPr>
        <w:t>, porém com menor custo</w:t>
      </w:r>
      <w:r>
        <w:rPr>
          <w:rFonts w:ascii="Arial" w:hAnsi="Arial" w:cs="Arial"/>
          <w:vertAlign w:val="superscript"/>
          <w:lang w:val="pt-BR"/>
        </w:rPr>
        <w:t>1</w:t>
      </w:r>
      <w:r>
        <w:rPr>
          <w:lang w:val="pt-BR"/>
        </w:rPr>
        <w:t xml:space="preserve">. </w:t>
      </w:r>
    </w:p>
    <w:p w14:paraId="1A71C37B" w14:textId="574A8FD7" w:rsidR="00A71A8A" w:rsidRPr="00A71A8A" w:rsidRDefault="00A71A8A" w:rsidP="00064E95">
      <w:pPr>
        <w:spacing w:line="276" w:lineRule="auto"/>
        <w:jc w:val="both"/>
        <w:rPr>
          <w:rFonts w:ascii="Arial" w:hAnsi="Arial" w:cs="Arial"/>
          <w:lang w:val="pt-BR"/>
        </w:rPr>
      </w:pPr>
      <w:r w:rsidRPr="00A71A8A">
        <w:rPr>
          <w:rFonts w:ascii="Arial" w:hAnsi="Arial" w:cs="Arial"/>
          <w:b/>
          <w:bCs/>
          <w:lang w:val="pt-BR"/>
        </w:rPr>
        <w:t>Método:</w:t>
      </w:r>
      <w:r>
        <w:rPr>
          <w:rFonts w:ascii="Arial" w:hAnsi="Arial" w:cs="Arial"/>
          <w:lang w:val="pt-BR"/>
        </w:rPr>
        <w:t xml:space="preserve"> Série de casos consecutiva.</w:t>
      </w:r>
    </w:p>
    <w:p w14:paraId="6E3CB1FA" w14:textId="0F121C47" w:rsidR="00A71A8A" w:rsidRDefault="00A71A8A" w:rsidP="00064E95">
      <w:pPr>
        <w:spacing w:line="276" w:lineRule="auto"/>
        <w:jc w:val="both"/>
        <w:rPr>
          <w:rFonts w:ascii="Arial" w:hAnsi="Arial" w:cs="Arial"/>
          <w:lang w:val="pt-BR"/>
        </w:rPr>
      </w:pPr>
      <w:r w:rsidRPr="00A71A8A">
        <w:rPr>
          <w:rFonts w:ascii="Arial" w:hAnsi="Arial" w:cs="Arial"/>
          <w:b/>
          <w:bCs/>
          <w:lang w:val="pt-BR"/>
        </w:rPr>
        <w:t>Objetivo:</w:t>
      </w:r>
      <w:r>
        <w:rPr>
          <w:rFonts w:ascii="Arial" w:hAnsi="Arial" w:cs="Arial"/>
          <w:lang w:val="pt-BR"/>
        </w:rPr>
        <w:t xml:space="preserve"> </w:t>
      </w:r>
      <w:r w:rsidRPr="00A71A8A">
        <w:rPr>
          <w:rFonts w:ascii="Arial" w:hAnsi="Arial" w:cs="Arial"/>
          <w:lang w:val="pt-BR"/>
        </w:rPr>
        <w:t xml:space="preserve">O objetivo deste estudo foi apresentar os resultados dos primeiros 10 casos de ESD inéditos na rede SUS em um Hospital Estadual na cidade de Feira de Santana </w:t>
      </w:r>
      <w:r>
        <w:rPr>
          <w:rFonts w:ascii="Arial" w:hAnsi="Arial" w:cs="Arial"/>
          <w:lang w:val="pt-BR"/>
        </w:rPr>
        <w:t>–</w:t>
      </w:r>
      <w:r w:rsidRPr="00A71A8A">
        <w:rPr>
          <w:rFonts w:ascii="Arial" w:hAnsi="Arial" w:cs="Arial"/>
          <w:lang w:val="pt-BR"/>
        </w:rPr>
        <w:t xml:space="preserve"> BA</w:t>
      </w:r>
      <w:r>
        <w:rPr>
          <w:rFonts w:ascii="Arial" w:hAnsi="Arial" w:cs="Arial"/>
          <w:lang w:val="pt-BR"/>
        </w:rPr>
        <w:t>.</w:t>
      </w:r>
    </w:p>
    <w:p w14:paraId="6AEE80C2" w14:textId="24F9F607" w:rsidR="00A71A8A" w:rsidRDefault="00A71A8A" w:rsidP="00064E95">
      <w:pPr>
        <w:spacing w:line="276" w:lineRule="auto"/>
        <w:jc w:val="both"/>
        <w:rPr>
          <w:rFonts w:ascii="Arial" w:hAnsi="Arial" w:cs="Arial"/>
          <w:lang w:val="pt-BR"/>
        </w:rPr>
      </w:pPr>
      <w:r w:rsidRPr="00A71A8A">
        <w:rPr>
          <w:rFonts w:ascii="Arial" w:hAnsi="Arial" w:cs="Arial"/>
          <w:b/>
          <w:bCs/>
          <w:lang w:val="pt-BR"/>
        </w:rPr>
        <w:t xml:space="preserve">Resultados: </w:t>
      </w:r>
      <w:r w:rsidRPr="00A71A8A">
        <w:rPr>
          <w:rFonts w:ascii="Arial" w:hAnsi="Arial" w:cs="Arial"/>
          <w:lang w:val="pt-BR"/>
        </w:rPr>
        <w:t xml:space="preserve">Foram realizados 10 </w:t>
      </w:r>
      <w:proofErr w:type="spellStart"/>
      <w:r w:rsidRPr="00A71A8A">
        <w:rPr>
          <w:rFonts w:ascii="Arial" w:hAnsi="Arial" w:cs="Arial"/>
          <w:lang w:val="pt-BR"/>
        </w:rPr>
        <w:t>ESD</w:t>
      </w:r>
      <w:r>
        <w:rPr>
          <w:rFonts w:ascii="Arial" w:hAnsi="Arial" w:cs="Arial"/>
          <w:lang w:val="pt-BR"/>
        </w:rPr>
        <w:t>s</w:t>
      </w:r>
      <w:proofErr w:type="spellEnd"/>
      <w:r>
        <w:rPr>
          <w:rFonts w:ascii="Arial" w:hAnsi="Arial" w:cs="Arial"/>
          <w:lang w:val="pt-BR"/>
        </w:rPr>
        <w:t xml:space="preserve"> de abril a dezembro de 2022. Os diagnósticos histológicos foram: adenomas, adenocarcinoma, carcinoma espinocelular, neoplasia neuroendócrina e pólipo hiperplásico. Os órgãos acometidos foram: esôfago, estômago, cólon e reto. A taxa de ressecção em bloco, R0 e R0 curativa foram: 100%, 90% e 84%, respectivamente.</w:t>
      </w:r>
    </w:p>
    <w:p w14:paraId="24601FD2" w14:textId="60509011" w:rsidR="00A71A8A" w:rsidRPr="00A71A8A" w:rsidRDefault="00A71A8A" w:rsidP="00064E95">
      <w:pPr>
        <w:spacing w:line="276" w:lineRule="auto"/>
        <w:jc w:val="both"/>
        <w:rPr>
          <w:rFonts w:ascii="Arial" w:hAnsi="Arial" w:cs="Arial"/>
          <w:lang w:val="pt-BR"/>
        </w:rPr>
      </w:pPr>
      <w:r w:rsidRPr="00A71A8A">
        <w:rPr>
          <w:rFonts w:ascii="Arial" w:hAnsi="Arial" w:cs="Arial"/>
          <w:b/>
          <w:bCs/>
          <w:lang w:val="pt-BR"/>
        </w:rPr>
        <w:t xml:space="preserve">Conclusão: </w:t>
      </w:r>
      <w:r>
        <w:rPr>
          <w:rFonts w:ascii="Arial" w:hAnsi="Arial" w:cs="Arial"/>
          <w:lang w:val="pt-BR"/>
        </w:rPr>
        <w:t>ESD deve ser oferecida aos pacientes devido aos seus benefícios e menor custo quando comparados ao tratamento cirúrgico. Embora tenham sido as primeiras dissecções realizadas pelo serviço e profissionais executante, as taxas de sucesso e complicações apresentadas foram similares as encontradas na literatura.</w:t>
      </w:r>
    </w:p>
    <w:sectPr w:rsidR="00A71A8A" w:rsidRPr="00A71A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1F36"/>
    <w:multiLevelType w:val="hybridMultilevel"/>
    <w:tmpl w:val="72A0F4B6"/>
    <w:lvl w:ilvl="0" w:tplc="15C8E8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C7E07"/>
    <w:multiLevelType w:val="hybridMultilevel"/>
    <w:tmpl w:val="1EB2F018"/>
    <w:lvl w:ilvl="0" w:tplc="F7C613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327891">
    <w:abstractNumId w:val="0"/>
  </w:num>
  <w:num w:numId="2" w16cid:durableId="1870798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A6"/>
    <w:rsid w:val="000121C7"/>
    <w:rsid w:val="00064E95"/>
    <w:rsid w:val="001603BF"/>
    <w:rsid w:val="001B7659"/>
    <w:rsid w:val="001E79A4"/>
    <w:rsid w:val="002116A8"/>
    <w:rsid w:val="00401AFD"/>
    <w:rsid w:val="00575629"/>
    <w:rsid w:val="00657BA6"/>
    <w:rsid w:val="00744DD5"/>
    <w:rsid w:val="007B0BEB"/>
    <w:rsid w:val="008621E1"/>
    <w:rsid w:val="008F194D"/>
    <w:rsid w:val="00A71A8A"/>
    <w:rsid w:val="00A93D5F"/>
    <w:rsid w:val="00CA1CB5"/>
    <w:rsid w:val="00D658B3"/>
    <w:rsid w:val="00EA3B86"/>
    <w:rsid w:val="00FC2D26"/>
    <w:rsid w:val="00FD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3001"/>
  <w15:chartTrackingRefBased/>
  <w15:docId w15:val="{4C1D377D-DBA3-984D-8C89-BC73F86C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F19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7BA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F19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C2D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8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665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Cruz</dc:creator>
  <cp:keywords/>
  <dc:description/>
  <cp:lastModifiedBy>Livia Matos</cp:lastModifiedBy>
  <cp:revision>18</cp:revision>
  <dcterms:created xsi:type="dcterms:W3CDTF">2023-01-23T16:28:00Z</dcterms:created>
  <dcterms:modified xsi:type="dcterms:W3CDTF">2023-02-12T20:26:00Z</dcterms:modified>
</cp:coreProperties>
</file>