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57E0829B" w:rsidR="002E6040" w:rsidRPr="00177F86" w:rsidRDefault="00177F86" w:rsidP="002E6040">
      <w:pPr>
        <w:pStyle w:val="ABNT"/>
        <w:ind w:firstLine="0"/>
        <w:jc w:val="center"/>
        <w:rPr>
          <w:b/>
          <w:sz w:val="28"/>
          <w:szCs w:val="24"/>
        </w:rPr>
      </w:pPr>
      <w:r w:rsidRPr="00177F86">
        <w:rPr>
          <w:b/>
          <w:sz w:val="28"/>
          <w:szCs w:val="24"/>
        </w:rPr>
        <w:t xml:space="preserve">PERFIL EPIDEMIOLÓGICO </w:t>
      </w:r>
      <w:r w:rsidR="0088705F" w:rsidRPr="00177F86">
        <w:rPr>
          <w:b/>
          <w:sz w:val="28"/>
          <w:szCs w:val="24"/>
        </w:rPr>
        <w:t>DOS ÓBITOS</w:t>
      </w:r>
      <w:r w:rsidRPr="00177F86">
        <w:rPr>
          <w:b/>
          <w:sz w:val="28"/>
          <w:szCs w:val="24"/>
        </w:rPr>
        <w:t xml:space="preserve"> POR INSUFICIÊNCIA RENAL</w:t>
      </w:r>
    </w:p>
    <w:p w14:paraId="7EDDAB54" w14:textId="54FEBC79" w:rsidR="002E6040" w:rsidRPr="00FF247F" w:rsidRDefault="00DC1473" w:rsidP="002E6040">
      <w:pPr>
        <w:pStyle w:val="ABNT"/>
        <w:jc w:val="right"/>
        <w:rPr>
          <w:sz w:val="20"/>
          <w:szCs w:val="20"/>
        </w:rPr>
      </w:pPr>
      <w:r w:rsidRPr="00FF247F">
        <w:rPr>
          <w:sz w:val="20"/>
          <w:szCs w:val="20"/>
        </w:rPr>
        <w:t>Baldoino</w:t>
      </w:r>
      <w:r w:rsidR="002E6040" w:rsidRPr="00FF247F">
        <w:rPr>
          <w:sz w:val="20"/>
          <w:szCs w:val="20"/>
        </w:rPr>
        <w:t xml:space="preserve">, </w:t>
      </w:r>
      <w:r w:rsidRPr="00FF247F">
        <w:rPr>
          <w:sz w:val="20"/>
          <w:szCs w:val="20"/>
        </w:rPr>
        <w:t>Ana Christina de Sousa</w:t>
      </w:r>
      <w:r w:rsidR="00902444" w:rsidRPr="00FF247F">
        <w:rPr>
          <w:sz w:val="20"/>
          <w:szCs w:val="20"/>
        </w:rPr>
        <w:t xml:space="preserve"> Baldoino</w:t>
      </w:r>
      <w:r w:rsidR="002E6040" w:rsidRPr="00FF247F">
        <w:rPr>
          <w:sz w:val="20"/>
          <w:szCs w:val="20"/>
        </w:rPr>
        <w:t>¹</w:t>
      </w:r>
    </w:p>
    <w:p w14:paraId="14BDAB27" w14:textId="471448FA" w:rsidR="002E6040" w:rsidRPr="00FF247F" w:rsidRDefault="00902444" w:rsidP="002E6040">
      <w:pPr>
        <w:pStyle w:val="ABNT"/>
        <w:jc w:val="right"/>
        <w:rPr>
          <w:sz w:val="20"/>
          <w:szCs w:val="20"/>
        </w:rPr>
      </w:pPr>
      <w:r w:rsidRPr="00FF247F">
        <w:rPr>
          <w:sz w:val="20"/>
          <w:szCs w:val="20"/>
        </w:rPr>
        <w:t>Jesus, Samuel Angelino Santos de Jesus</w:t>
      </w:r>
      <w:r w:rsidR="00461945" w:rsidRPr="00FF247F">
        <w:rPr>
          <w:sz w:val="20"/>
          <w:szCs w:val="20"/>
          <w:vertAlign w:val="superscript"/>
        </w:rPr>
        <w:t>2</w:t>
      </w:r>
      <w:r w:rsidR="00D048FA" w:rsidRPr="00FF247F">
        <w:rPr>
          <w:sz w:val="20"/>
          <w:szCs w:val="20"/>
        </w:rPr>
        <w:t xml:space="preserve">  </w:t>
      </w:r>
    </w:p>
    <w:p w14:paraId="49446342" w14:textId="5AE306BE" w:rsidR="00461945" w:rsidRPr="00FF247F" w:rsidRDefault="00461945" w:rsidP="00461945">
      <w:pPr>
        <w:pStyle w:val="ABNT"/>
        <w:jc w:val="right"/>
        <w:rPr>
          <w:sz w:val="20"/>
          <w:szCs w:val="20"/>
        </w:rPr>
      </w:pPr>
      <w:r w:rsidRPr="00FF247F">
        <w:rPr>
          <w:sz w:val="20"/>
          <w:szCs w:val="20"/>
        </w:rPr>
        <w:t>Silva, Ana Claudia Rodrigues da Silva</w:t>
      </w:r>
      <w:r w:rsidRPr="00FF247F">
        <w:rPr>
          <w:sz w:val="20"/>
          <w:szCs w:val="20"/>
          <w:vertAlign w:val="superscript"/>
        </w:rPr>
        <w:t>3</w:t>
      </w:r>
      <w:r w:rsidRPr="00FF247F">
        <w:rPr>
          <w:sz w:val="20"/>
          <w:szCs w:val="20"/>
        </w:rPr>
        <w:t xml:space="preserve">  </w:t>
      </w:r>
    </w:p>
    <w:p w14:paraId="7E65FBEE" w14:textId="414D2977" w:rsidR="00461945" w:rsidRPr="00FF247F" w:rsidRDefault="00461945" w:rsidP="00461945">
      <w:pPr>
        <w:pStyle w:val="ABNT"/>
        <w:jc w:val="right"/>
        <w:rPr>
          <w:sz w:val="20"/>
          <w:szCs w:val="20"/>
        </w:rPr>
      </w:pPr>
      <w:r w:rsidRPr="00FF247F">
        <w:rPr>
          <w:sz w:val="20"/>
          <w:szCs w:val="20"/>
        </w:rPr>
        <w:t xml:space="preserve"> Sousa, Laiane Nunes de Sousa</w:t>
      </w:r>
      <w:r w:rsidRPr="00FF247F">
        <w:rPr>
          <w:sz w:val="20"/>
          <w:szCs w:val="20"/>
          <w:vertAlign w:val="superscript"/>
        </w:rPr>
        <w:t>4</w:t>
      </w:r>
      <w:r w:rsidRPr="00FF247F">
        <w:rPr>
          <w:sz w:val="20"/>
          <w:szCs w:val="20"/>
        </w:rPr>
        <w:t xml:space="preserve">  </w:t>
      </w:r>
    </w:p>
    <w:p w14:paraId="384A7E88" w14:textId="77777777" w:rsidR="00FF247F" w:rsidRPr="00FF247F" w:rsidRDefault="00461945" w:rsidP="00461945">
      <w:pPr>
        <w:pStyle w:val="ABNT"/>
        <w:jc w:val="right"/>
        <w:rPr>
          <w:sz w:val="20"/>
          <w:szCs w:val="20"/>
        </w:rPr>
      </w:pPr>
      <w:r w:rsidRPr="00FF247F">
        <w:rPr>
          <w:sz w:val="20"/>
          <w:szCs w:val="20"/>
        </w:rPr>
        <w:t>Westphal, Leandro Westphal</w:t>
      </w:r>
      <w:r w:rsidR="00D64BA2" w:rsidRPr="00FF247F">
        <w:rPr>
          <w:sz w:val="20"/>
          <w:szCs w:val="20"/>
          <w:vertAlign w:val="superscript"/>
        </w:rPr>
        <w:t>5</w:t>
      </w:r>
      <w:r w:rsidRPr="00FF247F">
        <w:rPr>
          <w:sz w:val="20"/>
          <w:szCs w:val="20"/>
        </w:rPr>
        <w:t xml:space="preserve"> </w:t>
      </w:r>
    </w:p>
    <w:p w14:paraId="67EFE0FA" w14:textId="0ABC49DB" w:rsidR="00FF247F" w:rsidRPr="00FF247F" w:rsidRDefault="00FF247F" w:rsidP="00461945">
      <w:pPr>
        <w:pStyle w:val="ABNT"/>
        <w:jc w:val="right"/>
        <w:rPr>
          <w:sz w:val="20"/>
          <w:szCs w:val="20"/>
        </w:rPr>
      </w:pPr>
      <w:r w:rsidRPr="00FF247F">
        <w:rPr>
          <w:sz w:val="20"/>
          <w:szCs w:val="20"/>
        </w:rPr>
        <w:t>Santos</w:t>
      </w:r>
      <w:r w:rsidRPr="00FF247F">
        <w:rPr>
          <w:sz w:val="20"/>
          <w:szCs w:val="20"/>
        </w:rPr>
        <w:t xml:space="preserve">, </w:t>
      </w:r>
      <w:r w:rsidRPr="00FF247F">
        <w:rPr>
          <w:sz w:val="20"/>
          <w:szCs w:val="20"/>
        </w:rPr>
        <w:t>Leandra Caline dos Santos</w:t>
      </w:r>
      <w:r w:rsidRPr="00FF247F">
        <w:rPr>
          <w:sz w:val="20"/>
          <w:szCs w:val="20"/>
          <w:vertAlign w:val="superscript"/>
        </w:rPr>
        <w:t>6</w:t>
      </w:r>
    </w:p>
    <w:p w14:paraId="59008DB6" w14:textId="187843FF" w:rsidR="00FF247F" w:rsidRPr="00FF247F" w:rsidRDefault="00FF247F" w:rsidP="00461945">
      <w:pPr>
        <w:pStyle w:val="ABNT"/>
        <w:jc w:val="right"/>
        <w:rPr>
          <w:sz w:val="20"/>
          <w:szCs w:val="20"/>
        </w:rPr>
      </w:pPr>
      <w:r w:rsidRPr="00FF247F">
        <w:rPr>
          <w:sz w:val="20"/>
          <w:szCs w:val="20"/>
        </w:rPr>
        <w:t xml:space="preserve">Soares, Guilherme Higino </w:t>
      </w:r>
      <w:r>
        <w:rPr>
          <w:sz w:val="20"/>
          <w:szCs w:val="20"/>
        </w:rPr>
        <w:t>d</w:t>
      </w:r>
      <w:r w:rsidRPr="00FF247F">
        <w:rPr>
          <w:sz w:val="20"/>
          <w:szCs w:val="20"/>
        </w:rPr>
        <w:t>e Carvalho Soares</w:t>
      </w:r>
      <w:r w:rsidRPr="00FF247F">
        <w:rPr>
          <w:sz w:val="20"/>
          <w:szCs w:val="20"/>
          <w:vertAlign w:val="superscript"/>
        </w:rPr>
        <w:t>7</w:t>
      </w:r>
    </w:p>
    <w:p w14:paraId="25E35932" w14:textId="58D5521F" w:rsidR="00461945" w:rsidRPr="00FF247F" w:rsidRDefault="00FF247F" w:rsidP="00461945">
      <w:pPr>
        <w:pStyle w:val="ABNT"/>
        <w:jc w:val="right"/>
        <w:rPr>
          <w:sz w:val="20"/>
          <w:szCs w:val="20"/>
        </w:rPr>
      </w:pPr>
      <w:r w:rsidRPr="00FF247F">
        <w:rPr>
          <w:sz w:val="20"/>
          <w:szCs w:val="20"/>
        </w:rPr>
        <w:t>Oliveira</w:t>
      </w:r>
      <w:r w:rsidRPr="00FF247F">
        <w:rPr>
          <w:sz w:val="20"/>
          <w:szCs w:val="20"/>
        </w:rPr>
        <w:t>, Emanuel Thomaz de Aquino Oliveira</w:t>
      </w:r>
      <w:r w:rsidRPr="00FF247F">
        <w:rPr>
          <w:sz w:val="20"/>
          <w:szCs w:val="20"/>
          <w:vertAlign w:val="superscript"/>
        </w:rPr>
        <w:t>8</w:t>
      </w:r>
      <w:r w:rsidR="00461945" w:rsidRPr="00FF247F">
        <w:rPr>
          <w:sz w:val="20"/>
          <w:szCs w:val="20"/>
          <w:vertAlign w:val="superscript"/>
        </w:rPr>
        <w:t xml:space="preserve"> </w:t>
      </w:r>
    </w:p>
    <w:p w14:paraId="1A64BE40" w14:textId="77777777" w:rsidR="00461945" w:rsidRPr="008D1EA4" w:rsidRDefault="00461945" w:rsidP="002E6040">
      <w:pPr>
        <w:pStyle w:val="ABNT"/>
        <w:jc w:val="right"/>
        <w:rPr>
          <w:sz w:val="20"/>
          <w:szCs w:val="20"/>
        </w:rPr>
      </w:pPr>
    </w:p>
    <w:p w14:paraId="5BDEB662" w14:textId="0668F34D" w:rsidR="00FA0DB5" w:rsidRPr="006C6C8F" w:rsidRDefault="002E6040" w:rsidP="006C6C8F">
      <w:pPr>
        <w:pStyle w:val="ABNT"/>
        <w:spacing w:line="240" w:lineRule="auto"/>
        <w:ind w:firstLine="0"/>
        <w:rPr>
          <w:rFonts w:cs="Times New Roman"/>
          <w:b/>
          <w:bCs/>
          <w:szCs w:val="24"/>
        </w:rPr>
      </w:pPr>
      <w:r w:rsidRPr="008E308E">
        <w:rPr>
          <w:rFonts w:cs="Times New Roman"/>
          <w:b/>
          <w:bCs/>
          <w:szCs w:val="24"/>
        </w:rPr>
        <w:t>Introdução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0F22F5" w:rsidRPr="000F22F5">
        <w:rPr>
          <w:rFonts w:cs="Times New Roman"/>
          <w:szCs w:val="24"/>
        </w:rPr>
        <w:t xml:space="preserve">A Insuficiência Renal (IR) engloba a redução das funções renais, distinguindo-se em Insuficiência Renal Aguda (IRA), reversível a curto prazo, e Insuficiência Renal Crônica (IRC), de progressão irreversível. Em nível global, cerca de 850 milhões de indivíduos enfrentam doenças renais, resultando em 2,4 milhões de óbitos anualmente devido à Doença Renal Crônica (DRC). </w:t>
      </w:r>
      <w:r w:rsidR="000F22F5">
        <w:rPr>
          <w:rFonts w:cs="Times New Roman"/>
          <w:szCs w:val="24"/>
        </w:rPr>
        <w:t>F</w:t>
      </w:r>
      <w:r w:rsidR="000F22F5" w:rsidRPr="000F22F5">
        <w:rPr>
          <w:rFonts w:cs="Times New Roman"/>
          <w:szCs w:val="24"/>
        </w:rPr>
        <w:t xml:space="preserve">atores de risco como idade avançada, Diabetes Mellitus (DM) com nefropatia diabética, doenças cardiovasculares e Hipertensão Arterial Sistêmica (HAS) contribuem para a IR. À medida que a população envelhece, a prevalência de doenças renais, especialmente a DRC, aumenta, demandando investimentos adicionais em tratamentos. No </w:t>
      </w:r>
      <w:r w:rsidR="000F22F5">
        <w:rPr>
          <w:rFonts w:cs="Times New Roman"/>
          <w:szCs w:val="24"/>
        </w:rPr>
        <w:t>Brasil</w:t>
      </w:r>
      <w:r w:rsidR="000F22F5" w:rsidRPr="000F22F5">
        <w:rPr>
          <w:rFonts w:cs="Times New Roman"/>
          <w:szCs w:val="24"/>
        </w:rPr>
        <w:t xml:space="preserve">, mais de dez milhões de pessoas sofrem com a doença renal, com 90 mil em diálise e uma taxa de morbimortalidade de 12,77%. </w:t>
      </w:r>
      <w:r w:rsidRPr="008E308E">
        <w:rPr>
          <w:rFonts w:cs="Times New Roman"/>
          <w:b/>
          <w:bCs/>
          <w:szCs w:val="24"/>
        </w:rPr>
        <w:t>Objetivo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7F6FF1" w:rsidRPr="007F6FF1">
        <w:rPr>
          <w:rFonts w:cs="Times New Roman"/>
          <w:szCs w:val="24"/>
        </w:rPr>
        <w:t>Analisar o perfil epidemiológico dos óbitos de indivíduos com IR no Estado do Piauí</w:t>
      </w:r>
      <w:r w:rsidR="007F6FF1">
        <w:rPr>
          <w:rFonts w:cs="Times New Roman"/>
          <w:b/>
          <w:bCs/>
          <w:szCs w:val="24"/>
        </w:rPr>
        <w:t>. M</w:t>
      </w:r>
      <w:r w:rsidRPr="008E308E">
        <w:rPr>
          <w:rFonts w:cs="Times New Roman"/>
          <w:b/>
          <w:bCs/>
          <w:szCs w:val="24"/>
        </w:rPr>
        <w:t>etodologia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DF2471">
        <w:rPr>
          <w:rFonts w:cs="Times New Roman"/>
          <w:szCs w:val="24"/>
        </w:rPr>
        <w:t xml:space="preserve">Trata-se de um </w:t>
      </w:r>
      <w:r w:rsidR="00DF2471" w:rsidRPr="00DF2471">
        <w:rPr>
          <w:rFonts w:cs="Times New Roman"/>
          <w:szCs w:val="24"/>
        </w:rPr>
        <w:t xml:space="preserve">estudo epidemiológico, de natureza descritiva e quantitativa, </w:t>
      </w:r>
      <w:r w:rsidR="00DF2471">
        <w:rPr>
          <w:rFonts w:cs="Times New Roman"/>
          <w:szCs w:val="24"/>
        </w:rPr>
        <w:t xml:space="preserve">no qual, </w:t>
      </w:r>
      <w:r w:rsidR="00DF2471" w:rsidRPr="00DF2471">
        <w:rPr>
          <w:rFonts w:cs="Times New Roman"/>
          <w:szCs w:val="24"/>
        </w:rPr>
        <w:t xml:space="preserve">foram analisados os óbitos decorrentes de IR no estado do Piauí durante o período compreendido entre 2017 e 2021. </w:t>
      </w:r>
      <w:r w:rsidR="00DF2471">
        <w:rPr>
          <w:rFonts w:cs="Times New Roman"/>
          <w:szCs w:val="24"/>
        </w:rPr>
        <w:t>Foram utilizados</w:t>
      </w:r>
      <w:r w:rsidR="00DF2471" w:rsidRPr="00DF2471">
        <w:rPr>
          <w:rFonts w:cs="Times New Roman"/>
          <w:szCs w:val="24"/>
        </w:rPr>
        <w:t xml:space="preserve"> Sistema de Informação sobre Mortalidade (SIM), disponibilizados pelo Departamento de Informática do Sistema Único de Saúde (DATASUS). As variáveis analisadas incluíram o ano do óbito, faixa etária, cor/raça, nível de escolaridade e estado civil. A tabulação dos dados foi conduzida no </w:t>
      </w:r>
      <w:r w:rsidR="00DF2471" w:rsidRPr="00DF2471">
        <w:rPr>
          <w:rFonts w:cs="Times New Roman"/>
          <w:i/>
          <w:iCs/>
          <w:szCs w:val="24"/>
        </w:rPr>
        <w:t>Microsoft Excel</w:t>
      </w:r>
      <w:r w:rsidR="00DF2471" w:rsidRPr="00DF2471">
        <w:rPr>
          <w:rFonts w:cs="Times New Roman"/>
          <w:szCs w:val="24"/>
        </w:rPr>
        <w:t xml:space="preserve"> 2019. Dado o caráter público e anonimizado dos dados utilizados, não foi necessário submeter este estudo à avaliação de um Comitê de Ética em Pesquisa, garantindo, assim, a confidencialidade e privacidade das informações analisadas. </w:t>
      </w:r>
      <w:r w:rsidRPr="008E308E">
        <w:rPr>
          <w:rFonts w:cs="Times New Roman"/>
          <w:b/>
          <w:bCs/>
          <w:szCs w:val="24"/>
        </w:rPr>
        <w:t>Resultados</w:t>
      </w:r>
      <w:r w:rsidR="00DC1473" w:rsidRPr="008E308E">
        <w:rPr>
          <w:rFonts w:cs="Times New Roman"/>
          <w:b/>
          <w:bCs/>
          <w:szCs w:val="24"/>
        </w:rPr>
        <w:t>:</w:t>
      </w:r>
      <w:r w:rsidRPr="008E308E">
        <w:rPr>
          <w:rFonts w:cs="Times New Roman"/>
          <w:b/>
          <w:bCs/>
          <w:szCs w:val="24"/>
        </w:rPr>
        <w:t xml:space="preserve"> </w:t>
      </w:r>
      <w:r w:rsidR="006A0F39" w:rsidRPr="006A0F39">
        <w:rPr>
          <w:rFonts w:cs="Times New Roman"/>
          <w:szCs w:val="24"/>
        </w:rPr>
        <w:t>No período analisado, foram registrados 1.295 óbitos relacionados à IR no Estado do Piauí. Dentre os anos, foi possível observar prevalência em 2021, com 285 óbitos (22,0%). As mortes por IR foram mais frequentes em indivíduos do sexo masculino, com 777 casos (60,0%). A faixa etária com maior número de acometimento foi a de 80 anos ou mais, com 405 óbitos (31,4%). Em relação à cor/raça, a maioria dos casos ocorreu entre indivíduos autodeclarados como brancos, com 225 casos (17,4%). Quanto à escolaridade, verificou-se que 422 indivíduos que foram a óbito eram analfabetos (32,6%). Além disso, notou-se também um maior índice de óbitos entre indivíduos casados, com 496 casos (38,3%).</w:t>
      </w:r>
      <w:r w:rsidR="006A0F39">
        <w:rPr>
          <w:rFonts w:cs="Times New Roman"/>
          <w:szCs w:val="24"/>
        </w:rPr>
        <w:t xml:space="preserve"> </w:t>
      </w:r>
      <w:r w:rsidRPr="008E308E">
        <w:rPr>
          <w:rFonts w:cs="Times New Roman"/>
          <w:b/>
          <w:bCs/>
          <w:szCs w:val="24"/>
        </w:rPr>
        <w:t>Conclusão</w:t>
      </w:r>
      <w:r w:rsidR="00DC1473" w:rsidRPr="008E308E">
        <w:rPr>
          <w:rFonts w:cs="Times New Roman"/>
          <w:b/>
          <w:bCs/>
          <w:szCs w:val="24"/>
        </w:rPr>
        <w:t>:</w:t>
      </w:r>
      <w:r w:rsidR="008E308E" w:rsidRPr="008E308E">
        <w:rPr>
          <w:rFonts w:cs="Times New Roman"/>
          <w:szCs w:val="24"/>
        </w:rPr>
        <w:t xml:space="preserve"> </w:t>
      </w:r>
      <w:r w:rsidR="006A0F39" w:rsidRPr="006A0F39">
        <w:rPr>
          <w:rFonts w:cs="Times New Roman"/>
          <w:szCs w:val="24"/>
        </w:rPr>
        <w:t xml:space="preserve">Estes </w:t>
      </w:r>
      <w:r w:rsidR="006A0F39" w:rsidRPr="006A0F39">
        <w:rPr>
          <w:rFonts w:cs="Times New Roman"/>
          <w:szCs w:val="24"/>
        </w:rPr>
        <w:lastRenderedPageBreak/>
        <w:t>achados destacam a necessidade de estratégias direcionadas à prevenção e ao tratamento da IR, com foco especial nesses grupos de maior vulnerabilidade, a fim de mitigar o impacto desta condição na saúde da população e enfatizam a importância contínua da vigilância epidemiológica na compreensão dos padrões de saúde.</w:t>
      </w:r>
    </w:p>
    <w:p w14:paraId="71234292" w14:textId="4A8D742A" w:rsidR="002E6040" w:rsidRPr="00E52EB0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E52EB0" w:rsidRPr="00E52EB0">
        <w:rPr>
          <w:szCs w:val="24"/>
        </w:rPr>
        <w:t>Insuficiência Renal</w:t>
      </w:r>
      <w:r w:rsidR="0088705F" w:rsidRPr="00E52EB0">
        <w:rPr>
          <w:szCs w:val="24"/>
        </w:rPr>
        <w:t>;</w:t>
      </w:r>
      <w:r w:rsidR="00E52EB0" w:rsidRPr="00E52EB0">
        <w:t xml:space="preserve"> </w:t>
      </w:r>
      <w:r w:rsidR="00E52EB0" w:rsidRPr="00E52EB0">
        <w:rPr>
          <w:szCs w:val="24"/>
        </w:rPr>
        <w:t>Mortalidade</w:t>
      </w:r>
      <w:r w:rsidR="0088705F" w:rsidRPr="00E52EB0">
        <w:rPr>
          <w:szCs w:val="24"/>
        </w:rPr>
        <w:t>;</w:t>
      </w:r>
      <w:r w:rsidR="00E52EB0" w:rsidRPr="00E52EB0">
        <w:rPr>
          <w:szCs w:val="24"/>
        </w:rPr>
        <w:t xml:space="preserve"> Epidemiologia</w:t>
      </w:r>
      <w:r w:rsidR="0088705F" w:rsidRPr="00E52EB0">
        <w:rPr>
          <w:szCs w:val="24"/>
        </w:rPr>
        <w:t>.</w:t>
      </w:r>
    </w:p>
    <w:p w14:paraId="70BDDA57" w14:textId="18358810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bookmarkStart w:id="0" w:name="_Hlk145172007"/>
      <w:r w:rsidR="00A96D86">
        <w:rPr>
          <w:szCs w:val="24"/>
        </w:rPr>
        <w:t>christinabaldoino@hotmail.com</w:t>
      </w:r>
      <w:r w:rsidRPr="00E25E3F">
        <w:rPr>
          <w:szCs w:val="24"/>
        </w:rPr>
        <w:t xml:space="preserve"> </w:t>
      </w:r>
    </w:p>
    <w:bookmarkEnd w:id="0"/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72A63997" w:rsidR="002E60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07B3C325" w14:textId="01C3BA8B" w:rsidR="00473AF0" w:rsidRDefault="00473AF0" w:rsidP="00FB6253">
      <w:pPr>
        <w:pStyle w:val="ABNT"/>
        <w:spacing w:after="0" w:line="240" w:lineRule="auto"/>
        <w:ind w:firstLine="0"/>
        <w:jc w:val="left"/>
      </w:pPr>
      <w:r w:rsidRPr="00473AF0">
        <w:t>MIURA, C</w:t>
      </w:r>
      <w:r>
        <w:t>.</w:t>
      </w:r>
      <w:r w:rsidRPr="00473AF0">
        <w:t xml:space="preserve"> T</w:t>
      </w:r>
      <w:r>
        <w:t>.</w:t>
      </w:r>
      <w:r w:rsidRPr="00473AF0">
        <w:t>; SELES, R</w:t>
      </w:r>
      <w:r>
        <w:t>.</w:t>
      </w:r>
      <w:r w:rsidRPr="00473AF0">
        <w:t xml:space="preserve"> S</w:t>
      </w:r>
      <w:r>
        <w:t>.</w:t>
      </w:r>
      <w:r w:rsidRPr="00473AF0">
        <w:t>;</w:t>
      </w:r>
      <w:r>
        <w:t xml:space="preserve"> </w:t>
      </w:r>
      <w:r w:rsidRPr="00473AF0">
        <w:t>SANSANA, M</w:t>
      </w:r>
      <w:r>
        <w:t>.</w:t>
      </w:r>
      <w:r w:rsidRPr="00473AF0">
        <w:t xml:space="preserve"> S</w:t>
      </w:r>
      <w:r>
        <w:t>. M</w:t>
      </w:r>
      <w:r w:rsidRPr="00473AF0">
        <w:t xml:space="preserve">. A análise do perfil epidemiológico da mortalidade por insuficiência renal no estado do Tocantins. </w:t>
      </w:r>
      <w:r w:rsidRPr="00473AF0">
        <w:rPr>
          <w:b/>
          <w:bCs/>
        </w:rPr>
        <w:t>Revista de Patologia do Tocantins</w:t>
      </w:r>
      <w:r w:rsidRPr="00473AF0">
        <w:t>, v. 8, n. 4, p. 49-52, 2021. Disponível em: https://sistemas.uft.edu.br/periodicos/index.php/patologia/article/view/13121/19766. Acesso em: 30 set. 2023.</w:t>
      </w:r>
    </w:p>
    <w:p w14:paraId="29EFDCB2" w14:textId="77777777" w:rsidR="00473AF0" w:rsidRDefault="00473AF0" w:rsidP="00FB6253">
      <w:pPr>
        <w:pStyle w:val="ABNT"/>
        <w:spacing w:after="0" w:line="240" w:lineRule="auto"/>
        <w:ind w:firstLine="0"/>
        <w:jc w:val="left"/>
      </w:pPr>
    </w:p>
    <w:p w14:paraId="1652086F" w14:textId="4083A6D0" w:rsidR="00473AF0" w:rsidRDefault="00473AF0" w:rsidP="00FB6253">
      <w:pPr>
        <w:pStyle w:val="ABNT"/>
        <w:spacing w:after="0" w:line="240" w:lineRule="auto"/>
        <w:ind w:firstLine="0"/>
        <w:jc w:val="left"/>
      </w:pPr>
      <w:r w:rsidRPr="00473AF0">
        <w:t>REZENDE, E</w:t>
      </w:r>
      <w:r>
        <w:t>.</w:t>
      </w:r>
      <w:r w:rsidRPr="00473AF0">
        <w:t xml:space="preserve"> M</w:t>
      </w:r>
      <w:r>
        <w:t>.</w:t>
      </w:r>
      <w:r w:rsidRPr="00473AF0">
        <w:t xml:space="preserve"> </w:t>
      </w:r>
      <w:r w:rsidRPr="00473AF0">
        <w:rPr>
          <w:i/>
          <w:iCs/>
        </w:rPr>
        <w:t>et al.</w:t>
      </w:r>
      <w:r w:rsidRPr="00473AF0">
        <w:t xml:space="preserve"> Mortalidade relacionada à insuficiência renal crônica no Brasil: um estudo usando causas múltiplas de morte. </w:t>
      </w:r>
      <w:r w:rsidRPr="00473AF0">
        <w:rPr>
          <w:b/>
          <w:bCs/>
        </w:rPr>
        <w:t>Revista Ibero-Americana de Humanidades, Ciências e Educação</w:t>
      </w:r>
      <w:r w:rsidRPr="00473AF0">
        <w:t>, v. 7, n. 4, p. 29-38, 2021. Disponível em: https://www.periodicorease.pro.br/rease/article/view/941. Acesso em: 30 set. 2023.</w:t>
      </w:r>
    </w:p>
    <w:p w14:paraId="7845C867" w14:textId="77777777" w:rsidR="00473AF0" w:rsidRDefault="00473AF0" w:rsidP="00FB6253">
      <w:pPr>
        <w:pStyle w:val="ABNT"/>
        <w:spacing w:after="0" w:line="240" w:lineRule="auto"/>
        <w:ind w:firstLine="0"/>
        <w:jc w:val="left"/>
      </w:pPr>
    </w:p>
    <w:p w14:paraId="641A4152" w14:textId="238BB406" w:rsidR="00473AF0" w:rsidRDefault="00473AF0" w:rsidP="00FB6253">
      <w:pPr>
        <w:pStyle w:val="ABNT"/>
        <w:spacing w:after="0" w:line="240" w:lineRule="auto"/>
        <w:ind w:firstLine="0"/>
        <w:jc w:val="left"/>
      </w:pPr>
      <w:r w:rsidRPr="00473AF0">
        <w:t>SOUZA, A</w:t>
      </w:r>
      <w:r>
        <w:t>.</w:t>
      </w:r>
      <w:r w:rsidRPr="00473AF0">
        <w:t xml:space="preserve"> C</w:t>
      </w:r>
      <w:r>
        <w:t>.</w:t>
      </w:r>
      <w:r w:rsidRPr="00473AF0">
        <w:t xml:space="preserve"> S</w:t>
      </w:r>
      <w:r>
        <w:t>.</w:t>
      </w:r>
      <w:r w:rsidRPr="00473AF0">
        <w:t xml:space="preserve"> V</w:t>
      </w:r>
      <w:r>
        <w:t>.</w:t>
      </w:r>
      <w:r w:rsidRPr="00473AF0">
        <w:t xml:space="preserve"> </w:t>
      </w:r>
      <w:r w:rsidRPr="00473AF0">
        <w:rPr>
          <w:i/>
          <w:iCs/>
        </w:rPr>
        <w:t>et al.</w:t>
      </w:r>
      <w:r w:rsidRPr="00473AF0">
        <w:t xml:space="preserve"> Perfil epidemiológico da morbimortalidade e gastos públicos por insuficiência renal no Brasil. </w:t>
      </w:r>
      <w:r w:rsidRPr="00473AF0">
        <w:rPr>
          <w:b/>
          <w:bCs/>
          <w:lang w:val="en-US"/>
        </w:rPr>
        <w:t>Research, Society and Development</w:t>
      </w:r>
      <w:r w:rsidRPr="00473AF0">
        <w:rPr>
          <w:lang w:val="en-US"/>
        </w:rPr>
        <w:t xml:space="preserve">, v. 9, n. 9, p. e510997399-e510997399, 2020. Disponível em: https://rsdjournal.org/index.php/rsd/article/view/7399/6690. </w:t>
      </w:r>
      <w:r w:rsidRPr="00473AF0">
        <w:t>Acesso em: 30 set. 2023.</w:t>
      </w:r>
    </w:p>
    <w:p w14:paraId="03EE95AB" w14:textId="77777777" w:rsidR="004210DD" w:rsidRDefault="004210DD" w:rsidP="004210DD">
      <w:pPr>
        <w:pStyle w:val="ABNT"/>
        <w:spacing w:after="0" w:line="240" w:lineRule="auto"/>
        <w:ind w:firstLine="0"/>
        <w:jc w:val="left"/>
      </w:pPr>
    </w:p>
    <w:p w14:paraId="49C3E9B9" w14:textId="77777777" w:rsidR="0080069A" w:rsidRPr="00E25E3F" w:rsidRDefault="0080069A" w:rsidP="00A96D86">
      <w:pPr>
        <w:pStyle w:val="ABNT"/>
        <w:spacing w:after="0" w:line="240" w:lineRule="auto"/>
        <w:ind w:firstLine="0"/>
      </w:pPr>
    </w:p>
    <w:p w14:paraId="435F58D6" w14:textId="6F622DAF" w:rsidR="00BA5ADA" w:rsidRPr="00D64BA2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4BA2">
        <w:rPr>
          <w:sz w:val="20"/>
          <w:szCs w:val="20"/>
        </w:rPr>
        <w:t>¹</w:t>
      </w:r>
      <w:r w:rsidR="00A96D86" w:rsidRPr="00D64BA2">
        <w:rPr>
          <w:sz w:val="20"/>
          <w:szCs w:val="20"/>
        </w:rPr>
        <w:t>Enfermagem</w:t>
      </w:r>
      <w:r w:rsidRPr="00D64BA2">
        <w:rPr>
          <w:sz w:val="20"/>
          <w:szCs w:val="20"/>
        </w:rPr>
        <w:t xml:space="preserve">, </w:t>
      </w:r>
      <w:r w:rsidR="00A96D86" w:rsidRPr="00D64BA2">
        <w:rPr>
          <w:sz w:val="20"/>
          <w:szCs w:val="20"/>
        </w:rPr>
        <w:t>Universidade Estadual do Piauí</w:t>
      </w:r>
      <w:r w:rsidRPr="00D64BA2">
        <w:rPr>
          <w:sz w:val="20"/>
          <w:szCs w:val="20"/>
        </w:rPr>
        <w:t>,</w:t>
      </w:r>
      <w:r w:rsidR="00A96D86" w:rsidRPr="00D64BA2">
        <w:rPr>
          <w:sz w:val="20"/>
          <w:szCs w:val="20"/>
        </w:rPr>
        <w:t xml:space="preserve"> Floriano</w:t>
      </w:r>
      <w:r w:rsidR="0008513E" w:rsidRPr="00D64BA2">
        <w:rPr>
          <w:sz w:val="20"/>
          <w:szCs w:val="20"/>
        </w:rPr>
        <w:t xml:space="preserve"> </w:t>
      </w:r>
      <w:r w:rsidRPr="00D64BA2">
        <w:rPr>
          <w:sz w:val="20"/>
          <w:szCs w:val="20"/>
        </w:rPr>
        <w:t>-</w:t>
      </w:r>
      <w:r w:rsidR="0008513E" w:rsidRPr="00D64BA2">
        <w:rPr>
          <w:sz w:val="20"/>
          <w:szCs w:val="20"/>
        </w:rPr>
        <w:t xml:space="preserve"> </w:t>
      </w:r>
      <w:r w:rsidR="00A96D86" w:rsidRPr="00D64BA2">
        <w:rPr>
          <w:sz w:val="20"/>
          <w:szCs w:val="20"/>
        </w:rPr>
        <w:t>PI</w:t>
      </w:r>
      <w:r w:rsidRPr="00D64BA2">
        <w:rPr>
          <w:sz w:val="20"/>
          <w:szCs w:val="20"/>
        </w:rPr>
        <w:t xml:space="preserve">, </w:t>
      </w:r>
      <w:hyperlink r:id="rId7" w:history="1">
        <w:r w:rsidR="0008513E" w:rsidRPr="00D64BA2">
          <w:rPr>
            <w:rStyle w:val="Hyperlink"/>
            <w:sz w:val="20"/>
            <w:szCs w:val="20"/>
          </w:rPr>
          <w:t>christinabaldoino@hotmail.com</w:t>
        </w:r>
      </w:hyperlink>
      <w:r w:rsidR="0008513E" w:rsidRPr="00D64BA2">
        <w:rPr>
          <w:sz w:val="20"/>
          <w:szCs w:val="20"/>
        </w:rPr>
        <w:t xml:space="preserve">. </w:t>
      </w:r>
      <w:r w:rsidR="00FA0DB5" w:rsidRPr="00D64BA2">
        <w:rPr>
          <w:sz w:val="20"/>
          <w:szCs w:val="20"/>
        </w:rPr>
        <w:t xml:space="preserve"> </w:t>
      </w:r>
    </w:p>
    <w:p w14:paraId="36581429" w14:textId="234D5571" w:rsidR="0008513E" w:rsidRPr="00D64BA2" w:rsidRDefault="00461945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4BA2">
        <w:rPr>
          <w:sz w:val="20"/>
          <w:szCs w:val="20"/>
          <w:vertAlign w:val="superscript"/>
        </w:rPr>
        <w:t>2</w:t>
      </w:r>
      <w:r w:rsidR="0008513E" w:rsidRPr="00D64BA2">
        <w:rPr>
          <w:sz w:val="20"/>
          <w:szCs w:val="20"/>
        </w:rPr>
        <w:t xml:space="preserve">Medicina, Universidade Maria Auxiliadora, Assunção </w:t>
      </w:r>
      <w:r w:rsidR="00323616" w:rsidRPr="00D64BA2">
        <w:rPr>
          <w:sz w:val="20"/>
          <w:szCs w:val="20"/>
        </w:rPr>
        <w:t>-</w:t>
      </w:r>
      <w:r w:rsidR="0008513E" w:rsidRPr="00D64BA2">
        <w:rPr>
          <w:sz w:val="20"/>
          <w:szCs w:val="20"/>
        </w:rPr>
        <w:t xml:space="preserve"> PY</w:t>
      </w:r>
      <w:r w:rsidR="009D0169" w:rsidRPr="00D64BA2">
        <w:rPr>
          <w:sz w:val="20"/>
          <w:szCs w:val="20"/>
        </w:rPr>
        <w:t>,</w:t>
      </w:r>
      <w:r w:rsidR="0008513E" w:rsidRPr="00D64BA2">
        <w:rPr>
          <w:sz w:val="20"/>
          <w:szCs w:val="20"/>
        </w:rPr>
        <w:t xml:space="preserve"> </w:t>
      </w:r>
      <w:hyperlink r:id="rId8" w:history="1">
        <w:r w:rsidR="0008513E" w:rsidRPr="00D64BA2">
          <w:rPr>
            <w:rStyle w:val="Hyperlink"/>
            <w:sz w:val="20"/>
            <w:szCs w:val="20"/>
          </w:rPr>
          <w:t>samuelangelino2011@hotmail.com</w:t>
        </w:r>
      </w:hyperlink>
      <w:r w:rsidR="0008513E" w:rsidRPr="00D64BA2">
        <w:rPr>
          <w:sz w:val="20"/>
          <w:szCs w:val="20"/>
        </w:rPr>
        <w:t xml:space="preserve">. </w:t>
      </w:r>
    </w:p>
    <w:p w14:paraId="3A230A29" w14:textId="7F08751C" w:rsidR="00461945" w:rsidRPr="00D64BA2" w:rsidRDefault="00461945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4BA2">
        <w:rPr>
          <w:sz w:val="20"/>
          <w:szCs w:val="20"/>
          <w:vertAlign w:val="superscript"/>
        </w:rPr>
        <w:t>3</w:t>
      </w:r>
      <w:r w:rsidRPr="00D64BA2">
        <w:rPr>
          <w:sz w:val="20"/>
          <w:szCs w:val="20"/>
        </w:rPr>
        <w:t xml:space="preserve">Enfermeira na SES/DF, Brasília - DF, </w:t>
      </w:r>
      <w:hyperlink r:id="rId9" w:history="1">
        <w:r w:rsidRPr="00D64BA2">
          <w:rPr>
            <w:rStyle w:val="Hyperlink"/>
            <w:sz w:val="20"/>
            <w:szCs w:val="20"/>
          </w:rPr>
          <w:t>enf.anaclaudia@hotmail.com</w:t>
        </w:r>
      </w:hyperlink>
      <w:r w:rsidRPr="00D64BA2">
        <w:rPr>
          <w:sz w:val="20"/>
          <w:szCs w:val="20"/>
        </w:rPr>
        <w:t xml:space="preserve">. </w:t>
      </w:r>
    </w:p>
    <w:p w14:paraId="1FDA6971" w14:textId="4B3C03BD" w:rsidR="0008513E" w:rsidRPr="00D64BA2" w:rsidRDefault="00461945" w:rsidP="0008513E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4BA2">
        <w:rPr>
          <w:sz w:val="20"/>
          <w:szCs w:val="20"/>
          <w:vertAlign w:val="superscript"/>
        </w:rPr>
        <w:t>4</w:t>
      </w:r>
      <w:r w:rsidR="009D0169" w:rsidRPr="00D64BA2">
        <w:rPr>
          <w:sz w:val="20"/>
          <w:szCs w:val="20"/>
        </w:rPr>
        <w:t>Enfermeira; Universidade Estadual do Piauí, Floriano - P</w:t>
      </w:r>
      <w:r w:rsidR="0088705F" w:rsidRPr="00D64BA2">
        <w:rPr>
          <w:sz w:val="20"/>
          <w:szCs w:val="20"/>
        </w:rPr>
        <w:t>I</w:t>
      </w:r>
      <w:r w:rsidR="009D0169" w:rsidRPr="00D64BA2">
        <w:rPr>
          <w:sz w:val="20"/>
          <w:szCs w:val="20"/>
        </w:rPr>
        <w:t>.</w:t>
      </w:r>
      <w:r w:rsidRPr="00D64BA2">
        <w:t xml:space="preserve"> </w:t>
      </w:r>
      <w:hyperlink r:id="rId10" w:history="1">
        <w:r w:rsidRPr="00D64BA2">
          <w:rPr>
            <w:rStyle w:val="Hyperlink"/>
            <w:sz w:val="20"/>
            <w:szCs w:val="20"/>
          </w:rPr>
          <w:t>laianenunes.sousa@upe.br</w:t>
        </w:r>
      </w:hyperlink>
      <w:r w:rsidRPr="00D64BA2">
        <w:rPr>
          <w:sz w:val="20"/>
          <w:szCs w:val="20"/>
        </w:rPr>
        <w:t xml:space="preserve">. </w:t>
      </w:r>
    </w:p>
    <w:p w14:paraId="5D344ADD" w14:textId="36AC973F" w:rsidR="00461945" w:rsidRDefault="00461945" w:rsidP="0008513E">
      <w:pPr>
        <w:pStyle w:val="ABNT"/>
        <w:spacing w:after="0" w:line="240" w:lineRule="auto"/>
        <w:ind w:firstLine="0"/>
        <w:rPr>
          <w:sz w:val="20"/>
          <w:szCs w:val="20"/>
        </w:rPr>
      </w:pPr>
      <w:r w:rsidRPr="00D64BA2">
        <w:rPr>
          <w:sz w:val="20"/>
          <w:szCs w:val="20"/>
          <w:vertAlign w:val="superscript"/>
        </w:rPr>
        <w:t>5</w:t>
      </w:r>
      <w:r w:rsidR="00D64BA2" w:rsidRPr="00D64BA2">
        <w:rPr>
          <w:sz w:val="20"/>
          <w:szCs w:val="20"/>
        </w:rPr>
        <w:t xml:space="preserve">Médico, Universidade Maria Auxiliadora, Assunção – PY, </w:t>
      </w:r>
      <w:hyperlink r:id="rId11" w:history="1">
        <w:r w:rsidR="00D64BA2" w:rsidRPr="00D64BA2">
          <w:rPr>
            <w:rStyle w:val="Hyperlink"/>
            <w:sz w:val="20"/>
            <w:szCs w:val="20"/>
          </w:rPr>
          <w:t>drleandrowe@gmail.com</w:t>
        </w:r>
      </w:hyperlink>
      <w:r w:rsidR="00D64BA2" w:rsidRPr="00D64BA2">
        <w:rPr>
          <w:sz w:val="20"/>
          <w:szCs w:val="20"/>
        </w:rPr>
        <w:t xml:space="preserve">. </w:t>
      </w:r>
    </w:p>
    <w:p w14:paraId="1F4BC108" w14:textId="473F8752" w:rsidR="00FF247F" w:rsidRDefault="00FF247F" w:rsidP="00FF247F">
      <w:pPr>
        <w:pStyle w:val="ABNT"/>
        <w:spacing w:after="0" w:line="240" w:lineRule="auto"/>
        <w:ind w:firstLine="0"/>
        <w:jc w:val="left"/>
        <w:rPr>
          <w:sz w:val="20"/>
          <w:szCs w:val="20"/>
        </w:rPr>
      </w:pPr>
      <w:r w:rsidRPr="00FF247F">
        <w:rPr>
          <w:sz w:val="20"/>
          <w:szCs w:val="20"/>
          <w:vertAlign w:val="superscript"/>
        </w:rPr>
        <w:t>6</w:t>
      </w:r>
      <w:r w:rsidRPr="00FD78E0">
        <w:rPr>
          <w:sz w:val="20"/>
          <w:szCs w:val="20"/>
        </w:rPr>
        <w:t>Nutri</w:t>
      </w:r>
      <w:r>
        <w:rPr>
          <w:sz w:val="20"/>
          <w:szCs w:val="20"/>
        </w:rPr>
        <w:t>cionista</w:t>
      </w:r>
      <w:r w:rsidRPr="00FD78E0">
        <w:rPr>
          <w:sz w:val="20"/>
          <w:szCs w:val="20"/>
        </w:rPr>
        <w:t xml:space="preserve">, Mestranda no Programa de Pós-graduação em Alimentos e Nutrição pela Universidade Federal do Piauí, Teresina-PI, </w:t>
      </w:r>
      <w:hyperlink r:id="rId12" w:history="1">
        <w:r w:rsidRPr="00D52197">
          <w:rPr>
            <w:rStyle w:val="Hyperlink"/>
            <w:sz w:val="20"/>
            <w:szCs w:val="20"/>
          </w:rPr>
          <w:t>leandrakaline25@gmail.com</w:t>
        </w:r>
      </w:hyperlink>
      <w:r w:rsidRPr="00FD78E0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</w:p>
    <w:p w14:paraId="4DC2327D" w14:textId="1F856B77" w:rsidR="00FF247F" w:rsidRDefault="00FF247F" w:rsidP="0008513E">
      <w:pPr>
        <w:pStyle w:val="ABNT"/>
        <w:spacing w:after="0" w:line="240" w:lineRule="auto"/>
        <w:ind w:firstLine="0"/>
        <w:rPr>
          <w:sz w:val="20"/>
          <w:szCs w:val="20"/>
        </w:rPr>
      </w:pPr>
      <w:r w:rsidRPr="00FF247F">
        <w:rPr>
          <w:sz w:val="20"/>
          <w:szCs w:val="20"/>
          <w:vertAlign w:val="superscript"/>
        </w:rPr>
        <w:t>7</w:t>
      </w:r>
      <w:r w:rsidRPr="00D64BA2">
        <w:rPr>
          <w:sz w:val="20"/>
          <w:szCs w:val="20"/>
        </w:rPr>
        <w:t>Enferm</w:t>
      </w:r>
      <w:r>
        <w:rPr>
          <w:sz w:val="20"/>
          <w:szCs w:val="20"/>
        </w:rPr>
        <w:t>eiro</w:t>
      </w:r>
      <w:r w:rsidRPr="00D64BA2">
        <w:rPr>
          <w:sz w:val="20"/>
          <w:szCs w:val="20"/>
        </w:rPr>
        <w:t xml:space="preserve">, Universidade </w:t>
      </w:r>
      <w:r>
        <w:rPr>
          <w:sz w:val="20"/>
          <w:szCs w:val="20"/>
        </w:rPr>
        <w:t>Federal do Piauí</w:t>
      </w:r>
      <w:r w:rsidRPr="00D64BA2">
        <w:rPr>
          <w:sz w:val="20"/>
          <w:szCs w:val="20"/>
        </w:rPr>
        <w:t xml:space="preserve">, Floriano - PI, </w:t>
      </w:r>
      <w:hyperlink r:id="rId13" w:history="1">
        <w:r w:rsidRPr="00D52197">
          <w:rPr>
            <w:rStyle w:val="Hyperlink"/>
            <w:sz w:val="20"/>
            <w:szCs w:val="20"/>
          </w:rPr>
          <w:t>guilhermeh26@hotmail.com</w:t>
        </w:r>
      </w:hyperlink>
      <w:r>
        <w:rPr>
          <w:sz w:val="20"/>
          <w:szCs w:val="20"/>
        </w:rPr>
        <w:t xml:space="preserve">. </w:t>
      </w:r>
      <w:r w:rsidRPr="00D64BA2">
        <w:rPr>
          <w:sz w:val="20"/>
          <w:szCs w:val="20"/>
        </w:rPr>
        <w:t xml:space="preserve"> </w:t>
      </w:r>
    </w:p>
    <w:p w14:paraId="7ECCD81E" w14:textId="18CD517F" w:rsidR="00FF247F" w:rsidRPr="00D64BA2" w:rsidRDefault="00FF247F" w:rsidP="00FF247F">
      <w:pPr>
        <w:pStyle w:val="ABNT"/>
        <w:spacing w:after="0" w:line="240" w:lineRule="auto"/>
        <w:ind w:firstLine="0"/>
        <w:rPr>
          <w:sz w:val="20"/>
          <w:szCs w:val="20"/>
        </w:rPr>
      </w:pPr>
      <w:r w:rsidRPr="00FF247F">
        <w:rPr>
          <w:sz w:val="20"/>
          <w:szCs w:val="20"/>
          <w:vertAlign w:val="superscript"/>
        </w:rPr>
        <w:t>8</w:t>
      </w:r>
      <w:r w:rsidRPr="00D64BA2">
        <w:rPr>
          <w:sz w:val="20"/>
          <w:szCs w:val="20"/>
        </w:rPr>
        <w:t>Enferm</w:t>
      </w:r>
      <w:r>
        <w:rPr>
          <w:sz w:val="20"/>
          <w:szCs w:val="20"/>
        </w:rPr>
        <w:t>eiro</w:t>
      </w:r>
      <w:r w:rsidRPr="00D64BA2">
        <w:rPr>
          <w:sz w:val="20"/>
          <w:szCs w:val="20"/>
        </w:rPr>
        <w:t xml:space="preserve">, Universidade </w:t>
      </w:r>
      <w:r>
        <w:rPr>
          <w:sz w:val="20"/>
          <w:szCs w:val="20"/>
        </w:rPr>
        <w:t>Federal do Piauí</w:t>
      </w:r>
      <w:r w:rsidRPr="00D64BA2">
        <w:rPr>
          <w:sz w:val="20"/>
          <w:szCs w:val="20"/>
        </w:rPr>
        <w:t>, Floriano - PI,</w:t>
      </w:r>
      <w:r>
        <w:rPr>
          <w:sz w:val="20"/>
          <w:szCs w:val="20"/>
        </w:rPr>
        <w:t xml:space="preserve"> </w:t>
      </w:r>
      <w:hyperlink r:id="rId14" w:history="1">
        <w:r w:rsidR="00331697" w:rsidRPr="00D52197">
          <w:rPr>
            <w:rStyle w:val="Hyperlink"/>
            <w:sz w:val="20"/>
            <w:szCs w:val="20"/>
          </w:rPr>
          <w:t>emanuel-srn@hotmail.com</w:t>
        </w:r>
      </w:hyperlink>
      <w:r w:rsidR="00331697">
        <w:rPr>
          <w:sz w:val="20"/>
          <w:szCs w:val="20"/>
        </w:rPr>
        <w:t xml:space="preserve">. </w:t>
      </w:r>
    </w:p>
    <w:p w14:paraId="3A8B9EDC" w14:textId="138BF24F" w:rsidR="00FF247F" w:rsidRDefault="00FF247F" w:rsidP="0008513E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254E7A98" w14:textId="77777777" w:rsidR="00FF247F" w:rsidRPr="00D64BA2" w:rsidRDefault="00FF247F" w:rsidP="0008513E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087EBFC0" w14:textId="77777777" w:rsidR="0008513E" w:rsidRPr="00E25E3F" w:rsidRDefault="0008513E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8513E" w:rsidRPr="00E25E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A160" w14:textId="77777777" w:rsidR="00F36C3F" w:rsidRDefault="00F36C3F">
      <w:pPr>
        <w:spacing w:after="0" w:line="240" w:lineRule="auto"/>
      </w:pPr>
      <w:r>
        <w:separator/>
      </w:r>
    </w:p>
  </w:endnote>
  <w:endnote w:type="continuationSeparator" w:id="0">
    <w:p w14:paraId="2290D062" w14:textId="77777777" w:rsidR="00F36C3F" w:rsidRDefault="00F3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B12F" w14:textId="77777777" w:rsidR="00F36C3F" w:rsidRDefault="00F36C3F">
      <w:pPr>
        <w:spacing w:after="0" w:line="240" w:lineRule="auto"/>
      </w:pPr>
      <w:r>
        <w:separator/>
      </w:r>
    </w:p>
  </w:footnote>
  <w:footnote w:type="continuationSeparator" w:id="0">
    <w:p w14:paraId="52C974B5" w14:textId="77777777" w:rsidR="00F36C3F" w:rsidRDefault="00F3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8513E"/>
    <w:rsid w:val="0009512C"/>
    <w:rsid w:val="000F22F5"/>
    <w:rsid w:val="00175816"/>
    <w:rsid w:val="00177F86"/>
    <w:rsid w:val="001B3DAE"/>
    <w:rsid w:val="001B5E9D"/>
    <w:rsid w:val="001D0113"/>
    <w:rsid w:val="00226C63"/>
    <w:rsid w:val="002674D1"/>
    <w:rsid w:val="002E6040"/>
    <w:rsid w:val="00323616"/>
    <w:rsid w:val="003265EE"/>
    <w:rsid w:val="00331697"/>
    <w:rsid w:val="003370D4"/>
    <w:rsid w:val="00337393"/>
    <w:rsid w:val="003545C4"/>
    <w:rsid w:val="0037285A"/>
    <w:rsid w:val="003B6E84"/>
    <w:rsid w:val="004210DD"/>
    <w:rsid w:val="00431FAB"/>
    <w:rsid w:val="00461945"/>
    <w:rsid w:val="004673B9"/>
    <w:rsid w:val="00473AF0"/>
    <w:rsid w:val="00482F97"/>
    <w:rsid w:val="004E5A97"/>
    <w:rsid w:val="004F0ECD"/>
    <w:rsid w:val="005328C0"/>
    <w:rsid w:val="005A5E37"/>
    <w:rsid w:val="005B156B"/>
    <w:rsid w:val="005B3448"/>
    <w:rsid w:val="00612D64"/>
    <w:rsid w:val="00625E61"/>
    <w:rsid w:val="00682BA3"/>
    <w:rsid w:val="00697144"/>
    <w:rsid w:val="006A0F39"/>
    <w:rsid w:val="006A57BD"/>
    <w:rsid w:val="006C2AE8"/>
    <w:rsid w:val="006C6C8F"/>
    <w:rsid w:val="006E0623"/>
    <w:rsid w:val="0070412E"/>
    <w:rsid w:val="007103DB"/>
    <w:rsid w:val="00721B3B"/>
    <w:rsid w:val="0072640D"/>
    <w:rsid w:val="00750B4A"/>
    <w:rsid w:val="00764CD9"/>
    <w:rsid w:val="007E11BC"/>
    <w:rsid w:val="007F6FF1"/>
    <w:rsid w:val="0080069A"/>
    <w:rsid w:val="00853C4B"/>
    <w:rsid w:val="0088705F"/>
    <w:rsid w:val="008B4ABD"/>
    <w:rsid w:val="008D1EA4"/>
    <w:rsid w:val="008E308E"/>
    <w:rsid w:val="00902444"/>
    <w:rsid w:val="0091445F"/>
    <w:rsid w:val="00946613"/>
    <w:rsid w:val="009D0169"/>
    <w:rsid w:val="009E5368"/>
    <w:rsid w:val="00A05851"/>
    <w:rsid w:val="00A17922"/>
    <w:rsid w:val="00A64FB7"/>
    <w:rsid w:val="00A96D86"/>
    <w:rsid w:val="00AA333B"/>
    <w:rsid w:val="00AF741F"/>
    <w:rsid w:val="00B268E2"/>
    <w:rsid w:val="00BA05F3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13B10"/>
    <w:rsid w:val="00D23D91"/>
    <w:rsid w:val="00D322AA"/>
    <w:rsid w:val="00D64BA2"/>
    <w:rsid w:val="00DB7084"/>
    <w:rsid w:val="00DC1473"/>
    <w:rsid w:val="00DF2471"/>
    <w:rsid w:val="00E25E3F"/>
    <w:rsid w:val="00E52EB0"/>
    <w:rsid w:val="00E755CF"/>
    <w:rsid w:val="00EA272C"/>
    <w:rsid w:val="00F2280C"/>
    <w:rsid w:val="00F36C3F"/>
    <w:rsid w:val="00F9233F"/>
    <w:rsid w:val="00FA0DB5"/>
    <w:rsid w:val="00FB6253"/>
    <w:rsid w:val="00FB64AB"/>
    <w:rsid w:val="00FC2CAD"/>
    <w:rsid w:val="00FD5028"/>
    <w:rsid w:val="00FE7854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2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09720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019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681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3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7692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70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392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02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037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034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4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82198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96160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6577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86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87555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54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63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27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389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482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angelino2011@hotmail.com" TargetMode="External"/><Relationship Id="rId13" Type="http://schemas.openxmlformats.org/officeDocument/2006/relationships/hyperlink" Target="mailto:guilhermeh26@hot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hristinabaldoino@hotmail.com" TargetMode="External"/><Relationship Id="rId12" Type="http://schemas.openxmlformats.org/officeDocument/2006/relationships/hyperlink" Target="mailto:leandrakaline25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leandrowe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aianenunes.sousa@upe.b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enf.anaclaudia@hotmail.com" TargetMode="External"/><Relationship Id="rId14" Type="http://schemas.openxmlformats.org/officeDocument/2006/relationships/hyperlink" Target="mailto:emanuel-srn@hot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 Baldoino</cp:lastModifiedBy>
  <cp:revision>14</cp:revision>
  <cp:lastPrinted>2022-08-12T03:27:00Z</cp:lastPrinted>
  <dcterms:created xsi:type="dcterms:W3CDTF">2023-09-24T12:44:00Z</dcterms:created>
  <dcterms:modified xsi:type="dcterms:W3CDTF">2023-10-01T03:00:00Z</dcterms:modified>
</cp:coreProperties>
</file>