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9673B" w14:textId="77777777" w:rsidR="00257585" w:rsidRPr="00A14C8D" w:rsidRDefault="00257585" w:rsidP="002353CC">
      <w:pPr>
        <w:pStyle w:val="Default"/>
        <w:spacing w:line="360" w:lineRule="auto"/>
        <w:jc w:val="both"/>
        <w:rPr>
          <w:rFonts w:asciiTheme="majorBidi" w:hAnsiTheme="majorBidi" w:cstheme="majorBidi"/>
          <w:color w:val="FF0000"/>
        </w:rPr>
      </w:pPr>
    </w:p>
    <w:p w14:paraId="02BE6FC8" w14:textId="441E02E6" w:rsidR="00257585" w:rsidRDefault="009B7F72" w:rsidP="002353CC">
      <w:pPr>
        <w:pStyle w:val="Default"/>
        <w:jc w:val="center"/>
        <w:rPr>
          <w:rFonts w:asciiTheme="majorBidi" w:hAnsiTheme="majorBidi" w:cstheme="majorBidi"/>
          <w:b/>
          <w:color w:val="auto"/>
        </w:rPr>
      </w:pPr>
      <w:r w:rsidRPr="00A14C8D">
        <w:rPr>
          <w:rFonts w:asciiTheme="majorBidi" w:hAnsiTheme="majorBidi" w:cstheme="majorBidi"/>
          <w:b/>
          <w:color w:val="auto"/>
        </w:rPr>
        <w:t xml:space="preserve">AS CORES: </w:t>
      </w:r>
      <w:r w:rsidR="004D0AD9" w:rsidRPr="00A14C8D">
        <w:rPr>
          <w:rFonts w:asciiTheme="majorBidi" w:hAnsiTheme="majorBidi" w:cstheme="majorBidi"/>
          <w:b/>
          <w:color w:val="auto"/>
        </w:rPr>
        <w:t>Um estudo sobre cores nos jogos digitais</w:t>
      </w:r>
      <w:r w:rsidRPr="00A14C8D">
        <w:rPr>
          <w:rFonts w:asciiTheme="majorBidi" w:hAnsiTheme="majorBidi" w:cstheme="majorBidi"/>
          <w:b/>
          <w:color w:val="auto"/>
        </w:rPr>
        <w:t xml:space="preserve"> </w:t>
      </w:r>
      <w:r w:rsidR="001E6921" w:rsidRPr="00A14C8D">
        <w:rPr>
          <w:rFonts w:asciiTheme="majorBidi" w:hAnsiTheme="majorBidi" w:cstheme="majorBidi"/>
          <w:b/>
          <w:color w:val="auto"/>
        </w:rPr>
        <w:t>–</w:t>
      </w:r>
      <w:r w:rsidR="00C764D5">
        <w:rPr>
          <w:rFonts w:asciiTheme="majorBidi" w:hAnsiTheme="majorBidi" w:cstheme="majorBidi"/>
          <w:b/>
          <w:color w:val="auto"/>
        </w:rPr>
        <w:t xml:space="preserve"> O exílio de Sophie</w:t>
      </w:r>
    </w:p>
    <w:p w14:paraId="7E207C07" w14:textId="77777777" w:rsidR="00C764D5" w:rsidRPr="00A14C8D" w:rsidRDefault="00C764D5" w:rsidP="002353CC">
      <w:pPr>
        <w:pStyle w:val="Default"/>
        <w:jc w:val="center"/>
        <w:rPr>
          <w:rFonts w:asciiTheme="majorBidi" w:hAnsiTheme="majorBidi" w:cstheme="majorBidi"/>
        </w:rPr>
      </w:pPr>
    </w:p>
    <w:p w14:paraId="5F956CE5" w14:textId="0D384BA9" w:rsidR="00E4249F" w:rsidRPr="00A14C8D" w:rsidRDefault="001F10F1" w:rsidP="002353CC">
      <w:pPr>
        <w:pStyle w:val="Default"/>
        <w:jc w:val="center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D</w:t>
      </w:r>
      <w:r w:rsidR="002370B0" w:rsidRPr="00A14C8D">
        <w:rPr>
          <w:rFonts w:asciiTheme="majorBidi" w:hAnsiTheme="majorBidi" w:cstheme="majorBidi"/>
        </w:rPr>
        <w:t xml:space="preserve">IAS, </w:t>
      </w:r>
      <w:r w:rsidR="009B7F72" w:rsidRPr="00A14C8D">
        <w:rPr>
          <w:rFonts w:asciiTheme="majorBidi" w:hAnsiTheme="majorBidi" w:cstheme="majorBidi"/>
        </w:rPr>
        <w:t>Guilherme Jorge de Pádua</w:t>
      </w:r>
      <w:r w:rsidR="00E50FB5" w:rsidRPr="00A14C8D">
        <w:rPr>
          <w:rFonts w:asciiTheme="majorBidi" w:hAnsiTheme="majorBidi" w:cstheme="majorBidi"/>
          <w:u w:val="single"/>
        </w:rPr>
        <w:t>¹</w:t>
      </w:r>
      <w:r w:rsidR="00257585" w:rsidRPr="00A14C8D">
        <w:rPr>
          <w:rFonts w:asciiTheme="majorBidi" w:hAnsiTheme="majorBidi" w:cstheme="majorBidi"/>
        </w:rPr>
        <w:t>;</w:t>
      </w:r>
      <w:r w:rsidR="00E50FB5" w:rsidRPr="00A14C8D">
        <w:rPr>
          <w:rFonts w:asciiTheme="majorBidi" w:hAnsiTheme="majorBidi" w:cstheme="majorBidi"/>
        </w:rPr>
        <w:t xml:space="preserve"> </w:t>
      </w:r>
      <w:r w:rsidR="009B7F72" w:rsidRPr="00A14C8D">
        <w:rPr>
          <w:rFonts w:asciiTheme="majorBidi" w:hAnsiTheme="majorBidi" w:cstheme="majorBidi"/>
        </w:rPr>
        <w:t>J</w:t>
      </w:r>
      <w:r w:rsidR="002370B0" w:rsidRPr="00A14C8D">
        <w:rPr>
          <w:rFonts w:asciiTheme="majorBidi" w:hAnsiTheme="majorBidi" w:cstheme="majorBidi"/>
        </w:rPr>
        <w:t>ÚNIOR</w:t>
      </w:r>
      <w:r w:rsidR="009B7F72" w:rsidRPr="00A14C8D">
        <w:rPr>
          <w:rFonts w:asciiTheme="majorBidi" w:hAnsiTheme="majorBidi" w:cstheme="majorBidi"/>
        </w:rPr>
        <w:t>, Flávio Raimundo</w:t>
      </w:r>
      <w:r w:rsidR="00E50FB5" w:rsidRPr="00A14C8D">
        <w:rPr>
          <w:rFonts w:asciiTheme="majorBidi" w:hAnsiTheme="majorBidi" w:cstheme="majorBidi"/>
        </w:rPr>
        <w:t>²</w:t>
      </w:r>
      <w:r w:rsidR="00257585" w:rsidRPr="00A14C8D">
        <w:rPr>
          <w:rFonts w:asciiTheme="majorBidi" w:hAnsiTheme="majorBidi" w:cstheme="majorBidi"/>
        </w:rPr>
        <w:t>;</w:t>
      </w:r>
      <w:r w:rsidR="00E50FB5" w:rsidRPr="00A14C8D">
        <w:rPr>
          <w:rFonts w:asciiTheme="majorBidi" w:hAnsiTheme="majorBidi" w:cstheme="majorBidi"/>
        </w:rPr>
        <w:t xml:space="preserve"> </w:t>
      </w:r>
      <w:r w:rsidR="009B7F72" w:rsidRPr="00A14C8D">
        <w:rPr>
          <w:rFonts w:asciiTheme="majorBidi" w:hAnsiTheme="majorBidi" w:cstheme="majorBidi"/>
        </w:rPr>
        <w:t>R</w:t>
      </w:r>
      <w:r w:rsidR="002370B0" w:rsidRPr="00A14C8D">
        <w:rPr>
          <w:rFonts w:asciiTheme="majorBidi" w:hAnsiTheme="majorBidi" w:cstheme="majorBidi"/>
        </w:rPr>
        <w:t>ODNIK</w:t>
      </w:r>
      <w:r w:rsidR="009B7F72" w:rsidRPr="00A14C8D">
        <w:rPr>
          <w:rFonts w:asciiTheme="majorBidi" w:hAnsiTheme="majorBidi" w:cstheme="majorBidi"/>
        </w:rPr>
        <w:t>, Renato Augusto</w:t>
      </w:r>
      <w:r w:rsidR="00E50FB5" w:rsidRPr="00A14C8D">
        <w:rPr>
          <w:rFonts w:asciiTheme="majorBidi" w:hAnsiTheme="majorBidi" w:cstheme="majorBidi"/>
        </w:rPr>
        <w:t xml:space="preserve">³; </w:t>
      </w:r>
      <w:r w:rsidR="009B7F72" w:rsidRPr="00A14C8D">
        <w:rPr>
          <w:rFonts w:asciiTheme="majorBidi" w:hAnsiTheme="majorBidi" w:cstheme="majorBidi"/>
        </w:rPr>
        <w:t>T</w:t>
      </w:r>
      <w:r w:rsidR="002370B0" w:rsidRPr="00A14C8D">
        <w:rPr>
          <w:rFonts w:asciiTheme="majorBidi" w:hAnsiTheme="majorBidi" w:cstheme="majorBidi"/>
        </w:rPr>
        <w:t>ESSAROLO</w:t>
      </w:r>
      <w:r w:rsidR="009B7F72" w:rsidRPr="00A14C8D">
        <w:rPr>
          <w:rFonts w:asciiTheme="majorBidi" w:hAnsiTheme="majorBidi" w:cstheme="majorBidi"/>
        </w:rPr>
        <w:t>, Nicole N. Senhoreli⁴; N</w:t>
      </w:r>
      <w:r w:rsidR="002370B0" w:rsidRPr="00A14C8D">
        <w:rPr>
          <w:rFonts w:asciiTheme="majorBidi" w:hAnsiTheme="majorBidi" w:cstheme="majorBidi"/>
        </w:rPr>
        <w:t>OGUEIRA</w:t>
      </w:r>
      <w:r w:rsidR="009B7F72" w:rsidRPr="00A14C8D">
        <w:rPr>
          <w:rFonts w:asciiTheme="majorBidi" w:hAnsiTheme="majorBidi" w:cstheme="majorBidi"/>
        </w:rPr>
        <w:t>, Rosana Del</w:t>
      </w:r>
      <w:r w:rsidR="002370B0" w:rsidRPr="00A14C8D">
        <w:rPr>
          <w:rFonts w:asciiTheme="majorBidi" w:hAnsiTheme="majorBidi" w:cstheme="majorBidi"/>
        </w:rPr>
        <w:t xml:space="preserve"> </w:t>
      </w:r>
      <w:r w:rsidR="009B7F72" w:rsidRPr="00A14C8D">
        <w:rPr>
          <w:rFonts w:asciiTheme="majorBidi" w:hAnsiTheme="majorBidi" w:cstheme="majorBidi"/>
        </w:rPr>
        <w:t>Picchia⁵</w:t>
      </w:r>
    </w:p>
    <w:p w14:paraId="027F7978" w14:textId="77777777" w:rsidR="00257585" w:rsidRPr="00A14C8D" w:rsidRDefault="00257585" w:rsidP="002353CC">
      <w:pPr>
        <w:pStyle w:val="Default"/>
        <w:jc w:val="both"/>
        <w:rPr>
          <w:rFonts w:asciiTheme="majorBidi" w:hAnsiTheme="majorBidi" w:cstheme="majorBidi"/>
        </w:rPr>
      </w:pPr>
    </w:p>
    <w:p w14:paraId="6F638FC3" w14:textId="3BF54EC5" w:rsidR="00536C45" w:rsidRPr="00A14C8D" w:rsidRDefault="00980B06" w:rsidP="002353CC">
      <w:pPr>
        <w:pStyle w:val="Default"/>
        <w:jc w:val="both"/>
        <w:rPr>
          <w:rFonts w:asciiTheme="majorBidi" w:hAnsiTheme="majorBidi" w:cstheme="majorBidi"/>
          <w:b/>
        </w:rPr>
      </w:pPr>
      <w:r w:rsidRPr="00A14C8D">
        <w:rPr>
          <w:rFonts w:asciiTheme="majorBidi" w:hAnsiTheme="majorBidi" w:cstheme="majorBidi"/>
          <w:b/>
        </w:rPr>
        <w:t>RESUMO</w:t>
      </w:r>
    </w:p>
    <w:p w14:paraId="598F1B42" w14:textId="65BC90DB" w:rsidR="00257585" w:rsidRPr="00A14C8D" w:rsidRDefault="003A3C5D" w:rsidP="002353CC">
      <w:pPr>
        <w:pStyle w:val="Default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 xml:space="preserve">Este </w:t>
      </w:r>
      <w:r w:rsidR="004A0D15" w:rsidRPr="00A14C8D">
        <w:rPr>
          <w:rFonts w:asciiTheme="majorBidi" w:hAnsiTheme="majorBidi" w:cstheme="majorBidi"/>
        </w:rPr>
        <w:t>projeto de pesquisa</w:t>
      </w:r>
      <w:r w:rsidR="00FE7367" w:rsidRPr="00A14C8D">
        <w:rPr>
          <w:rFonts w:asciiTheme="majorBidi" w:hAnsiTheme="majorBidi" w:cstheme="majorBidi"/>
        </w:rPr>
        <w:t xml:space="preserve"> </w:t>
      </w:r>
      <w:r w:rsidR="00C764D5">
        <w:rPr>
          <w:rFonts w:asciiTheme="majorBidi" w:hAnsiTheme="majorBidi" w:cstheme="majorBidi"/>
        </w:rPr>
        <w:t xml:space="preserve">visa </w:t>
      </w:r>
      <w:r w:rsidRPr="00A14C8D">
        <w:rPr>
          <w:rFonts w:asciiTheme="majorBidi" w:hAnsiTheme="majorBidi" w:cstheme="majorBidi"/>
        </w:rPr>
        <w:t>um estudo sobre a relevância das cores</w:t>
      </w:r>
      <w:r w:rsidR="00495CF5" w:rsidRPr="00A14C8D">
        <w:rPr>
          <w:rFonts w:asciiTheme="majorBidi" w:hAnsiTheme="majorBidi" w:cstheme="majorBidi"/>
        </w:rPr>
        <w:t xml:space="preserve"> </w:t>
      </w:r>
      <w:r w:rsidR="00FE7367" w:rsidRPr="00A14C8D">
        <w:rPr>
          <w:rFonts w:asciiTheme="majorBidi" w:hAnsiTheme="majorBidi" w:cstheme="majorBidi"/>
        </w:rPr>
        <w:t>afim de</w:t>
      </w:r>
      <w:r w:rsidR="00495CF5" w:rsidRPr="00A14C8D">
        <w:rPr>
          <w:rFonts w:asciiTheme="majorBidi" w:hAnsiTheme="majorBidi" w:cstheme="majorBidi"/>
        </w:rPr>
        <w:t xml:space="preserve"> explorar a ideia de </w:t>
      </w:r>
      <w:r w:rsidR="00FE7367" w:rsidRPr="00A14C8D">
        <w:rPr>
          <w:rFonts w:asciiTheme="majorBidi" w:hAnsiTheme="majorBidi" w:cstheme="majorBidi"/>
        </w:rPr>
        <w:t xml:space="preserve">que, </w:t>
      </w:r>
      <w:r w:rsidR="00A9100E" w:rsidRPr="00A14C8D">
        <w:rPr>
          <w:rFonts w:asciiTheme="majorBidi" w:hAnsiTheme="majorBidi" w:cstheme="majorBidi"/>
        </w:rPr>
        <w:t xml:space="preserve">através do fundo (cenário) e cores </w:t>
      </w:r>
      <w:r w:rsidR="00FE7367" w:rsidRPr="00A14C8D">
        <w:rPr>
          <w:rFonts w:asciiTheme="majorBidi" w:hAnsiTheme="majorBidi" w:cstheme="majorBidi"/>
        </w:rPr>
        <w:t>em combinação, po</w:t>
      </w:r>
      <w:r w:rsidR="00A9100E" w:rsidRPr="00A14C8D">
        <w:rPr>
          <w:rFonts w:asciiTheme="majorBidi" w:hAnsiTheme="majorBidi" w:cstheme="majorBidi"/>
        </w:rPr>
        <w:t>ssam</w:t>
      </w:r>
      <w:r w:rsidR="00FE7367" w:rsidRPr="00A14C8D">
        <w:rPr>
          <w:rFonts w:asciiTheme="majorBidi" w:hAnsiTheme="majorBidi" w:cstheme="majorBidi"/>
        </w:rPr>
        <w:t xml:space="preserve"> proporcionar um ótimo resultado visual com </w:t>
      </w:r>
      <w:r w:rsidR="00495CF5" w:rsidRPr="00A14C8D">
        <w:rPr>
          <w:rFonts w:asciiTheme="majorBidi" w:hAnsiTheme="majorBidi" w:cstheme="majorBidi"/>
        </w:rPr>
        <w:t>suas diferentes tonalidades</w:t>
      </w:r>
      <w:r w:rsidR="00FE7367" w:rsidRPr="00A14C8D">
        <w:rPr>
          <w:rFonts w:asciiTheme="majorBidi" w:hAnsiTheme="majorBidi" w:cstheme="majorBidi"/>
        </w:rPr>
        <w:t xml:space="preserve"> e assim a</w:t>
      </w:r>
      <w:r w:rsidR="00CE5040" w:rsidRPr="00A14C8D">
        <w:rPr>
          <w:rFonts w:asciiTheme="majorBidi" w:hAnsiTheme="majorBidi" w:cstheme="majorBidi"/>
        </w:rPr>
        <w:t>feta</w:t>
      </w:r>
      <w:r w:rsidR="00FE7367" w:rsidRPr="00A14C8D">
        <w:rPr>
          <w:rFonts w:asciiTheme="majorBidi" w:hAnsiTheme="majorBidi" w:cstheme="majorBidi"/>
        </w:rPr>
        <w:t>ndo</w:t>
      </w:r>
      <w:r w:rsidR="00CE5040" w:rsidRPr="00A14C8D">
        <w:rPr>
          <w:rFonts w:asciiTheme="majorBidi" w:hAnsiTheme="majorBidi" w:cstheme="majorBidi"/>
        </w:rPr>
        <w:t xml:space="preserve"> a experiência d</w:t>
      </w:r>
      <w:r w:rsidR="00FE7367" w:rsidRPr="00A14C8D">
        <w:rPr>
          <w:rFonts w:asciiTheme="majorBidi" w:hAnsiTheme="majorBidi" w:cstheme="majorBidi"/>
        </w:rPr>
        <w:t>os</w:t>
      </w:r>
      <w:r w:rsidR="00CE5040" w:rsidRPr="00A14C8D">
        <w:rPr>
          <w:rFonts w:asciiTheme="majorBidi" w:hAnsiTheme="majorBidi" w:cstheme="majorBidi"/>
        </w:rPr>
        <w:t xml:space="preserve"> jogador</w:t>
      </w:r>
      <w:r w:rsidR="00FE7367" w:rsidRPr="00A14C8D">
        <w:rPr>
          <w:rFonts w:asciiTheme="majorBidi" w:hAnsiTheme="majorBidi" w:cstheme="majorBidi"/>
        </w:rPr>
        <w:t>es</w:t>
      </w:r>
      <w:r w:rsidR="00C764D5">
        <w:rPr>
          <w:rFonts w:asciiTheme="majorBidi" w:hAnsiTheme="majorBidi" w:cstheme="majorBidi"/>
        </w:rPr>
        <w:t xml:space="preserve"> na gameplay</w:t>
      </w:r>
      <w:r w:rsidR="00A9100E" w:rsidRPr="00A14C8D">
        <w:rPr>
          <w:rFonts w:asciiTheme="majorBidi" w:hAnsiTheme="majorBidi" w:cstheme="majorBidi"/>
        </w:rPr>
        <w:t>.</w:t>
      </w:r>
      <w:r w:rsidR="00CE5040" w:rsidRPr="00A14C8D">
        <w:rPr>
          <w:rFonts w:asciiTheme="majorBidi" w:hAnsiTheme="majorBidi" w:cstheme="majorBidi"/>
        </w:rPr>
        <w:t xml:space="preserve"> </w:t>
      </w:r>
      <w:r w:rsidR="00A9100E" w:rsidRPr="00A14C8D">
        <w:rPr>
          <w:rFonts w:asciiTheme="majorBidi" w:hAnsiTheme="majorBidi" w:cstheme="majorBidi"/>
        </w:rPr>
        <w:t>P</w:t>
      </w:r>
      <w:r w:rsidR="00CE5040" w:rsidRPr="00A14C8D">
        <w:rPr>
          <w:rFonts w:asciiTheme="majorBidi" w:hAnsiTheme="majorBidi" w:cstheme="majorBidi"/>
        </w:rPr>
        <w:t>odendo ser de modo particular (cada jogador analisa o jogo de uma forma particular tendo as sensações das cores que ele consegue visualizar</w:t>
      </w:r>
      <w:r w:rsidR="00C764D5">
        <w:rPr>
          <w:rFonts w:asciiTheme="majorBidi" w:hAnsiTheme="majorBidi" w:cstheme="majorBidi"/>
        </w:rPr>
        <w:t>)</w:t>
      </w:r>
      <w:r w:rsidR="00CE5040" w:rsidRPr="00A14C8D">
        <w:rPr>
          <w:rFonts w:asciiTheme="majorBidi" w:hAnsiTheme="majorBidi" w:cstheme="majorBidi"/>
        </w:rPr>
        <w:t xml:space="preserve"> ou até mesmo de modo geral, como por exemplo um jogo em multiplayer</w:t>
      </w:r>
      <w:r w:rsidR="00C764D5" w:rsidRPr="00A14C8D">
        <w:rPr>
          <w:rFonts w:asciiTheme="majorBidi" w:hAnsiTheme="majorBidi" w:cstheme="majorBidi"/>
        </w:rPr>
        <w:t>, que terá uma experiência diferente do jog</w:t>
      </w:r>
      <w:r w:rsidR="00C764D5">
        <w:rPr>
          <w:rFonts w:asciiTheme="majorBidi" w:hAnsiTheme="majorBidi" w:cstheme="majorBidi"/>
        </w:rPr>
        <w:t>o.</w:t>
      </w:r>
    </w:p>
    <w:p w14:paraId="6215A7A3" w14:textId="77777777" w:rsidR="00D52416" w:rsidRPr="00A14C8D" w:rsidRDefault="00D52416" w:rsidP="002353CC">
      <w:pPr>
        <w:pStyle w:val="Default"/>
        <w:jc w:val="both"/>
        <w:rPr>
          <w:rFonts w:asciiTheme="majorBidi" w:hAnsiTheme="majorBidi" w:cstheme="majorBidi"/>
        </w:rPr>
      </w:pPr>
    </w:p>
    <w:p w14:paraId="307F0498" w14:textId="2538C05C" w:rsidR="00C764D5" w:rsidRDefault="00D52416" w:rsidP="002353CC">
      <w:pPr>
        <w:pStyle w:val="Default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Palavra-chave: jogos</w:t>
      </w:r>
      <w:r w:rsidR="00C53B3F" w:rsidRPr="00A14C8D">
        <w:rPr>
          <w:rFonts w:asciiTheme="majorBidi" w:hAnsiTheme="majorBidi" w:cstheme="majorBidi"/>
        </w:rPr>
        <w:t xml:space="preserve"> digitais</w:t>
      </w:r>
      <w:r w:rsidRPr="00A14C8D">
        <w:rPr>
          <w:rFonts w:asciiTheme="majorBidi" w:hAnsiTheme="majorBidi" w:cstheme="majorBidi"/>
        </w:rPr>
        <w:t xml:space="preserve">; cor; </w:t>
      </w:r>
      <w:r w:rsidR="003A5096" w:rsidRPr="00A14C8D">
        <w:rPr>
          <w:rFonts w:asciiTheme="majorBidi" w:hAnsiTheme="majorBidi" w:cstheme="majorBidi"/>
        </w:rPr>
        <w:t>cenário</w:t>
      </w:r>
      <w:r w:rsidR="00A9100E" w:rsidRPr="00A14C8D">
        <w:rPr>
          <w:rFonts w:asciiTheme="majorBidi" w:hAnsiTheme="majorBidi" w:cstheme="majorBidi"/>
        </w:rPr>
        <w:t>.</w:t>
      </w:r>
    </w:p>
    <w:p w14:paraId="148989A9" w14:textId="02028599" w:rsidR="00C764D5" w:rsidRPr="00C764D5" w:rsidRDefault="00C764D5" w:rsidP="009A1AE7">
      <w:pPr>
        <w:pStyle w:val="Default"/>
        <w:jc w:val="center"/>
        <w:rPr>
          <w:rFonts w:asciiTheme="majorBidi" w:hAnsiTheme="majorBidi" w:cstheme="majorBidi"/>
          <w:b/>
          <w:color w:val="auto"/>
          <w:lang w:val="en-US"/>
        </w:rPr>
      </w:pPr>
      <w:r w:rsidRPr="009A1AE7">
        <w:rPr>
          <w:lang w:val="en-US"/>
        </w:rPr>
        <w:br/>
      </w:r>
      <w:r w:rsidRPr="00C764D5">
        <w:rPr>
          <w:rFonts w:asciiTheme="majorBidi" w:hAnsiTheme="majorBidi" w:cstheme="majorBidi"/>
          <w:b/>
          <w:color w:val="auto"/>
          <w:lang w:val="en-US"/>
        </w:rPr>
        <w:t xml:space="preserve">COLORS: A study of colors in digital games - Sophie's </w:t>
      </w:r>
      <w:r w:rsidR="00DB61E7">
        <w:rPr>
          <w:rFonts w:asciiTheme="majorBidi" w:hAnsiTheme="majorBidi" w:cstheme="majorBidi"/>
          <w:b/>
          <w:color w:val="auto"/>
          <w:lang w:val="en-US"/>
        </w:rPr>
        <w:t>Exile</w:t>
      </w:r>
    </w:p>
    <w:p w14:paraId="793894C3" w14:textId="77777777" w:rsidR="00FE7367" w:rsidRPr="00C764D5" w:rsidRDefault="00FE7367" w:rsidP="002353CC">
      <w:pPr>
        <w:pStyle w:val="Default"/>
        <w:jc w:val="both"/>
        <w:rPr>
          <w:rFonts w:asciiTheme="majorBidi" w:hAnsiTheme="majorBidi" w:cstheme="majorBidi"/>
          <w:lang w:val="en-US"/>
        </w:rPr>
      </w:pPr>
    </w:p>
    <w:p w14:paraId="1D1D7ED5" w14:textId="1934900C" w:rsidR="009473B3" w:rsidRPr="00A14C8D" w:rsidRDefault="00495CF5" w:rsidP="002353CC">
      <w:pPr>
        <w:pStyle w:val="Default"/>
        <w:jc w:val="both"/>
        <w:rPr>
          <w:rFonts w:asciiTheme="majorBidi" w:hAnsiTheme="majorBidi" w:cstheme="majorBidi"/>
          <w:b/>
          <w:lang w:val="en-US"/>
        </w:rPr>
      </w:pPr>
      <w:r w:rsidRPr="00C764D5">
        <w:rPr>
          <w:rFonts w:asciiTheme="majorBidi" w:hAnsiTheme="majorBidi" w:cstheme="majorBidi"/>
          <w:lang w:val="en-US"/>
        </w:rPr>
        <w:t xml:space="preserve"> </w:t>
      </w:r>
      <w:r w:rsidRPr="00A14C8D">
        <w:rPr>
          <w:rFonts w:asciiTheme="majorBidi" w:hAnsiTheme="majorBidi" w:cstheme="majorBidi"/>
          <w:b/>
          <w:lang w:val="en-US"/>
        </w:rPr>
        <w:t>ABSTRACT</w:t>
      </w:r>
    </w:p>
    <w:p w14:paraId="57659988" w14:textId="78529FB8" w:rsidR="00212B63" w:rsidRPr="00212B63" w:rsidRDefault="00A9100E" w:rsidP="00212B63">
      <w:pPr>
        <w:pStyle w:val="Default"/>
        <w:jc w:val="both"/>
        <w:rPr>
          <w:rFonts w:asciiTheme="majorBidi" w:hAnsiTheme="majorBidi" w:cstheme="majorBidi"/>
          <w:lang w:val="en-US"/>
        </w:rPr>
      </w:pPr>
      <w:r w:rsidRPr="00A14C8D">
        <w:rPr>
          <w:rFonts w:asciiTheme="majorBidi" w:hAnsiTheme="majorBidi" w:cstheme="majorBidi"/>
          <w:lang w:val="en-US"/>
        </w:rPr>
        <w:br/>
      </w:r>
      <w:r w:rsidR="00212B63" w:rsidRPr="00212B63">
        <w:rPr>
          <w:rFonts w:asciiTheme="majorBidi" w:hAnsiTheme="majorBidi" w:cstheme="majorBidi"/>
          <w:lang w:val="en-US"/>
        </w:rPr>
        <w:t>This research project aims at a study on the relevance of colors in order to explore the idea that through the background and colors in combination they can provide a great visual result with their different shades and thus affecting the players' experience in gameplay. It can be in a particular way (each player analyzes the game in a particular way having the color sensations that he can see) or even in general, such as a multiplayer game, which will have a different experience of the game.</w:t>
      </w:r>
    </w:p>
    <w:p w14:paraId="0835A5FC" w14:textId="3BCD8B4B" w:rsidR="001B0EB8" w:rsidRDefault="001B0EB8" w:rsidP="00212B63">
      <w:pPr>
        <w:pStyle w:val="Default"/>
        <w:jc w:val="both"/>
        <w:rPr>
          <w:rFonts w:asciiTheme="majorBidi" w:hAnsiTheme="majorBidi" w:cstheme="majorBidi"/>
          <w:lang w:val="en-US"/>
        </w:rPr>
      </w:pPr>
    </w:p>
    <w:p w14:paraId="21F1005F" w14:textId="35A80006" w:rsidR="001B0EB8" w:rsidRDefault="001B0EB8" w:rsidP="002353CC">
      <w:pPr>
        <w:pStyle w:val="Default"/>
        <w:jc w:val="both"/>
        <w:rPr>
          <w:rFonts w:asciiTheme="majorBidi" w:hAnsiTheme="majorBidi" w:cstheme="majorBidi"/>
          <w:lang w:val="en-US"/>
        </w:rPr>
      </w:pPr>
    </w:p>
    <w:p w14:paraId="0915B2E9" w14:textId="14C6493C" w:rsidR="001B0EB8" w:rsidRDefault="001B0EB8" w:rsidP="002353CC">
      <w:pPr>
        <w:pStyle w:val="Default"/>
        <w:jc w:val="both"/>
        <w:rPr>
          <w:rFonts w:asciiTheme="majorBidi" w:hAnsiTheme="majorBidi" w:cstheme="majorBidi"/>
          <w:lang w:val="en-US"/>
        </w:rPr>
      </w:pPr>
      <w:r w:rsidRPr="00A14C8D">
        <w:rPr>
          <w:rFonts w:asciiTheme="majorBidi" w:hAnsiTheme="majorBidi" w:cstheme="majorBidi"/>
          <w:lang w:val="en-US"/>
        </w:rPr>
        <w:t>Keyword: digital games; color; background</w:t>
      </w:r>
      <w:r w:rsidR="00212B63">
        <w:rPr>
          <w:rFonts w:asciiTheme="majorBidi" w:hAnsiTheme="majorBidi" w:cstheme="majorBidi"/>
          <w:lang w:val="en-US"/>
        </w:rPr>
        <w:t>.</w:t>
      </w:r>
    </w:p>
    <w:p w14:paraId="01449EF0" w14:textId="40921037" w:rsidR="001B0EB8" w:rsidRDefault="001B0EB8" w:rsidP="002353CC">
      <w:pPr>
        <w:pStyle w:val="Default"/>
        <w:jc w:val="both"/>
        <w:rPr>
          <w:rFonts w:asciiTheme="majorBidi" w:hAnsiTheme="majorBidi" w:cstheme="majorBidi"/>
          <w:lang w:val="en-US"/>
        </w:rPr>
      </w:pPr>
    </w:p>
    <w:p w14:paraId="3E84DC35" w14:textId="0A00B479" w:rsidR="001B0EB8" w:rsidRDefault="001B0EB8" w:rsidP="002353CC">
      <w:pPr>
        <w:pStyle w:val="Default"/>
        <w:jc w:val="both"/>
        <w:rPr>
          <w:rFonts w:asciiTheme="majorBidi" w:hAnsiTheme="majorBidi" w:cstheme="majorBidi"/>
          <w:lang w:val="en-US"/>
        </w:rPr>
      </w:pPr>
    </w:p>
    <w:p w14:paraId="581849EA" w14:textId="36D88C8C" w:rsidR="001B0EB8" w:rsidRDefault="001B0EB8" w:rsidP="002353CC">
      <w:pPr>
        <w:pStyle w:val="Default"/>
        <w:jc w:val="both"/>
        <w:rPr>
          <w:rFonts w:asciiTheme="majorBidi" w:hAnsiTheme="majorBidi" w:cstheme="majorBidi"/>
          <w:lang w:val="en-US"/>
        </w:rPr>
      </w:pPr>
    </w:p>
    <w:p w14:paraId="2C9497F9" w14:textId="5B96FF60" w:rsidR="001B0EB8" w:rsidRDefault="001B0EB8" w:rsidP="002353CC">
      <w:pPr>
        <w:pStyle w:val="Default"/>
        <w:jc w:val="both"/>
        <w:rPr>
          <w:rFonts w:asciiTheme="majorBidi" w:hAnsiTheme="majorBidi" w:cstheme="majorBidi"/>
          <w:lang w:val="en-US"/>
        </w:rPr>
      </w:pPr>
    </w:p>
    <w:p w14:paraId="4ACFF07F" w14:textId="15F45226" w:rsidR="001B0EB8" w:rsidRDefault="001B0EB8" w:rsidP="002353CC">
      <w:pPr>
        <w:pStyle w:val="Default"/>
        <w:jc w:val="both"/>
        <w:rPr>
          <w:rFonts w:asciiTheme="majorBidi" w:hAnsiTheme="majorBidi" w:cstheme="majorBidi"/>
          <w:lang w:val="en-US"/>
        </w:rPr>
      </w:pPr>
    </w:p>
    <w:p w14:paraId="59003CFE" w14:textId="77777777" w:rsidR="00212B63" w:rsidRDefault="00212B63" w:rsidP="002353CC">
      <w:pPr>
        <w:pStyle w:val="Default"/>
        <w:jc w:val="both"/>
        <w:rPr>
          <w:rFonts w:asciiTheme="majorBidi" w:hAnsiTheme="majorBidi" w:cstheme="majorBidi"/>
          <w:lang w:val="en-US"/>
        </w:rPr>
      </w:pPr>
    </w:p>
    <w:p w14:paraId="055AF612" w14:textId="6D1C8182" w:rsidR="001B0EB8" w:rsidRDefault="001B0EB8" w:rsidP="002353CC">
      <w:pPr>
        <w:pStyle w:val="Default"/>
        <w:jc w:val="both"/>
        <w:rPr>
          <w:rFonts w:asciiTheme="majorBidi" w:hAnsiTheme="majorBidi" w:cstheme="majorBidi"/>
          <w:lang w:val="en-US"/>
        </w:rPr>
      </w:pPr>
    </w:p>
    <w:p w14:paraId="79A15042" w14:textId="77777777" w:rsidR="001B0EB8" w:rsidRDefault="001B0EB8" w:rsidP="002353CC">
      <w:pPr>
        <w:pStyle w:val="Default"/>
        <w:jc w:val="both"/>
        <w:rPr>
          <w:rFonts w:asciiTheme="majorBidi" w:hAnsiTheme="majorBidi" w:cstheme="majorBidi"/>
          <w:lang w:val="en-US"/>
        </w:rPr>
      </w:pPr>
    </w:p>
    <w:p w14:paraId="1E2906C2" w14:textId="26F50078" w:rsidR="001B0EB8" w:rsidRDefault="001B0EB8" w:rsidP="002353CC">
      <w:pPr>
        <w:pStyle w:val="Default"/>
        <w:jc w:val="both"/>
        <w:rPr>
          <w:rFonts w:asciiTheme="majorBidi" w:hAnsiTheme="majorBidi" w:cstheme="majorBidi"/>
          <w:lang w:val="en-US"/>
        </w:rPr>
      </w:pPr>
    </w:p>
    <w:p w14:paraId="201FB3B8" w14:textId="7B3E4F30" w:rsidR="001B0EB8" w:rsidRDefault="001B0EB8" w:rsidP="002353CC">
      <w:pPr>
        <w:pStyle w:val="Default"/>
        <w:jc w:val="both"/>
        <w:rPr>
          <w:rFonts w:asciiTheme="majorBidi" w:hAnsiTheme="majorBidi" w:cstheme="majorBidi"/>
          <w:lang w:val="en-US"/>
        </w:rPr>
      </w:pPr>
    </w:p>
    <w:p w14:paraId="2070F13B" w14:textId="27E3239A" w:rsidR="001B0EB8" w:rsidRDefault="001B0EB8" w:rsidP="002353CC">
      <w:pPr>
        <w:pStyle w:val="Default"/>
        <w:jc w:val="both"/>
        <w:rPr>
          <w:rFonts w:asciiTheme="majorBidi" w:hAnsiTheme="majorBidi" w:cstheme="majorBidi"/>
          <w:lang w:val="en-US"/>
        </w:rPr>
      </w:pPr>
    </w:p>
    <w:p w14:paraId="4FD98324" w14:textId="77777777" w:rsidR="001B0EB8" w:rsidRPr="006C49E0" w:rsidRDefault="001B0EB8" w:rsidP="002353CC">
      <w:pPr>
        <w:pStyle w:val="Default"/>
        <w:jc w:val="both"/>
        <w:rPr>
          <w:rFonts w:asciiTheme="majorBidi" w:hAnsiTheme="majorBidi" w:cstheme="majorBidi"/>
          <w:lang w:val="en-US"/>
        </w:rPr>
      </w:pPr>
    </w:p>
    <w:p w14:paraId="4F03C470" w14:textId="2D1FC619" w:rsidR="00A14C8D" w:rsidRPr="009A1AE7" w:rsidRDefault="00A9100E" w:rsidP="002353CC">
      <w:pPr>
        <w:pStyle w:val="Default"/>
        <w:jc w:val="both"/>
        <w:rPr>
          <w:rFonts w:asciiTheme="majorBidi" w:hAnsiTheme="majorBidi" w:cstheme="majorBidi"/>
        </w:rPr>
      </w:pPr>
      <w:r w:rsidRPr="009A1AE7">
        <w:rPr>
          <w:rFonts w:asciiTheme="majorBidi" w:hAnsiTheme="majorBidi" w:cstheme="majorBidi"/>
        </w:rPr>
        <w:t>.</w:t>
      </w:r>
      <w:r w:rsidR="00A14C8D" w:rsidRPr="009A1AE7">
        <w:rPr>
          <w:rFonts w:asciiTheme="majorBidi" w:hAnsiTheme="majorBidi" w:cstheme="majorBidi"/>
          <w:vertAlign w:val="superscript"/>
        </w:rPr>
        <w:t>___________________________________</w:t>
      </w:r>
    </w:p>
    <w:p w14:paraId="3609A38A" w14:textId="0D4FF201" w:rsidR="00495CF5" w:rsidRPr="00A14C8D" w:rsidRDefault="00495CF5" w:rsidP="002353CC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A14C8D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Pr="00A14C8D">
        <w:rPr>
          <w:rFonts w:asciiTheme="majorBidi" w:hAnsiTheme="majorBidi" w:cstheme="majorBidi"/>
          <w:sz w:val="20"/>
          <w:szCs w:val="20"/>
        </w:rPr>
        <w:t xml:space="preserve"> Aluno do curso de Jogos Digitais da FATEC Carapicuíba. gui.diasz17@hotmail.com </w:t>
      </w:r>
    </w:p>
    <w:p w14:paraId="2AD3A640" w14:textId="77777777" w:rsidR="00495CF5" w:rsidRPr="00A14C8D" w:rsidRDefault="00495CF5" w:rsidP="002353CC">
      <w:pPr>
        <w:pStyle w:val="Default"/>
        <w:jc w:val="both"/>
        <w:rPr>
          <w:rFonts w:asciiTheme="majorBidi" w:hAnsiTheme="majorBidi" w:cstheme="majorBidi"/>
          <w:color w:val="FF0000"/>
          <w:sz w:val="20"/>
          <w:szCs w:val="20"/>
        </w:rPr>
      </w:pPr>
      <w:r w:rsidRPr="00A14C8D">
        <w:rPr>
          <w:rFonts w:asciiTheme="majorBidi" w:hAnsiTheme="majorBidi" w:cstheme="majorBidi"/>
          <w:sz w:val="20"/>
          <w:szCs w:val="20"/>
        </w:rPr>
        <w:t>²</w:t>
      </w:r>
      <w:r w:rsidRPr="00A14C8D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Pr="00A14C8D">
        <w:rPr>
          <w:rFonts w:asciiTheme="majorBidi" w:hAnsiTheme="majorBidi" w:cstheme="majorBidi"/>
          <w:sz w:val="20"/>
          <w:szCs w:val="20"/>
        </w:rPr>
        <w:t>Aluno do curso de Jogos Digitais da FATEC Carapicuíba. flaviorjr98@gmail.com</w:t>
      </w:r>
    </w:p>
    <w:p w14:paraId="149DA9D0" w14:textId="77777777" w:rsidR="00495CF5" w:rsidRPr="00A14C8D" w:rsidRDefault="00495CF5" w:rsidP="002353CC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A14C8D">
        <w:rPr>
          <w:rFonts w:asciiTheme="majorBidi" w:hAnsiTheme="majorBidi" w:cstheme="majorBidi"/>
          <w:sz w:val="20"/>
          <w:szCs w:val="20"/>
        </w:rPr>
        <w:t>³Aluno do curso de Jogos Digitais da FATEC Carapicuíba. renatorodnik@gmail.com</w:t>
      </w:r>
    </w:p>
    <w:p w14:paraId="7F884BC1" w14:textId="77777777" w:rsidR="00495CF5" w:rsidRPr="00A14C8D" w:rsidRDefault="00495CF5" w:rsidP="002353CC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A14C8D">
        <w:rPr>
          <w:rFonts w:asciiTheme="majorBidi" w:hAnsiTheme="majorBidi" w:cstheme="majorBidi"/>
          <w:sz w:val="20"/>
          <w:szCs w:val="20"/>
        </w:rPr>
        <w:t xml:space="preserve">⁴Aluno do curso de Jogos Digitais da FATEC Carapicuíba. nicole.trab00@gmail.com </w:t>
      </w:r>
    </w:p>
    <w:p w14:paraId="10E04CD3" w14:textId="076E0A40" w:rsidR="00495CF5" w:rsidRPr="00A14C8D" w:rsidRDefault="00495CF5" w:rsidP="002353CC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A14C8D">
        <w:rPr>
          <w:rFonts w:asciiTheme="majorBidi" w:hAnsiTheme="majorBidi" w:cstheme="majorBidi"/>
          <w:sz w:val="20"/>
          <w:szCs w:val="20"/>
        </w:rPr>
        <w:t xml:space="preserve">⁵ </w:t>
      </w:r>
      <w:proofErr w:type="spellStart"/>
      <w:r w:rsidRPr="00A14C8D">
        <w:rPr>
          <w:rFonts w:asciiTheme="majorBidi" w:hAnsiTheme="majorBidi" w:cstheme="majorBidi"/>
          <w:sz w:val="20"/>
          <w:szCs w:val="20"/>
        </w:rPr>
        <w:t>Profª</w:t>
      </w:r>
      <w:proofErr w:type="spellEnd"/>
      <w:r w:rsidRPr="00A14C8D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A14C8D">
        <w:rPr>
          <w:rFonts w:asciiTheme="majorBidi" w:hAnsiTheme="majorBidi" w:cstheme="majorBidi"/>
          <w:sz w:val="20"/>
          <w:szCs w:val="20"/>
        </w:rPr>
        <w:t>Drª</w:t>
      </w:r>
      <w:proofErr w:type="spellEnd"/>
      <w:r w:rsidRPr="00A14C8D">
        <w:rPr>
          <w:rFonts w:asciiTheme="majorBidi" w:hAnsiTheme="majorBidi" w:cstheme="majorBidi"/>
          <w:sz w:val="20"/>
          <w:szCs w:val="20"/>
        </w:rPr>
        <w:t>. Fatec de Carapicuíba dos cursos: ADS/JD/LOG/SEC e Doutorado em Educação e Ciências Sociais – PUC/SP (2007) e Pós-Doutorado na História – USP (FFLCH)-(2016). rosanaorg@uol.com.br</w:t>
      </w:r>
    </w:p>
    <w:p w14:paraId="30C0D957" w14:textId="77777777" w:rsidR="00495CF5" w:rsidRPr="00A14C8D" w:rsidRDefault="00495CF5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  <w:r w:rsidRPr="00A14C8D">
        <w:rPr>
          <w:rFonts w:asciiTheme="majorBidi" w:hAnsiTheme="majorBidi" w:cstheme="majorBidi"/>
          <w:b/>
        </w:rPr>
        <w:lastRenderedPageBreak/>
        <w:t>1. INTRODUÇÃO:</w:t>
      </w:r>
    </w:p>
    <w:p w14:paraId="715EB692" w14:textId="77777777" w:rsidR="00495CF5" w:rsidRPr="00A14C8D" w:rsidRDefault="00495CF5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598EE251" w14:textId="72FFC42F" w:rsidR="00495CF5" w:rsidRPr="00A14C8D" w:rsidRDefault="00495CF5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  <w:r w:rsidRPr="00A14C8D">
        <w:rPr>
          <w:rFonts w:asciiTheme="majorBidi" w:hAnsiTheme="majorBidi" w:cstheme="majorBidi"/>
        </w:rPr>
        <w:t>Há anos a humanidade vem usando a cor, seja como comunicação visual ou expressão. O fato é que vem se torna</w:t>
      </w:r>
      <w:r w:rsidR="001402AE">
        <w:rPr>
          <w:rFonts w:asciiTheme="majorBidi" w:hAnsiTheme="majorBidi" w:cstheme="majorBidi"/>
        </w:rPr>
        <w:t>n</w:t>
      </w:r>
      <w:r w:rsidRPr="00A14C8D">
        <w:rPr>
          <w:rFonts w:asciiTheme="majorBidi" w:hAnsiTheme="majorBidi" w:cstheme="majorBidi"/>
        </w:rPr>
        <w:t>do cada vez mais comum esse tipo de representação. Cada pessoa tem inúmeras possibilidades de interpretação, algumas causam sensações, e são importantes pois fazem parte da vida do homem e atuam como vibrações, estímulos psicológicos que induzem uma pessoa a gostar ou não de algo.</w:t>
      </w:r>
    </w:p>
    <w:p w14:paraId="18A4F0A2" w14:textId="6F484281" w:rsidR="00495CF5" w:rsidRPr="00A14C8D" w:rsidRDefault="00495CF5" w:rsidP="002353CC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Cor é a percepção da luz refletida ou absorvida nos corpos que é percebida por nós através dos olhos. As sete cores do espectro: vermelho, laranja, amarelo, verde, azul, anil e violeta, em união, são representadas pela cor branca. Já a cor preta representa a ausência de luz (</w:t>
      </w:r>
    </w:p>
    <w:p w14:paraId="0AB02370" w14:textId="77777777" w:rsidR="00495CF5" w:rsidRPr="00A14C8D" w:rsidRDefault="00495CF5" w:rsidP="002353CC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 xml:space="preserve">A sensação de peso ganha foco e, com técnicas de pintura e sombreamento, faz com que tenhamos a impressão de que, por exemplo, a ilustração de uma bola aparente ser mais leve que a outra, e vice-versa. Na simbologia, com as experiencias passadas, o significado pode variar de pessoa para pessoa. Como por exemplo, o casamento que tem como grande marca registrada, o vestido de noiva </w:t>
      </w:r>
      <w:r w:rsidRPr="00A14C8D">
        <w:rPr>
          <w:rFonts w:asciiTheme="majorBidi" w:hAnsiTheme="majorBidi" w:cstheme="majorBidi"/>
          <w:i/>
          <w:iCs/>
        </w:rPr>
        <w:t>branco</w:t>
      </w:r>
      <w:r w:rsidRPr="00A14C8D">
        <w:rPr>
          <w:rFonts w:asciiTheme="majorBidi" w:hAnsiTheme="majorBidi" w:cstheme="majorBidi"/>
        </w:rPr>
        <w:t xml:space="preserve">. Além de afetar as emoções de forma direta, podendo influenciar no humor ou motivação. As cores nos jogos digitais melhoram a experiência do jogador em linhas gerais, pois cada cor transmite uma sensação distinta ao jogador de forma com que a combinação de certos tipos de cores seja capaz de causar grande impacto durante a gameplay. </w:t>
      </w:r>
    </w:p>
    <w:p w14:paraId="022A9102" w14:textId="5A00C24C" w:rsidR="00495CF5" w:rsidRPr="00E65ADA" w:rsidRDefault="00495CF5" w:rsidP="002353CC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 xml:space="preserve">O Sistema Multidisciplinar de Avaliação Unificada em Games (SMAUG) é um projeto elaborado no decorrer dos semestres durante o curso de Jogos Digitais, na Faculdade de Tecnologia de Carapicuíba (FATEC). Tem como função fazer com que os alunos desenvolvam games, dispondo de uma </w:t>
      </w:r>
      <w:proofErr w:type="spellStart"/>
      <w:r w:rsidRPr="00A14C8D">
        <w:rPr>
          <w:rFonts w:asciiTheme="majorBidi" w:hAnsiTheme="majorBidi" w:cstheme="majorBidi"/>
        </w:rPr>
        <w:t>engine</w:t>
      </w:r>
      <w:proofErr w:type="spellEnd"/>
      <w:r w:rsidRPr="00A14C8D">
        <w:rPr>
          <w:rFonts w:asciiTheme="majorBidi" w:hAnsiTheme="majorBidi" w:cstheme="majorBidi"/>
        </w:rPr>
        <w:t xml:space="preserve"> diferente a cada ciclo, progredindo e melhorando a habilidade de criação além de servir como portfólio.</w:t>
      </w:r>
    </w:p>
    <w:p w14:paraId="50456A79" w14:textId="7B9AC5F2" w:rsidR="001B0EB8" w:rsidRDefault="001B0EB8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7BA8D2B7" w14:textId="77777777" w:rsidR="001018E0" w:rsidRDefault="001018E0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42CFFD03" w14:textId="36D62490" w:rsidR="00437520" w:rsidRPr="00A14C8D" w:rsidRDefault="004B7ED8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  <w:r w:rsidRPr="00A14C8D">
        <w:rPr>
          <w:rFonts w:asciiTheme="majorBidi" w:hAnsiTheme="majorBidi" w:cstheme="majorBidi"/>
          <w:b/>
        </w:rPr>
        <w:t xml:space="preserve">1.1 </w:t>
      </w:r>
      <w:r w:rsidR="0024572E" w:rsidRPr="00A14C8D">
        <w:rPr>
          <w:rFonts w:asciiTheme="majorBidi" w:hAnsiTheme="majorBidi" w:cstheme="majorBidi"/>
          <w:b/>
        </w:rPr>
        <w:t>OBJETIVOS:</w:t>
      </w:r>
    </w:p>
    <w:p w14:paraId="402A419E" w14:textId="77777777" w:rsidR="00437520" w:rsidRPr="00A14C8D" w:rsidRDefault="004B7ED8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  <w:r w:rsidRPr="00A14C8D">
        <w:rPr>
          <w:rFonts w:asciiTheme="majorBidi" w:hAnsiTheme="majorBidi" w:cstheme="majorBidi"/>
          <w:b/>
        </w:rPr>
        <w:t xml:space="preserve">1.1.1 </w:t>
      </w:r>
      <w:r w:rsidR="0024572E" w:rsidRPr="00A14C8D">
        <w:rPr>
          <w:rFonts w:asciiTheme="majorBidi" w:hAnsiTheme="majorBidi" w:cstheme="majorBidi"/>
          <w:b/>
        </w:rPr>
        <w:t xml:space="preserve">OBJETIVO GERAL: </w:t>
      </w:r>
    </w:p>
    <w:p w14:paraId="302428F6" w14:textId="77777777" w:rsidR="00437520" w:rsidRPr="00A14C8D" w:rsidRDefault="00437520" w:rsidP="002353CC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764421AE" w14:textId="77777777" w:rsidR="00257585" w:rsidRPr="00A14C8D" w:rsidRDefault="000C4393" w:rsidP="002353CC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Desenvolver o projeto SMAUG</w:t>
      </w:r>
    </w:p>
    <w:p w14:paraId="0D405592" w14:textId="77777777" w:rsidR="009473B3" w:rsidRPr="00A14C8D" w:rsidRDefault="009473B3" w:rsidP="002353CC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48F96BAD" w14:textId="77777777" w:rsidR="0016475C" w:rsidRDefault="0016475C" w:rsidP="002353CC">
      <w:pPr>
        <w:spacing w:line="360" w:lineRule="auto"/>
        <w:jc w:val="both"/>
        <w:rPr>
          <w:rFonts w:asciiTheme="majorBidi" w:hAnsiTheme="majorBidi" w:cstheme="majorBidi"/>
          <w:b/>
        </w:rPr>
      </w:pPr>
    </w:p>
    <w:p w14:paraId="7CFF736B" w14:textId="77777777" w:rsidR="0016475C" w:rsidRDefault="0016475C" w:rsidP="002353CC">
      <w:pPr>
        <w:spacing w:line="360" w:lineRule="auto"/>
        <w:jc w:val="both"/>
        <w:rPr>
          <w:rFonts w:asciiTheme="majorBidi" w:hAnsiTheme="majorBidi" w:cstheme="majorBidi"/>
          <w:b/>
        </w:rPr>
      </w:pPr>
    </w:p>
    <w:p w14:paraId="781F6FBE" w14:textId="23A49BF3" w:rsidR="00980B06" w:rsidRPr="00A14C8D" w:rsidRDefault="004B7ED8" w:rsidP="002353CC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A14C8D">
        <w:rPr>
          <w:rFonts w:asciiTheme="majorBidi" w:hAnsiTheme="majorBidi" w:cstheme="majorBidi"/>
          <w:b/>
        </w:rPr>
        <w:lastRenderedPageBreak/>
        <w:t xml:space="preserve">1.1.2 </w:t>
      </w:r>
      <w:r w:rsidR="00980B06" w:rsidRPr="00A14C8D">
        <w:rPr>
          <w:rFonts w:asciiTheme="majorBidi" w:hAnsiTheme="majorBidi" w:cstheme="majorBidi"/>
          <w:b/>
        </w:rPr>
        <w:t xml:space="preserve">OBJETIVOS ESPECÍFICOS: </w:t>
      </w:r>
    </w:p>
    <w:p w14:paraId="690EC495" w14:textId="77777777" w:rsidR="00980B06" w:rsidRPr="00A14C8D" w:rsidRDefault="00980B06" w:rsidP="002353CC">
      <w:pPr>
        <w:spacing w:line="360" w:lineRule="auto"/>
        <w:jc w:val="both"/>
        <w:rPr>
          <w:rFonts w:asciiTheme="majorBidi" w:hAnsiTheme="majorBidi" w:cstheme="majorBidi"/>
        </w:rPr>
      </w:pPr>
    </w:p>
    <w:p w14:paraId="76986C01" w14:textId="5968CA7C" w:rsidR="00A919A6" w:rsidRDefault="00562C3F" w:rsidP="001B0EB8">
      <w:pPr>
        <w:pStyle w:val="PargrafodaLista"/>
        <w:numPr>
          <w:ilvl w:val="0"/>
          <w:numId w:val="7"/>
        </w:numPr>
        <w:spacing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A14C8D">
        <w:rPr>
          <w:rFonts w:asciiTheme="majorBidi" w:hAnsiTheme="majorBidi" w:cstheme="majorBidi"/>
          <w:sz w:val="24"/>
          <w:szCs w:val="24"/>
        </w:rPr>
        <w:t xml:space="preserve">A pesquisa </w:t>
      </w:r>
      <w:r w:rsidR="00203E05" w:rsidRPr="00A14C8D">
        <w:rPr>
          <w:rFonts w:asciiTheme="majorBidi" w:hAnsiTheme="majorBidi" w:cstheme="majorBidi"/>
          <w:sz w:val="24"/>
          <w:szCs w:val="24"/>
        </w:rPr>
        <w:t>busca</w:t>
      </w:r>
      <w:r w:rsidRPr="00A14C8D">
        <w:rPr>
          <w:rFonts w:asciiTheme="majorBidi" w:hAnsiTheme="majorBidi" w:cstheme="majorBidi"/>
          <w:sz w:val="24"/>
          <w:szCs w:val="24"/>
        </w:rPr>
        <w:t xml:space="preserve"> mostrar como os jogos conseguem</w:t>
      </w:r>
      <w:r w:rsidR="00203E05" w:rsidRPr="00A14C8D">
        <w:rPr>
          <w:rFonts w:asciiTheme="majorBidi" w:hAnsiTheme="majorBidi" w:cstheme="majorBidi"/>
          <w:sz w:val="24"/>
          <w:szCs w:val="24"/>
        </w:rPr>
        <w:t xml:space="preserve"> utilizar diferentes combinações de cores no círculo cromático, a fim de causar sensações e imersão no jogo.</w:t>
      </w:r>
    </w:p>
    <w:p w14:paraId="242CE2F2" w14:textId="77777777" w:rsidR="00C764D5" w:rsidRPr="00A14C8D" w:rsidRDefault="00C764D5" w:rsidP="002353CC">
      <w:pPr>
        <w:pStyle w:val="PargrafodaLista"/>
        <w:spacing w:after="0" w:line="360" w:lineRule="auto"/>
        <w:ind w:left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14:paraId="7BF80FF9" w14:textId="690B26F8" w:rsidR="00C764D5" w:rsidRDefault="000C4393" w:rsidP="001B0EB8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Trabalhar o conceito da psicologia das cores e estudar maneiras de aplica-los em nosso SMAUG.</w:t>
      </w:r>
    </w:p>
    <w:p w14:paraId="201825A4" w14:textId="77777777" w:rsidR="00C764D5" w:rsidRDefault="00C764D5" w:rsidP="002353CC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5E86C7B4" w14:textId="5E167C81" w:rsidR="00E65ADA" w:rsidRPr="00351D96" w:rsidRDefault="0099263D" w:rsidP="00351D96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022A97">
        <w:rPr>
          <w:rFonts w:asciiTheme="majorBidi" w:hAnsiTheme="majorBidi" w:cstheme="majorBidi"/>
        </w:rPr>
        <w:t>Este trabalho tem como objetivo estudar o impacto causado pelas cores nos jogos digitais</w:t>
      </w:r>
      <w:r w:rsidR="00351D96">
        <w:rPr>
          <w:rFonts w:asciiTheme="majorBidi" w:hAnsiTheme="majorBidi" w:cstheme="majorBidi"/>
        </w:rPr>
        <w:t xml:space="preserve"> e</w:t>
      </w:r>
      <w:r w:rsidRPr="00022A97">
        <w:rPr>
          <w:rFonts w:asciiTheme="majorBidi" w:hAnsiTheme="majorBidi" w:cstheme="majorBidi"/>
        </w:rPr>
        <w:t xml:space="preserve"> trabalhar o conceito da psicologia das cores e de um modo geral, partindo do pressuposto de que cada cor produz uma sensação diferente nas pessoas tanto na vida real quanto nos jogos e para dar essas diferentes sensações é necessário que se faça uso de uma série de características que são importantes na hora de se utilizar as cores</w:t>
      </w:r>
      <w:r w:rsidR="00351D96">
        <w:rPr>
          <w:rFonts w:asciiTheme="majorBidi" w:hAnsiTheme="majorBidi" w:cstheme="majorBidi"/>
        </w:rPr>
        <w:t>.</w:t>
      </w:r>
    </w:p>
    <w:p w14:paraId="5FC0A7FD" w14:textId="7CF97DCE" w:rsidR="00351D96" w:rsidRDefault="00351D96" w:rsidP="00351D96">
      <w:pPr>
        <w:pStyle w:val="Default"/>
        <w:spacing w:line="360" w:lineRule="auto"/>
        <w:jc w:val="both"/>
        <w:rPr>
          <w:rFonts w:asciiTheme="majorBidi" w:eastAsia="Calibri" w:hAnsiTheme="majorBidi" w:cstheme="majorBidi"/>
          <w:b/>
          <w:bCs/>
          <w:color w:val="auto"/>
          <w:sz w:val="22"/>
          <w:szCs w:val="22"/>
          <w:lang w:eastAsia="en-US"/>
        </w:rPr>
      </w:pPr>
    </w:p>
    <w:p w14:paraId="0A5C536E" w14:textId="77777777" w:rsidR="00351D96" w:rsidRDefault="00351D96" w:rsidP="00351D96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0477CD11" w14:textId="61DFB745" w:rsidR="00437520" w:rsidRPr="00A14C8D" w:rsidRDefault="004B7ED8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A14C8D">
        <w:rPr>
          <w:rFonts w:asciiTheme="majorBidi" w:hAnsiTheme="majorBidi" w:cstheme="majorBidi"/>
          <w:b/>
          <w:bCs/>
        </w:rPr>
        <w:t xml:space="preserve">1.2 </w:t>
      </w:r>
      <w:r w:rsidR="00980B06" w:rsidRPr="00A14C8D">
        <w:rPr>
          <w:rFonts w:asciiTheme="majorBidi" w:hAnsiTheme="majorBidi" w:cstheme="majorBidi"/>
          <w:b/>
          <w:bCs/>
        </w:rPr>
        <w:t>RELEVÂNCIA DO ESTUDO:</w:t>
      </w:r>
    </w:p>
    <w:p w14:paraId="0302AE2A" w14:textId="77777777" w:rsidR="00437520" w:rsidRPr="00A14C8D" w:rsidRDefault="00437520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7B8B47C0" w14:textId="633F0B94" w:rsidR="00022A97" w:rsidRDefault="00740B30" w:rsidP="00825DB1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  <w:b/>
          <w:bCs/>
        </w:rPr>
        <w:t xml:space="preserve"> </w:t>
      </w:r>
      <w:r w:rsidRPr="00A14C8D">
        <w:rPr>
          <w:rFonts w:asciiTheme="majorBidi" w:hAnsiTheme="majorBidi" w:cstheme="majorBidi"/>
        </w:rPr>
        <w:t>As cores</w:t>
      </w:r>
      <w:r w:rsidR="00853C82" w:rsidRPr="00A14C8D">
        <w:rPr>
          <w:rFonts w:asciiTheme="majorBidi" w:hAnsiTheme="majorBidi" w:cstheme="majorBidi"/>
        </w:rPr>
        <w:t>,</w:t>
      </w:r>
      <w:r w:rsidRPr="00A14C8D">
        <w:rPr>
          <w:rFonts w:asciiTheme="majorBidi" w:hAnsiTheme="majorBidi" w:cstheme="majorBidi"/>
        </w:rPr>
        <w:t xml:space="preserve"> </w:t>
      </w:r>
      <w:r w:rsidR="00853C82" w:rsidRPr="00A14C8D">
        <w:rPr>
          <w:rFonts w:asciiTheme="majorBidi" w:hAnsiTheme="majorBidi" w:cstheme="majorBidi"/>
        </w:rPr>
        <w:t>transmitem sensações d</w:t>
      </w:r>
      <w:r w:rsidRPr="00A14C8D">
        <w:rPr>
          <w:rFonts w:asciiTheme="majorBidi" w:hAnsiTheme="majorBidi" w:cstheme="majorBidi"/>
        </w:rPr>
        <w:t>iferente</w:t>
      </w:r>
      <w:r w:rsidR="00853C82" w:rsidRPr="00A14C8D">
        <w:rPr>
          <w:rFonts w:asciiTheme="majorBidi" w:hAnsiTheme="majorBidi" w:cstheme="majorBidi"/>
        </w:rPr>
        <w:t>s</w:t>
      </w:r>
      <w:r w:rsidRPr="00A14C8D">
        <w:rPr>
          <w:rFonts w:asciiTheme="majorBidi" w:hAnsiTheme="majorBidi" w:cstheme="majorBidi"/>
        </w:rPr>
        <w:t xml:space="preserve"> para as pessoas, e</w:t>
      </w:r>
      <w:r w:rsidR="00B704B0">
        <w:rPr>
          <w:rFonts w:asciiTheme="majorBidi" w:hAnsiTheme="majorBidi" w:cstheme="majorBidi"/>
        </w:rPr>
        <w:t xml:space="preserve"> </w:t>
      </w:r>
      <w:r w:rsidRPr="00A14C8D">
        <w:rPr>
          <w:rFonts w:asciiTheme="majorBidi" w:hAnsiTheme="majorBidi" w:cstheme="majorBidi"/>
        </w:rPr>
        <w:t>melhora</w:t>
      </w:r>
      <w:r w:rsidR="00853C82" w:rsidRPr="00A14C8D">
        <w:rPr>
          <w:rFonts w:asciiTheme="majorBidi" w:hAnsiTheme="majorBidi" w:cstheme="majorBidi"/>
        </w:rPr>
        <w:t>m</w:t>
      </w:r>
      <w:r w:rsidRPr="00A14C8D">
        <w:rPr>
          <w:rFonts w:asciiTheme="majorBidi" w:hAnsiTheme="majorBidi" w:cstheme="majorBidi"/>
        </w:rPr>
        <w:t xml:space="preserve"> a experiência </w:t>
      </w:r>
      <w:r w:rsidR="00853C82" w:rsidRPr="00A14C8D">
        <w:rPr>
          <w:rFonts w:asciiTheme="majorBidi" w:hAnsiTheme="majorBidi" w:cstheme="majorBidi"/>
        </w:rPr>
        <w:t>em</w:t>
      </w:r>
      <w:r w:rsidRPr="00A14C8D">
        <w:rPr>
          <w:rFonts w:asciiTheme="majorBidi" w:hAnsiTheme="majorBidi" w:cstheme="majorBidi"/>
        </w:rPr>
        <w:t xml:space="preserve"> jo</w:t>
      </w:r>
      <w:r w:rsidR="00853C82" w:rsidRPr="00A14C8D">
        <w:rPr>
          <w:rFonts w:asciiTheme="majorBidi" w:hAnsiTheme="majorBidi" w:cstheme="majorBidi"/>
        </w:rPr>
        <w:t>gos</w:t>
      </w:r>
      <w:r w:rsidRPr="00A14C8D">
        <w:rPr>
          <w:rFonts w:asciiTheme="majorBidi" w:hAnsiTheme="majorBidi" w:cstheme="majorBidi"/>
        </w:rPr>
        <w:t>. O estudo é de muita importância, sem as cores não temos como perceber a real situação que está sendo passada em jogo,</w:t>
      </w:r>
      <w:r w:rsidR="00853C82" w:rsidRPr="00A14C8D">
        <w:rPr>
          <w:rFonts w:asciiTheme="majorBidi" w:hAnsiTheme="majorBidi" w:cstheme="majorBidi"/>
        </w:rPr>
        <w:t xml:space="preserve"> </w:t>
      </w:r>
      <w:r w:rsidRPr="00A14C8D">
        <w:rPr>
          <w:rFonts w:asciiTheme="majorBidi" w:hAnsiTheme="majorBidi" w:cstheme="majorBidi"/>
        </w:rPr>
        <w:t>não conseguimos identificar as sensações que o jogo quer nos passar e</w:t>
      </w:r>
      <w:r w:rsidR="00B704B0">
        <w:rPr>
          <w:rFonts w:asciiTheme="majorBidi" w:hAnsiTheme="majorBidi" w:cstheme="majorBidi"/>
        </w:rPr>
        <w:t xml:space="preserve"> </w:t>
      </w:r>
      <w:r w:rsidRPr="00A14C8D">
        <w:rPr>
          <w:rFonts w:asciiTheme="majorBidi" w:hAnsiTheme="majorBidi" w:cstheme="majorBidi"/>
        </w:rPr>
        <w:t>não conseguimos diferenciar os amigos dos inimigos</w:t>
      </w:r>
      <w:r w:rsidR="00022A97">
        <w:rPr>
          <w:rFonts w:asciiTheme="majorBidi" w:hAnsiTheme="majorBidi" w:cstheme="majorBidi"/>
        </w:rPr>
        <w:t>.</w:t>
      </w:r>
    </w:p>
    <w:p w14:paraId="04AC1824" w14:textId="77777777" w:rsidR="00825DB1" w:rsidRPr="00A14C8D" w:rsidRDefault="00825DB1" w:rsidP="00825DB1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1F861655" w14:textId="77777777" w:rsidR="00E42AB6" w:rsidRPr="00A14C8D" w:rsidRDefault="00E42AB6" w:rsidP="002353CC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6A947303" w14:textId="5C0D2E87" w:rsidR="002806C7" w:rsidRPr="00A14C8D" w:rsidRDefault="004B7ED8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A14C8D">
        <w:rPr>
          <w:rFonts w:asciiTheme="majorBidi" w:hAnsiTheme="majorBidi" w:cstheme="majorBidi"/>
          <w:b/>
          <w:bCs/>
        </w:rPr>
        <w:t>2</w:t>
      </w:r>
      <w:r w:rsidR="0024572E" w:rsidRPr="00A14C8D">
        <w:rPr>
          <w:rFonts w:asciiTheme="majorBidi" w:hAnsiTheme="majorBidi" w:cstheme="majorBidi"/>
          <w:b/>
          <w:bCs/>
        </w:rPr>
        <w:t>.</w:t>
      </w:r>
      <w:r w:rsidR="00F63DBB" w:rsidRPr="00A14C8D">
        <w:rPr>
          <w:rFonts w:asciiTheme="majorBidi" w:hAnsiTheme="majorBidi" w:cstheme="majorBidi"/>
          <w:b/>
          <w:bCs/>
        </w:rPr>
        <w:t xml:space="preserve"> </w:t>
      </w:r>
      <w:r w:rsidR="0024572E" w:rsidRPr="00A14C8D">
        <w:rPr>
          <w:rFonts w:asciiTheme="majorBidi" w:hAnsiTheme="majorBidi" w:cstheme="majorBidi"/>
          <w:b/>
          <w:bCs/>
        </w:rPr>
        <w:t>DESENVOLVIMENTO</w:t>
      </w:r>
    </w:p>
    <w:p w14:paraId="1C36785F" w14:textId="77777777" w:rsidR="002570B8" w:rsidRDefault="00F63DBB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036CB">
        <w:rPr>
          <w:rFonts w:asciiTheme="majorBidi" w:hAnsiTheme="majorBidi" w:cstheme="majorBidi"/>
          <w:b/>
          <w:bCs/>
        </w:rPr>
        <w:t xml:space="preserve">2.1 </w:t>
      </w:r>
      <w:r w:rsidR="0024572E" w:rsidRPr="003036CB">
        <w:rPr>
          <w:rFonts w:asciiTheme="majorBidi" w:hAnsiTheme="majorBidi" w:cstheme="majorBidi"/>
          <w:b/>
          <w:bCs/>
        </w:rPr>
        <w:t>REFERENCIAIS TEÓRICOS</w:t>
      </w:r>
    </w:p>
    <w:p w14:paraId="34BD5C98" w14:textId="77777777" w:rsidR="009E5D98" w:rsidRDefault="009E5D98" w:rsidP="002613FE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highlight w:val="green"/>
        </w:rPr>
      </w:pPr>
    </w:p>
    <w:p w14:paraId="2899467D" w14:textId="088DD165" w:rsidR="009E5D98" w:rsidRPr="004D75E8" w:rsidRDefault="002879B7" w:rsidP="004D75E8">
      <w:pPr>
        <w:pStyle w:val="Default"/>
        <w:spacing w:line="360" w:lineRule="auto"/>
        <w:jc w:val="both"/>
      </w:pPr>
      <w:r>
        <w:t>Isaac Newton (1643-1727) foi um físico, matemático e cientista reconhecido por diversos trabalhos e teorias</w:t>
      </w:r>
      <w:r w:rsidR="002613FE">
        <w:t>,</w:t>
      </w:r>
      <w:r>
        <w:t xml:space="preserve"> entre eles</w:t>
      </w:r>
      <w:r w:rsidR="002613FE">
        <w:t>,</w:t>
      </w:r>
      <w:r>
        <w:t xml:space="preserve"> um estudo sobre dispersão da luz branca.  </w:t>
      </w:r>
      <w:r w:rsidR="009E5D98">
        <w:t>“Os raios de luz não são corpos minúsculos emitidos pelas substâncias que brilham?” (NEWTON. 2002, pg. 271)</w:t>
      </w:r>
    </w:p>
    <w:p w14:paraId="0E1DC9AA" w14:textId="4E6B827D" w:rsidR="00F75557" w:rsidRDefault="002879B7" w:rsidP="00CB7852">
      <w:pPr>
        <w:pStyle w:val="Default"/>
        <w:spacing w:line="360" w:lineRule="auto"/>
        <w:jc w:val="both"/>
      </w:pPr>
      <w:r>
        <w:t xml:space="preserve">Ao realizar um experimento </w:t>
      </w:r>
      <w:r w:rsidR="002613FE">
        <w:t>percebeu que</w:t>
      </w:r>
      <w:r>
        <w:t xml:space="preserve"> </w:t>
      </w:r>
      <w:r w:rsidR="002613FE">
        <w:t xml:space="preserve">a luz branca (vinda do sol), ao entrar em contato com o prisma polido, se dispersava em coloridos feixes e os nomeou como </w:t>
      </w:r>
      <w:r w:rsidR="002613FE" w:rsidRPr="002613FE">
        <w:rPr>
          <w:b/>
          <w:bCs/>
        </w:rPr>
        <w:t>Spectrum</w:t>
      </w:r>
      <w:r w:rsidR="002613FE">
        <w:t>.</w:t>
      </w:r>
      <w:r w:rsidR="00F75557">
        <w:t xml:space="preserve"> Esse fenômeno óptico é causado pela difração, que consiste em separar a luz branca em diversas </w:t>
      </w:r>
      <w:r w:rsidR="00F75557">
        <w:lastRenderedPageBreak/>
        <w:t>outras cores. As cores que foram observadas são as mesmas do arco-íris: Vermelho, Laranja, Amarelo, Verde, Azul, Anil e Violeta.</w:t>
      </w:r>
    </w:p>
    <w:p w14:paraId="7069003D" w14:textId="14CA19FB" w:rsidR="009E5D98" w:rsidRDefault="00F75557" w:rsidP="00CB7852">
      <w:pPr>
        <w:pStyle w:val="Default"/>
        <w:spacing w:line="360" w:lineRule="auto"/>
        <w:jc w:val="both"/>
      </w:pPr>
      <w:r>
        <w:t>Indo para o meio da psicologia</w:t>
      </w:r>
      <w:r w:rsidR="00CC0AE3">
        <w:t xml:space="preserve">, a cromoterapia </w:t>
      </w:r>
      <w:r w:rsidR="00CB7852">
        <w:t xml:space="preserve">(tratamento de doenças através de cores, com o intuito de harmonizar e estabelecer equilíbrio físico e emocional no corpo) </w:t>
      </w:r>
      <w:r w:rsidR="00635955">
        <w:t>servem como embasamento para entender a real importância das cores</w:t>
      </w:r>
      <w:r w:rsidR="001546A9">
        <w:t>.</w:t>
      </w:r>
    </w:p>
    <w:p w14:paraId="28537B3E" w14:textId="41CE1174" w:rsidR="001546A9" w:rsidRDefault="001546A9" w:rsidP="00CB7852">
      <w:pPr>
        <w:pStyle w:val="Default"/>
        <w:spacing w:line="360" w:lineRule="auto"/>
        <w:jc w:val="both"/>
      </w:pPr>
      <w:r>
        <w:t>Um</w:t>
      </w:r>
      <w:r w:rsidR="0060305E">
        <w:t>a pesquisa realizada nas</w:t>
      </w:r>
      <w:r>
        <w:t xml:space="preserve"> </w:t>
      </w:r>
      <w:r w:rsidR="0060305E">
        <w:t>Unidades de Terapia Intensiva (UTI)</w:t>
      </w:r>
      <w:r>
        <w:t xml:space="preserve"> </w:t>
      </w:r>
      <w:r w:rsidR="0060305E">
        <w:t xml:space="preserve">em três hospitais da rede pública </w:t>
      </w:r>
      <w:r>
        <w:t>de Goi</w:t>
      </w:r>
      <w:r w:rsidR="0060305E">
        <w:t>ânia – GO</w:t>
      </w:r>
      <w:r>
        <w:t xml:space="preserve"> entrevistou </w:t>
      </w:r>
      <w:r w:rsidR="0060305E">
        <w:t xml:space="preserve">29 pessoas, entre elas estavam </w:t>
      </w:r>
      <w:r>
        <w:t>pacientes e profissionais</w:t>
      </w:r>
      <w:r w:rsidR="0060305E">
        <w:t xml:space="preserve"> da área da saúde,</w:t>
      </w:r>
      <w:r>
        <w:t xml:space="preserve"> e </w:t>
      </w:r>
      <w:r w:rsidR="00860DFC">
        <w:t>realizaram diversos questionamentos. Dentre eles estavam: “</w:t>
      </w:r>
      <w:r w:rsidR="0060305E">
        <w:t xml:space="preserve">Quais cores deveriam existir dentro do ambiente da Terapia </w:t>
      </w:r>
      <w:r w:rsidR="00860DFC">
        <w:t xml:space="preserve">Intensiva?”, </w:t>
      </w:r>
      <w:r w:rsidR="0060305E">
        <w:t>“Quais cores você considera agradáveis dentro da Unidade de Terapia Intensiva?”, “Quais as cores que você considera desagradáveis dentro da Unidade de Terapia Intensiva?”</w:t>
      </w:r>
      <w:r w:rsidR="00860DFC">
        <w:t>.</w:t>
      </w:r>
    </w:p>
    <w:p w14:paraId="54CD407D" w14:textId="77777777" w:rsidR="00E00B6E" w:rsidRDefault="0060305E" w:rsidP="00E00B6E">
      <w:pPr>
        <w:pStyle w:val="Default"/>
        <w:spacing w:line="360" w:lineRule="auto"/>
        <w:jc w:val="both"/>
      </w:pPr>
      <w:r>
        <w:t>O resultado da pesqui</w:t>
      </w:r>
      <w:r w:rsidR="00AE52B6">
        <w:t>sa mostrou que cores</w:t>
      </w:r>
      <w:r w:rsidR="000D473E">
        <w:t xml:space="preserve">, já presentes nas </w:t>
      </w:r>
      <w:proofErr w:type="spellStart"/>
      <w:r w:rsidR="000D473E">
        <w:t>UTIs</w:t>
      </w:r>
      <w:proofErr w:type="spellEnd"/>
      <w:r w:rsidR="000D473E">
        <w:t>, azul claro, o branco e o verde claro eram agradáveis. A cor azul, dentre todas, é a mais tranquilizadora e é recomendável utiliza-la em locais de grande tensão e com recorrentes atritos, como hospitais e clínicas. Porém é necessário ter cautela, a cor azul pode deixar o ambiente frio. Além de aliviar a tensão do ambiente, induz o sono e a depressão.</w:t>
      </w:r>
      <w:r w:rsidR="00BA4B2A">
        <w:t xml:space="preserve"> </w:t>
      </w:r>
      <w:r w:rsidR="000D473E">
        <w:t>A cor verde atua contra a irritação e esgotamento, age como um ótimo harmonizador emocional</w:t>
      </w:r>
      <w:r w:rsidR="00E00B6E">
        <w:t xml:space="preserve">, e no ambiente de trabalho auxilia no alívio do estresse. Mas ainda deve-se tomar cuidado pois a cor verde pode se tornar cansativa. </w:t>
      </w:r>
    </w:p>
    <w:p w14:paraId="5546E13F" w14:textId="0D854598" w:rsidR="00C20B02" w:rsidRDefault="00E00B6E" w:rsidP="00CE74C9">
      <w:pPr>
        <w:pStyle w:val="Default"/>
        <w:spacing w:line="360" w:lineRule="auto"/>
        <w:jc w:val="both"/>
      </w:pPr>
      <w:r>
        <w:t xml:space="preserve">Já a cor branca vem se tornando desagradável, segundo os entrevistados. O estudo mostra que cores neutras como cinza, o próprio branco e o creme são as cores menos favoritas, talvez por estarem presentes em grande maioria nas nossas vidas tenham se tornado maçantes. </w:t>
      </w:r>
      <w:r w:rsidR="00860DFC">
        <w:t>Porém a cor branca ainda causa um efeito tranquilizador ao ser utilizada com outras cores, portanto é uma ótima combinação.</w:t>
      </w:r>
      <w:r>
        <w:t xml:space="preserve"> </w:t>
      </w:r>
    </w:p>
    <w:p w14:paraId="11D5B528" w14:textId="41CBD5E1" w:rsidR="002336B8" w:rsidRDefault="002336B8" w:rsidP="00E00B6E">
      <w:pPr>
        <w:pStyle w:val="Default"/>
        <w:spacing w:line="360" w:lineRule="auto"/>
        <w:jc w:val="both"/>
      </w:pPr>
      <w:r>
        <w:t xml:space="preserve">Cores como o preto e vermelho foram consideradas desagradáveis dentro do ambiente de Terapia Intensiva. O preto está associado </w:t>
      </w:r>
      <w:r w:rsidR="00351D96">
        <w:t>a</w:t>
      </w:r>
      <w:r>
        <w:t xml:space="preserve">o fim, morte, </w:t>
      </w:r>
      <w:r w:rsidR="00F33843">
        <w:t>nebulosidade</w:t>
      </w:r>
      <w:r w:rsidR="00351D96">
        <w:t xml:space="preserve"> e ao ser utilizado</w:t>
      </w:r>
      <w:r w:rsidR="00C20B02">
        <w:t xml:space="preserve"> acompanhado de outra cor trás o sentimento de imponência. Mas, ao ser utilizado em hospitais remete ao óbito.</w:t>
      </w:r>
    </w:p>
    <w:p w14:paraId="43D8E551" w14:textId="0DA5B10C" w:rsidR="00C20B02" w:rsidRDefault="00C20B02" w:rsidP="00E00B6E">
      <w:pPr>
        <w:pStyle w:val="Default"/>
        <w:spacing w:line="360" w:lineRule="auto"/>
        <w:jc w:val="both"/>
      </w:pPr>
      <w:r>
        <w:t>Por fim, o vermelho. Cor quente e que emana excitação, o vermelho pode estimular a agressividade e o desejo. É recomendável utiliza-lo em restaurantes e comércios, pois incentiva</w:t>
      </w:r>
      <w:r w:rsidR="00CE74C9">
        <w:t xml:space="preserve">m </w:t>
      </w:r>
      <w:r>
        <w:t>o consumo</w:t>
      </w:r>
      <w:r w:rsidR="00CE74C9">
        <w:t>.</w:t>
      </w:r>
    </w:p>
    <w:p w14:paraId="0333D26F" w14:textId="098A6C6A" w:rsidR="009E5D98" w:rsidRDefault="00CE74C9" w:rsidP="008042FF">
      <w:pPr>
        <w:pStyle w:val="Default"/>
        <w:spacing w:line="360" w:lineRule="auto"/>
        <w:jc w:val="both"/>
      </w:pPr>
      <w:r>
        <w:t>Por fim, s</w:t>
      </w:r>
      <w:r w:rsidR="002336B8">
        <w:t>egundo o estudo, a cor pode ser interpretada por qualquer indivíduo, e dependendo do ambiente ela se torna desagradável e maçante. Sendo assim, facilmente manipulável.</w:t>
      </w:r>
    </w:p>
    <w:p w14:paraId="1E6DE0AC" w14:textId="7850E8DE" w:rsidR="0016475C" w:rsidRDefault="0016475C" w:rsidP="008042FF">
      <w:pPr>
        <w:pStyle w:val="Default"/>
        <w:spacing w:line="360" w:lineRule="auto"/>
        <w:jc w:val="both"/>
      </w:pPr>
    </w:p>
    <w:p w14:paraId="53028A4D" w14:textId="77777777" w:rsidR="0016475C" w:rsidRPr="008042FF" w:rsidRDefault="0016475C" w:rsidP="008042FF">
      <w:pPr>
        <w:pStyle w:val="Default"/>
        <w:spacing w:line="360" w:lineRule="auto"/>
        <w:jc w:val="both"/>
      </w:pPr>
    </w:p>
    <w:p w14:paraId="10123568" w14:textId="77777777" w:rsidR="00437520" w:rsidRPr="00A14C8D" w:rsidRDefault="0012083F" w:rsidP="002353CC">
      <w:pPr>
        <w:pStyle w:val="Ttulo2"/>
        <w:spacing w:line="360" w:lineRule="auto"/>
        <w:jc w:val="both"/>
        <w:rPr>
          <w:rFonts w:asciiTheme="majorBidi" w:hAnsiTheme="majorBidi" w:cstheme="majorBidi"/>
          <w:b/>
          <w:sz w:val="24"/>
        </w:rPr>
      </w:pPr>
      <w:bookmarkStart w:id="0" w:name="_Toc529315803"/>
      <w:bookmarkStart w:id="1" w:name="_Toc528661119"/>
      <w:r w:rsidRPr="00A14C8D">
        <w:rPr>
          <w:rFonts w:asciiTheme="majorBidi" w:hAnsiTheme="majorBidi" w:cstheme="majorBidi"/>
          <w:b/>
          <w:sz w:val="24"/>
        </w:rPr>
        <w:t>2</w:t>
      </w:r>
      <w:r w:rsidR="00845453" w:rsidRPr="00A14C8D">
        <w:rPr>
          <w:rFonts w:asciiTheme="majorBidi" w:hAnsiTheme="majorBidi" w:cstheme="majorBidi"/>
          <w:b/>
          <w:sz w:val="24"/>
        </w:rPr>
        <w:t>.1.1</w:t>
      </w:r>
      <w:r w:rsidR="000405D7" w:rsidRPr="00A14C8D">
        <w:rPr>
          <w:rFonts w:asciiTheme="majorBidi" w:hAnsiTheme="majorBidi" w:cstheme="majorBidi"/>
          <w:b/>
          <w:sz w:val="24"/>
        </w:rPr>
        <w:t xml:space="preserve"> </w:t>
      </w:r>
      <w:bookmarkEnd w:id="0"/>
      <w:bookmarkEnd w:id="1"/>
      <w:r w:rsidR="00845453" w:rsidRPr="00A14C8D">
        <w:rPr>
          <w:rFonts w:asciiTheme="majorBidi" w:hAnsiTheme="majorBidi" w:cstheme="majorBidi"/>
          <w:b/>
          <w:sz w:val="24"/>
        </w:rPr>
        <w:t>CORES: definições</w:t>
      </w:r>
    </w:p>
    <w:p w14:paraId="25978610" w14:textId="77777777" w:rsidR="000405D7" w:rsidRPr="00A14C8D" w:rsidRDefault="000405D7" w:rsidP="002353CC">
      <w:pPr>
        <w:pStyle w:val="Ttulo2"/>
        <w:spacing w:line="360" w:lineRule="auto"/>
        <w:jc w:val="both"/>
        <w:rPr>
          <w:rFonts w:asciiTheme="majorBidi" w:hAnsiTheme="majorBidi" w:cstheme="majorBidi"/>
          <w:b/>
          <w:sz w:val="24"/>
        </w:rPr>
      </w:pPr>
      <w:r w:rsidRPr="00A14C8D">
        <w:rPr>
          <w:rFonts w:asciiTheme="majorBidi" w:hAnsiTheme="majorBidi" w:cstheme="majorBidi"/>
          <w:b/>
          <w:sz w:val="24"/>
        </w:rPr>
        <w:tab/>
      </w:r>
    </w:p>
    <w:p w14:paraId="40FEDEE4" w14:textId="77777777" w:rsidR="000405D7" w:rsidRPr="00A14C8D" w:rsidRDefault="000405D7" w:rsidP="002353CC">
      <w:pPr>
        <w:tabs>
          <w:tab w:val="left" w:pos="2865"/>
        </w:tabs>
        <w:spacing w:line="360" w:lineRule="auto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A14C8D">
        <w:rPr>
          <w:rFonts w:asciiTheme="majorBidi" w:hAnsiTheme="majorBidi" w:cstheme="majorBidi"/>
        </w:rPr>
        <w:t>É a percepção da luz refletida ou absorvida nos corpos que é percebida por nós através dos olhos. As sete cores do espectro:</w:t>
      </w:r>
      <w:r w:rsidRPr="00A14C8D">
        <w:rPr>
          <w:rFonts w:asciiTheme="majorBidi" w:hAnsiTheme="majorBidi" w:cstheme="majorBidi"/>
          <w:color w:val="333333"/>
          <w:shd w:val="clear" w:color="auto" w:fill="FFFFFF"/>
        </w:rPr>
        <w:t xml:space="preserve"> vermelho, laranja, amarelo, verde, azul, anil e violeta, em união, são representadas pela cor branca. Já a cor preta representa a ausência de luz.</w:t>
      </w:r>
    </w:p>
    <w:p w14:paraId="0CB9AAD2" w14:textId="77777777" w:rsidR="000405D7" w:rsidRPr="00A14C8D" w:rsidRDefault="000405D7" w:rsidP="002353CC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 xml:space="preserve">A anos a humanidade vem usando a cor, seja como comunicação visual ou expressão, o fato é que vem se tornado cada vez mais comum a representação em cores. Cada pessoa tem inúmeras possibilidades de interpretação, algumas causam sensações, e são importantes pois fazem parte da vida do homem e atuam como vibrações, estímulos psicológicos que induzem uma pessoa a gostar ou não de algo. </w:t>
      </w:r>
    </w:p>
    <w:p w14:paraId="59CD20FB" w14:textId="35C3BE8E" w:rsidR="003036CB" w:rsidRDefault="000405D7" w:rsidP="00076A9C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Para isso, a ciência experimental formulou hipóteses para desvendar a percepção de cores e problemas relacionados, sejam filosóficos ou psíquicos.</w:t>
      </w:r>
    </w:p>
    <w:p w14:paraId="5055C956" w14:textId="77777777" w:rsidR="003036CB" w:rsidRPr="00A14C8D" w:rsidRDefault="003036CB" w:rsidP="002353CC">
      <w:pPr>
        <w:spacing w:line="360" w:lineRule="auto"/>
        <w:jc w:val="both"/>
        <w:rPr>
          <w:rFonts w:asciiTheme="majorBidi" w:hAnsiTheme="majorBidi" w:cstheme="majorBidi"/>
        </w:rPr>
      </w:pPr>
    </w:p>
    <w:p w14:paraId="6FBD9FEA" w14:textId="77777777" w:rsidR="000405D7" w:rsidRPr="00A14C8D" w:rsidRDefault="000405D7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A14C8D">
        <w:rPr>
          <w:rFonts w:asciiTheme="majorBidi" w:hAnsiTheme="majorBidi" w:cstheme="majorBidi"/>
          <w:b/>
          <w:bCs/>
        </w:rPr>
        <w:t>Branco:</w:t>
      </w:r>
    </w:p>
    <w:p w14:paraId="58ACC958" w14:textId="36249846" w:rsidR="000405D7" w:rsidRPr="00A14C8D" w:rsidRDefault="000405D7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-</w:t>
      </w:r>
      <w:r w:rsidR="005817D1" w:rsidRPr="00A14C8D">
        <w:rPr>
          <w:rFonts w:asciiTheme="majorBidi" w:hAnsiTheme="majorBidi" w:cstheme="majorBidi"/>
        </w:rPr>
        <w:t xml:space="preserve"> Material</w:t>
      </w:r>
      <w:r w:rsidRPr="00A14C8D">
        <w:rPr>
          <w:rFonts w:asciiTheme="majorBidi" w:hAnsiTheme="majorBidi" w:cstheme="majorBidi"/>
        </w:rPr>
        <w:t xml:space="preserve">: cisne, </w:t>
      </w:r>
      <w:r w:rsidR="00C72616" w:rsidRPr="00A14C8D">
        <w:rPr>
          <w:rFonts w:asciiTheme="majorBidi" w:hAnsiTheme="majorBidi" w:cstheme="majorBidi"/>
        </w:rPr>
        <w:t>matrimônio</w:t>
      </w:r>
      <w:r w:rsidRPr="00A14C8D">
        <w:rPr>
          <w:rFonts w:asciiTheme="majorBidi" w:hAnsiTheme="majorBidi" w:cstheme="majorBidi"/>
        </w:rPr>
        <w:t>, lírio, neve</w:t>
      </w:r>
      <w:r w:rsidR="006C495B" w:rsidRPr="00A14C8D">
        <w:rPr>
          <w:rFonts w:asciiTheme="majorBidi" w:hAnsiTheme="majorBidi" w:cstheme="majorBidi"/>
        </w:rPr>
        <w:t>.</w:t>
      </w:r>
    </w:p>
    <w:p w14:paraId="7AA0CEDD" w14:textId="50AA02E4" w:rsidR="000405D7" w:rsidRPr="00A14C8D" w:rsidRDefault="000405D7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 xml:space="preserve">- </w:t>
      </w:r>
      <w:r w:rsidR="005817D1" w:rsidRPr="00A14C8D">
        <w:rPr>
          <w:rFonts w:asciiTheme="majorBidi" w:hAnsiTheme="majorBidi" w:cstheme="majorBidi"/>
        </w:rPr>
        <w:t>S</w:t>
      </w:r>
      <w:r w:rsidRPr="00A14C8D">
        <w:rPr>
          <w:rFonts w:asciiTheme="majorBidi" w:hAnsiTheme="majorBidi" w:cstheme="majorBidi"/>
        </w:rPr>
        <w:t>ensitiv</w:t>
      </w:r>
      <w:r w:rsidR="005817D1" w:rsidRPr="00A14C8D">
        <w:rPr>
          <w:rFonts w:asciiTheme="majorBidi" w:hAnsiTheme="majorBidi" w:cstheme="majorBidi"/>
        </w:rPr>
        <w:t>o</w:t>
      </w:r>
      <w:r w:rsidRPr="00A14C8D">
        <w:rPr>
          <w:rFonts w:asciiTheme="majorBidi" w:hAnsiTheme="majorBidi" w:cstheme="majorBidi"/>
        </w:rPr>
        <w:t>: limpeza, bem, paz, inocênci</w:t>
      </w:r>
      <w:r w:rsidR="006C495B" w:rsidRPr="00A14C8D">
        <w:rPr>
          <w:rFonts w:asciiTheme="majorBidi" w:hAnsiTheme="majorBidi" w:cstheme="majorBidi"/>
        </w:rPr>
        <w:t>a.</w:t>
      </w:r>
    </w:p>
    <w:p w14:paraId="253DC304" w14:textId="77777777" w:rsidR="006C495B" w:rsidRPr="00A14C8D" w:rsidRDefault="006C495B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</w:p>
    <w:p w14:paraId="062CF730" w14:textId="77777777" w:rsidR="000405D7" w:rsidRPr="00A14C8D" w:rsidRDefault="000405D7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A14C8D">
        <w:rPr>
          <w:rFonts w:asciiTheme="majorBidi" w:hAnsiTheme="majorBidi" w:cstheme="majorBidi"/>
          <w:b/>
          <w:bCs/>
        </w:rPr>
        <w:t>Preto:</w:t>
      </w:r>
    </w:p>
    <w:p w14:paraId="0613AC81" w14:textId="44B9BE2C" w:rsidR="000405D7" w:rsidRPr="00A14C8D" w:rsidRDefault="000405D7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 xml:space="preserve">- </w:t>
      </w:r>
      <w:r w:rsidR="005817D1" w:rsidRPr="00A14C8D">
        <w:rPr>
          <w:rFonts w:asciiTheme="majorBidi" w:hAnsiTheme="majorBidi" w:cstheme="majorBidi"/>
        </w:rPr>
        <w:t>M</w:t>
      </w:r>
      <w:r w:rsidRPr="00A14C8D">
        <w:rPr>
          <w:rFonts w:asciiTheme="majorBidi" w:hAnsiTheme="majorBidi" w:cstheme="majorBidi"/>
        </w:rPr>
        <w:t>aterial: sujeira, sombra, fumaça, morto, fim</w:t>
      </w:r>
    </w:p>
    <w:p w14:paraId="208FB905" w14:textId="77777777" w:rsidR="006C495B" w:rsidRPr="00A14C8D" w:rsidRDefault="000405D7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 xml:space="preserve">- </w:t>
      </w:r>
      <w:r w:rsidR="005817D1" w:rsidRPr="00A14C8D">
        <w:rPr>
          <w:rFonts w:asciiTheme="majorBidi" w:hAnsiTheme="majorBidi" w:cstheme="majorBidi"/>
        </w:rPr>
        <w:t>S</w:t>
      </w:r>
      <w:r w:rsidRPr="00A14C8D">
        <w:rPr>
          <w:rFonts w:asciiTheme="majorBidi" w:hAnsiTheme="majorBidi" w:cstheme="majorBidi"/>
        </w:rPr>
        <w:t>ensiti</w:t>
      </w:r>
      <w:r w:rsidR="005817D1" w:rsidRPr="00A14C8D">
        <w:rPr>
          <w:rFonts w:asciiTheme="majorBidi" w:hAnsiTheme="majorBidi" w:cstheme="majorBidi"/>
        </w:rPr>
        <w:t>vo</w:t>
      </w:r>
      <w:r w:rsidRPr="00A14C8D">
        <w:rPr>
          <w:rFonts w:asciiTheme="majorBidi" w:hAnsiTheme="majorBidi" w:cstheme="majorBidi"/>
        </w:rPr>
        <w:t xml:space="preserve">: mal, </w:t>
      </w:r>
      <w:r w:rsidR="006C495B" w:rsidRPr="00A14C8D">
        <w:rPr>
          <w:rFonts w:asciiTheme="majorBidi" w:hAnsiTheme="majorBidi" w:cstheme="majorBidi"/>
        </w:rPr>
        <w:t>ruína</w:t>
      </w:r>
      <w:r w:rsidRPr="00A14C8D">
        <w:rPr>
          <w:rFonts w:asciiTheme="majorBidi" w:hAnsiTheme="majorBidi" w:cstheme="majorBidi"/>
        </w:rPr>
        <w:t>, tristeza, dor, temor</w:t>
      </w:r>
      <w:r w:rsidR="006C495B" w:rsidRPr="00A14C8D">
        <w:rPr>
          <w:rFonts w:asciiTheme="majorBidi" w:hAnsiTheme="majorBidi" w:cstheme="majorBidi"/>
        </w:rPr>
        <w:t>.</w:t>
      </w:r>
    </w:p>
    <w:p w14:paraId="58185B3B" w14:textId="6FFEE478" w:rsidR="000405D7" w:rsidRPr="00A14C8D" w:rsidRDefault="006C495B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 xml:space="preserve"> </w:t>
      </w:r>
    </w:p>
    <w:p w14:paraId="3970CD3C" w14:textId="77777777" w:rsidR="000405D7" w:rsidRPr="00A14C8D" w:rsidRDefault="000405D7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A14C8D">
        <w:rPr>
          <w:rFonts w:asciiTheme="majorBidi" w:hAnsiTheme="majorBidi" w:cstheme="majorBidi"/>
          <w:b/>
          <w:bCs/>
        </w:rPr>
        <w:t>Cinza:</w:t>
      </w:r>
    </w:p>
    <w:p w14:paraId="051EC0EC" w14:textId="452DB3B8" w:rsidR="000405D7" w:rsidRPr="00A14C8D" w:rsidRDefault="000405D7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 xml:space="preserve">- </w:t>
      </w:r>
      <w:r w:rsidR="005817D1" w:rsidRPr="00A14C8D">
        <w:rPr>
          <w:rFonts w:asciiTheme="majorBidi" w:hAnsiTheme="majorBidi" w:cstheme="majorBidi"/>
        </w:rPr>
        <w:t>Material</w:t>
      </w:r>
      <w:r w:rsidRPr="00A14C8D">
        <w:rPr>
          <w:rFonts w:asciiTheme="majorBidi" w:hAnsiTheme="majorBidi" w:cstheme="majorBidi"/>
        </w:rPr>
        <w:t>: pó, chuva, ratos, neblina, máquinas</w:t>
      </w:r>
      <w:r w:rsidR="00655041" w:rsidRPr="00A14C8D">
        <w:rPr>
          <w:rFonts w:asciiTheme="majorBidi" w:hAnsiTheme="majorBidi" w:cstheme="majorBidi"/>
        </w:rPr>
        <w:t>.</w:t>
      </w:r>
    </w:p>
    <w:p w14:paraId="192EFCAF" w14:textId="3D13925E" w:rsidR="00437520" w:rsidRPr="00A14C8D" w:rsidRDefault="000405D7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 xml:space="preserve">- </w:t>
      </w:r>
      <w:r w:rsidR="005817D1" w:rsidRPr="00A14C8D">
        <w:rPr>
          <w:rFonts w:asciiTheme="majorBidi" w:hAnsiTheme="majorBidi" w:cstheme="majorBidi"/>
        </w:rPr>
        <w:t xml:space="preserve">Sensitivo: </w:t>
      </w:r>
      <w:r w:rsidRPr="00A14C8D">
        <w:rPr>
          <w:rFonts w:asciiTheme="majorBidi" w:hAnsiTheme="majorBidi" w:cstheme="majorBidi"/>
        </w:rPr>
        <w:t>tédio, tristeza, desânimo, passado</w:t>
      </w:r>
      <w:bookmarkStart w:id="2" w:name="_Toc529315812"/>
      <w:bookmarkStart w:id="3" w:name="_Toc528661128"/>
      <w:r w:rsidR="00655041" w:rsidRPr="00A14C8D">
        <w:rPr>
          <w:rFonts w:asciiTheme="majorBidi" w:hAnsiTheme="majorBidi" w:cstheme="majorBidi"/>
        </w:rPr>
        <w:t>.</w:t>
      </w:r>
    </w:p>
    <w:p w14:paraId="1A9E1435" w14:textId="229E6D55" w:rsidR="00507502" w:rsidRPr="00A14C8D" w:rsidRDefault="00507502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</w:p>
    <w:p w14:paraId="32D50E9A" w14:textId="224A7D72" w:rsidR="009D160B" w:rsidRPr="00A14C8D" w:rsidRDefault="009D160B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A14C8D">
        <w:rPr>
          <w:rFonts w:asciiTheme="majorBidi" w:hAnsiTheme="majorBidi" w:cstheme="majorBidi"/>
          <w:b/>
          <w:bCs/>
        </w:rPr>
        <w:t>Verde</w:t>
      </w:r>
    </w:p>
    <w:p w14:paraId="7A44C607" w14:textId="2F89C453" w:rsidR="00507502" w:rsidRPr="00A14C8D" w:rsidRDefault="00507502" w:rsidP="002353CC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- Material</w:t>
      </w:r>
      <w:r w:rsidR="00F0167C" w:rsidRPr="00A14C8D">
        <w:rPr>
          <w:rFonts w:asciiTheme="majorBidi" w:hAnsiTheme="majorBidi" w:cstheme="majorBidi"/>
        </w:rPr>
        <w:t>:</w:t>
      </w:r>
      <w:r w:rsidR="00C72616" w:rsidRPr="00A14C8D">
        <w:rPr>
          <w:rFonts w:asciiTheme="majorBidi" w:hAnsiTheme="majorBidi" w:cstheme="majorBidi"/>
        </w:rPr>
        <w:t xml:space="preserve"> floresta, campo, plantação, </w:t>
      </w:r>
      <w:r w:rsidR="008700AA" w:rsidRPr="00A14C8D">
        <w:rPr>
          <w:rFonts w:asciiTheme="majorBidi" w:hAnsiTheme="majorBidi" w:cstheme="majorBidi"/>
        </w:rPr>
        <w:t>flora.</w:t>
      </w:r>
    </w:p>
    <w:p w14:paraId="7B457CB6" w14:textId="0E8474A2" w:rsidR="00D2080A" w:rsidRDefault="00507502" w:rsidP="00076A9C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- Sensitivo</w:t>
      </w:r>
      <w:r w:rsidR="00F0167C" w:rsidRPr="00A14C8D">
        <w:rPr>
          <w:rFonts w:asciiTheme="majorBidi" w:hAnsiTheme="majorBidi" w:cstheme="majorBidi"/>
        </w:rPr>
        <w:t>:</w:t>
      </w:r>
      <w:r w:rsidR="00C72616" w:rsidRPr="00A14C8D">
        <w:rPr>
          <w:rFonts w:asciiTheme="majorBidi" w:hAnsiTheme="majorBidi" w:cstheme="majorBidi"/>
        </w:rPr>
        <w:t xml:space="preserve"> equilíbrio, serenidade,</w:t>
      </w:r>
      <w:r w:rsidR="008700AA" w:rsidRPr="00A14C8D">
        <w:rPr>
          <w:rFonts w:asciiTheme="majorBidi" w:hAnsiTheme="majorBidi" w:cstheme="majorBidi"/>
        </w:rPr>
        <w:t xml:space="preserve"> </w:t>
      </w:r>
      <w:r w:rsidR="00161668" w:rsidRPr="00A14C8D">
        <w:rPr>
          <w:rFonts w:asciiTheme="majorBidi" w:hAnsiTheme="majorBidi" w:cstheme="majorBidi"/>
        </w:rPr>
        <w:t>generosidade.</w:t>
      </w:r>
    </w:p>
    <w:p w14:paraId="0A7B1FD4" w14:textId="77777777" w:rsidR="00076A9C" w:rsidRPr="00076A9C" w:rsidRDefault="00076A9C" w:rsidP="00076A9C">
      <w:pPr>
        <w:spacing w:line="360" w:lineRule="auto"/>
        <w:jc w:val="both"/>
        <w:rPr>
          <w:rFonts w:asciiTheme="majorBidi" w:hAnsiTheme="majorBidi" w:cstheme="majorBidi"/>
        </w:rPr>
      </w:pPr>
    </w:p>
    <w:p w14:paraId="3641A567" w14:textId="77777777" w:rsidR="00415245" w:rsidRDefault="00415245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780A737F" w14:textId="734B9936" w:rsidR="009D160B" w:rsidRPr="00A14C8D" w:rsidRDefault="009D160B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  <w:b/>
          <w:bCs/>
        </w:rPr>
        <w:lastRenderedPageBreak/>
        <w:t>Azul</w:t>
      </w:r>
    </w:p>
    <w:p w14:paraId="7A82A45D" w14:textId="5C31A33D" w:rsidR="00507502" w:rsidRPr="00A14C8D" w:rsidRDefault="00507502" w:rsidP="002353CC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- Material</w:t>
      </w:r>
      <w:r w:rsidR="00F0167C" w:rsidRPr="00A14C8D">
        <w:rPr>
          <w:rFonts w:asciiTheme="majorBidi" w:hAnsiTheme="majorBidi" w:cstheme="majorBidi"/>
        </w:rPr>
        <w:t>:</w:t>
      </w:r>
      <w:r w:rsidR="008700AA" w:rsidRPr="00A14C8D">
        <w:rPr>
          <w:rFonts w:asciiTheme="majorBidi" w:hAnsiTheme="majorBidi" w:cstheme="majorBidi"/>
        </w:rPr>
        <w:t xml:space="preserve"> céu, mar, fauna</w:t>
      </w:r>
      <w:r w:rsidR="00A4709A" w:rsidRPr="00A14C8D">
        <w:rPr>
          <w:rFonts w:asciiTheme="majorBidi" w:hAnsiTheme="majorBidi" w:cstheme="majorBidi"/>
        </w:rPr>
        <w:t>, água.</w:t>
      </w:r>
    </w:p>
    <w:p w14:paraId="00E87874" w14:textId="3A981E51" w:rsidR="00507502" w:rsidRPr="00A14C8D" w:rsidRDefault="00507502" w:rsidP="002353CC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- Sensitivo</w:t>
      </w:r>
      <w:r w:rsidR="00F0167C" w:rsidRPr="00A14C8D">
        <w:rPr>
          <w:rFonts w:asciiTheme="majorBidi" w:hAnsiTheme="majorBidi" w:cstheme="majorBidi"/>
        </w:rPr>
        <w:t>:</w:t>
      </w:r>
      <w:r w:rsidR="008700AA" w:rsidRPr="00A14C8D">
        <w:rPr>
          <w:rFonts w:asciiTheme="majorBidi" w:hAnsiTheme="majorBidi" w:cstheme="majorBidi"/>
        </w:rPr>
        <w:t xml:space="preserve"> frio, inverno, confiança</w:t>
      </w:r>
      <w:r w:rsidR="00161668" w:rsidRPr="00A14C8D">
        <w:rPr>
          <w:rFonts w:asciiTheme="majorBidi" w:hAnsiTheme="majorBidi" w:cstheme="majorBidi"/>
        </w:rPr>
        <w:t>, estabilidade.</w:t>
      </w:r>
    </w:p>
    <w:p w14:paraId="76B89073" w14:textId="218A8922" w:rsidR="009D160B" w:rsidRPr="00A14C8D" w:rsidRDefault="009D160B" w:rsidP="002353CC">
      <w:pPr>
        <w:spacing w:line="360" w:lineRule="auto"/>
        <w:jc w:val="both"/>
        <w:rPr>
          <w:rFonts w:asciiTheme="majorBidi" w:hAnsiTheme="majorBidi" w:cstheme="majorBidi"/>
        </w:rPr>
      </w:pPr>
    </w:p>
    <w:p w14:paraId="5ABBB2D8" w14:textId="430D84E0" w:rsidR="009D160B" w:rsidRPr="00A14C8D" w:rsidRDefault="009D160B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A14C8D">
        <w:rPr>
          <w:rFonts w:asciiTheme="majorBidi" w:hAnsiTheme="majorBidi" w:cstheme="majorBidi"/>
          <w:b/>
          <w:bCs/>
        </w:rPr>
        <w:t>Vermelho</w:t>
      </w:r>
    </w:p>
    <w:p w14:paraId="696B1F39" w14:textId="0E3DE046" w:rsidR="009D160B" w:rsidRPr="00A14C8D" w:rsidRDefault="009D160B" w:rsidP="002353CC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- Material</w:t>
      </w:r>
      <w:r w:rsidR="00F0167C" w:rsidRPr="00A14C8D">
        <w:rPr>
          <w:rFonts w:asciiTheme="majorBidi" w:hAnsiTheme="majorBidi" w:cstheme="majorBidi"/>
        </w:rPr>
        <w:t>:</w:t>
      </w:r>
      <w:r w:rsidR="00161668" w:rsidRPr="00A14C8D">
        <w:rPr>
          <w:rFonts w:asciiTheme="majorBidi" w:hAnsiTheme="majorBidi" w:cstheme="majorBidi"/>
        </w:rPr>
        <w:t xml:space="preserve"> pimenta,</w:t>
      </w:r>
      <w:r w:rsidR="0019553E" w:rsidRPr="00A14C8D">
        <w:rPr>
          <w:rFonts w:asciiTheme="majorBidi" w:hAnsiTheme="majorBidi" w:cstheme="majorBidi"/>
        </w:rPr>
        <w:t xml:space="preserve"> sangue, fogo, rosa</w:t>
      </w:r>
      <w:r w:rsidR="00A4709A" w:rsidRPr="00A14C8D">
        <w:rPr>
          <w:rFonts w:asciiTheme="majorBidi" w:hAnsiTheme="majorBidi" w:cstheme="majorBidi"/>
        </w:rPr>
        <w:t>.</w:t>
      </w:r>
    </w:p>
    <w:p w14:paraId="778D159A" w14:textId="533FC18D" w:rsidR="00507502" w:rsidRPr="00A14C8D" w:rsidRDefault="009D160B" w:rsidP="002353CC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- Sensitivo</w:t>
      </w:r>
      <w:r w:rsidR="00F0167C" w:rsidRPr="00A14C8D">
        <w:rPr>
          <w:rFonts w:asciiTheme="majorBidi" w:hAnsiTheme="majorBidi" w:cstheme="majorBidi"/>
        </w:rPr>
        <w:t>:</w:t>
      </w:r>
      <w:r w:rsidR="00161668" w:rsidRPr="00A14C8D">
        <w:rPr>
          <w:rFonts w:asciiTheme="majorBidi" w:hAnsiTheme="majorBidi" w:cstheme="majorBidi"/>
        </w:rPr>
        <w:t xml:space="preserve"> raiva, paixão, ira, perigo, </w:t>
      </w:r>
      <w:r w:rsidR="0019553E" w:rsidRPr="00A14C8D">
        <w:rPr>
          <w:rFonts w:asciiTheme="majorBidi" w:hAnsiTheme="majorBidi" w:cstheme="majorBidi"/>
        </w:rPr>
        <w:t>e</w:t>
      </w:r>
      <w:r w:rsidR="00161668" w:rsidRPr="00A14C8D">
        <w:rPr>
          <w:rFonts w:asciiTheme="majorBidi" w:hAnsiTheme="majorBidi" w:cstheme="majorBidi"/>
        </w:rPr>
        <w:t>xcitação.</w:t>
      </w:r>
    </w:p>
    <w:p w14:paraId="3AA094A0" w14:textId="77777777" w:rsidR="00437520" w:rsidRPr="00A14C8D" w:rsidRDefault="00437520" w:rsidP="002353CC">
      <w:pPr>
        <w:pStyle w:val="Ttulo2"/>
        <w:spacing w:line="360" w:lineRule="auto"/>
        <w:jc w:val="both"/>
        <w:rPr>
          <w:rFonts w:asciiTheme="majorBidi" w:hAnsiTheme="majorBidi" w:cstheme="majorBidi"/>
          <w:b/>
          <w:sz w:val="24"/>
        </w:rPr>
      </w:pPr>
    </w:p>
    <w:p w14:paraId="3D7289CE" w14:textId="77777777" w:rsidR="000405D7" w:rsidRPr="00A14C8D" w:rsidRDefault="0012083F" w:rsidP="002353CC">
      <w:pPr>
        <w:pStyle w:val="Ttulo2"/>
        <w:spacing w:line="360" w:lineRule="auto"/>
        <w:jc w:val="both"/>
        <w:rPr>
          <w:rFonts w:asciiTheme="majorBidi" w:hAnsiTheme="majorBidi" w:cstheme="majorBidi"/>
          <w:b/>
          <w:sz w:val="24"/>
        </w:rPr>
      </w:pPr>
      <w:r w:rsidRPr="00A14C8D">
        <w:rPr>
          <w:rFonts w:asciiTheme="majorBidi" w:hAnsiTheme="majorBidi" w:cstheme="majorBidi"/>
          <w:b/>
          <w:sz w:val="24"/>
        </w:rPr>
        <w:t>2.</w:t>
      </w:r>
      <w:r w:rsidR="00845453" w:rsidRPr="00A14C8D">
        <w:rPr>
          <w:rFonts w:asciiTheme="majorBidi" w:hAnsiTheme="majorBidi" w:cstheme="majorBidi"/>
          <w:b/>
          <w:sz w:val="24"/>
        </w:rPr>
        <w:t xml:space="preserve">1.2 </w:t>
      </w:r>
      <w:bookmarkEnd w:id="2"/>
      <w:bookmarkEnd w:id="3"/>
      <w:r w:rsidR="00845453" w:rsidRPr="00A14C8D">
        <w:rPr>
          <w:rFonts w:asciiTheme="majorBidi" w:hAnsiTheme="majorBidi" w:cstheme="majorBidi"/>
          <w:b/>
          <w:sz w:val="24"/>
        </w:rPr>
        <w:t>CORES EM JOGOS DIGITAIS</w:t>
      </w:r>
    </w:p>
    <w:p w14:paraId="6E1D68D8" w14:textId="77777777" w:rsidR="000405D7" w:rsidRPr="00A14C8D" w:rsidRDefault="000405D7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highlight w:val="yellow"/>
        </w:rPr>
      </w:pPr>
    </w:p>
    <w:p w14:paraId="794C0B78" w14:textId="77777777" w:rsidR="000405D7" w:rsidRPr="00A14C8D" w:rsidRDefault="000405D7" w:rsidP="002353CC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A escolha das cores tem um papel exclusivo na criação de jogos, pois como foi dito anteriormente, as pessoas são induzidas a gostarem de algo ou não. Ao pensar em um cenário sombrio logo imaginamos cores escuras e neutras, como por exemplo, um dia nublado. Ao contrário, os cenários alegres esbanjam variedade e tonalidades diferentes, como um campo florido.</w:t>
      </w:r>
    </w:p>
    <w:p w14:paraId="729FDB09" w14:textId="3669E530" w:rsidR="008700AA" w:rsidRPr="00A14C8D" w:rsidRDefault="000405D7" w:rsidP="002353CC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A14C8D">
        <w:rPr>
          <w:rFonts w:asciiTheme="majorBidi" w:hAnsiTheme="majorBidi" w:cstheme="majorBidi"/>
        </w:rPr>
        <w:t>Ori</w:t>
      </w:r>
      <w:proofErr w:type="spellEnd"/>
      <w:r w:rsidRPr="00A14C8D">
        <w:rPr>
          <w:rFonts w:asciiTheme="majorBidi" w:hAnsiTheme="majorBidi" w:cstheme="majorBidi"/>
        </w:rPr>
        <w:t xml:space="preserve"> </w:t>
      </w:r>
      <w:proofErr w:type="spellStart"/>
      <w:r w:rsidRPr="00A14C8D">
        <w:rPr>
          <w:rFonts w:asciiTheme="majorBidi" w:hAnsiTheme="majorBidi" w:cstheme="majorBidi"/>
        </w:rPr>
        <w:t>the</w:t>
      </w:r>
      <w:proofErr w:type="spellEnd"/>
      <w:r w:rsidRPr="00A14C8D">
        <w:rPr>
          <w:rFonts w:asciiTheme="majorBidi" w:hAnsiTheme="majorBidi" w:cstheme="majorBidi"/>
        </w:rPr>
        <w:t xml:space="preserve"> </w:t>
      </w:r>
      <w:proofErr w:type="spellStart"/>
      <w:r w:rsidRPr="00A14C8D">
        <w:rPr>
          <w:rFonts w:asciiTheme="majorBidi" w:hAnsiTheme="majorBidi" w:cstheme="majorBidi"/>
        </w:rPr>
        <w:t>Blind</w:t>
      </w:r>
      <w:proofErr w:type="spellEnd"/>
      <w:r w:rsidRPr="00A14C8D">
        <w:rPr>
          <w:rFonts w:asciiTheme="majorBidi" w:hAnsiTheme="majorBidi" w:cstheme="majorBidi"/>
        </w:rPr>
        <w:t xml:space="preserve"> Forest é um jogo de plataforma e aventura desenvolvido pela </w:t>
      </w:r>
      <w:proofErr w:type="spellStart"/>
      <w:r w:rsidRPr="00A14C8D">
        <w:rPr>
          <w:rFonts w:asciiTheme="majorBidi" w:hAnsiTheme="majorBidi" w:cstheme="majorBidi"/>
        </w:rPr>
        <w:t>Moon</w:t>
      </w:r>
      <w:proofErr w:type="spellEnd"/>
      <w:r w:rsidRPr="00A14C8D">
        <w:rPr>
          <w:rFonts w:asciiTheme="majorBidi" w:hAnsiTheme="majorBidi" w:cstheme="majorBidi"/>
        </w:rPr>
        <w:t xml:space="preserve"> </w:t>
      </w:r>
      <w:proofErr w:type="spellStart"/>
      <w:r w:rsidRPr="00A14C8D">
        <w:rPr>
          <w:rFonts w:asciiTheme="majorBidi" w:hAnsiTheme="majorBidi" w:cstheme="majorBidi"/>
        </w:rPr>
        <w:t>Studios</w:t>
      </w:r>
      <w:proofErr w:type="spellEnd"/>
      <w:r w:rsidRPr="00A14C8D">
        <w:rPr>
          <w:rFonts w:asciiTheme="majorBidi" w:hAnsiTheme="majorBidi" w:cstheme="majorBidi"/>
        </w:rPr>
        <w:t xml:space="preserve">, foi lançado para Microsoft Windows e Xbox </w:t>
      </w:r>
      <w:proofErr w:type="spellStart"/>
      <w:r w:rsidRPr="00A14C8D">
        <w:rPr>
          <w:rFonts w:asciiTheme="majorBidi" w:hAnsiTheme="majorBidi" w:cstheme="majorBidi"/>
        </w:rPr>
        <w:t>One</w:t>
      </w:r>
      <w:proofErr w:type="spellEnd"/>
      <w:r w:rsidRPr="00A14C8D">
        <w:rPr>
          <w:rFonts w:asciiTheme="majorBidi" w:hAnsiTheme="majorBidi" w:cstheme="majorBidi"/>
        </w:rPr>
        <w:t xml:space="preserve"> em março de 2015. </w:t>
      </w:r>
      <w:r w:rsidR="007175FE" w:rsidRPr="00A14C8D">
        <w:rPr>
          <w:rFonts w:asciiTheme="majorBidi" w:hAnsiTheme="majorBidi" w:cstheme="majorBidi"/>
        </w:rPr>
        <w:t xml:space="preserve">É perceptível uma grande diferença de tons nas imagens a seguir, no caso de </w:t>
      </w:r>
      <w:proofErr w:type="spellStart"/>
      <w:r w:rsidR="007175FE" w:rsidRPr="00A14C8D">
        <w:rPr>
          <w:rFonts w:asciiTheme="majorBidi" w:hAnsiTheme="majorBidi" w:cstheme="majorBidi"/>
        </w:rPr>
        <w:t>Ori</w:t>
      </w:r>
      <w:proofErr w:type="spellEnd"/>
      <w:r w:rsidR="007175FE" w:rsidRPr="00A14C8D">
        <w:rPr>
          <w:rFonts w:asciiTheme="majorBidi" w:hAnsiTheme="majorBidi" w:cstheme="majorBidi"/>
        </w:rPr>
        <w:t xml:space="preserve">, as </w:t>
      </w:r>
      <w:r w:rsidRPr="00A14C8D">
        <w:rPr>
          <w:rFonts w:asciiTheme="majorBidi" w:hAnsiTheme="majorBidi" w:cstheme="majorBidi"/>
        </w:rPr>
        <w:t xml:space="preserve">cores </w:t>
      </w:r>
      <w:r w:rsidR="007175FE" w:rsidRPr="00A14C8D">
        <w:rPr>
          <w:rFonts w:asciiTheme="majorBidi" w:hAnsiTheme="majorBidi" w:cstheme="majorBidi"/>
        </w:rPr>
        <w:t>r</w:t>
      </w:r>
      <w:r w:rsidRPr="00A14C8D">
        <w:rPr>
          <w:rFonts w:asciiTheme="majorBidi" w:hAnsiTheme="majorBidi" w:cstheme="majorBidi"/>
        </w:rPr>
        <w:t>emetem a tranquilidade e trazem a sensação de calor acomodação.</w:t>
      </w:r>
    </w:p>
    <w:p w14:paraId="789DC8A2" w14:textId="77777777" w:rsidR="008700AA" w:rsidRPr="00A14C8D" w:rsidRDefault="008700AA" w:rsidP="002353CC">
      <w:pPr>
        <w:spacing w:line="360" w:lineRule="auto"/>
        <w:jc w:val="both"/>
        <w:rPr>
          <w:rFonts w:asciiTheme="majorBidi" w:hAnsiTheme="majorBidi" w:cstheme="majorBidi"/>
        </w:rPr>
      </w:pPr>
    </w:p>
    <w:p w14:paraId="7571834C" w14:textId="66C93525" w:rsidR="000405D7" w:rsidRPr="00A14C8D" w:rsidRDefault="000405D7" w:rsidP="0016475C">
      <w:pPr>
        <w:spacing w:line="360" w:lineRule="auto"/>
        <w:jc w:val="center"/>
        <w:rPr>
          <w:rFonts w:asciiTheme="majorBidi" w:hAnsiTheme="majorBidi" w:cstheme="majorBidi"/>
          <w:lang w:val="en-US"/>
        </w:rPr>
      </w:pPr>
      <w:proofErr w:type="spellStart"/>
      <w:r w:rsidRPr="00A14C8D">
        <w:rPr>
          <w:rFonts w:asciiTheme="majorBidi" w:hAnsiTheme="majorBidi" w:cstheme="majorBidi"/>
          <w:lang w:val="en-US"/>
        </w:rPr>
        <w:t>Figura</w:t>
      </w:r>
      <w:proofErr w:type="spellEnd"/>
      <w:r w:rsidRPr="00A14C8D">
        <w:rPr>
          <w:rFonts w:asciiTheme="majorBidi" w:hAnsiTheme="majorBidi" w:cstheme="majorBidi"/>
          <w:lang w:val="en-US"/>
        </w:rPr>
        <w:t xml:space="preserve"> </w:t>
      </w:r>
      <w:r w:rsidR="00D260B4" w:rsidRPr="00A14C8D">
        <w:rPr>
          <w:rFonts w:asciiTheme="majorBidi" w:hAnsiTheme="majorBidi" w:cstheme="majorBidi"/>
          <w:lang w:val="en-US"/>
        </w:rPr>
        <w:t>1</w:t>
      </w:r>
      <w:r w:rsidRPr="00A14C8D">
        <w:rPr>
          <w:rFonts w:asciiTheme="majorBidi" w:hAnsiTheme="majorBidi" w:cstheme="majorBidi"/>
          <w:lang w:val="en-US"/>
        </w:rPr>
        <w:t>: Ori the Blind Forest</w:t>
      </w:r>
    </w:p>
    <w:p w14:paraId="1EC6FBF0" w14:textId="4A0848C1" w:rsidR="000405D7" w:rsidRPr="00A14C8D" w:rsidRDefault="000405D7" w:rsidP="0016475C">
      <w:pPr>
        <w:spacing w:line="360" w:lineRule="auto"/>
        <w:jc w:val="center"/>
        <w:rPr>
          <w:rFonts w:asciiTheme="majorBidi" w:hAnsiTheme="majorBidi" w:cstheme="majorBidi"/>
          <w:lang w:val="en-US"/>
        </w:rPr>
      </w:pPr>
      <w:r w:rsidRPr="00A14C8D">
        <w:rPr>
          <w:rFonts w:asciiTheme="majorBidi" w:hAnsiTheme="majorBidi" w:cstheme="majorBidi"/>
          <w:noProof/>
        </w:rPr>
        <w:drawing>
          <wp:inline distT="0" distB="0" distL="0" distR="0" wp14:anchorId="3E9EF2DF" wp14:editId="69CBBC25">
            <wp:extent cx="2817495" cy="1564571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749" cy="15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DA28A" w14:textId="74240799" w:rsidR="005C08AC" w:rsidRPr="00A14C8D" w:rsidRDefault="000405D7" w:rsidP="0016475C">
      <w:pPr>
        <w:spacing w:line="360" w:lineRule="auto"/>
        <w:jc w:val="center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Fonte:</w:t>
      </w:r>
      <w:r w:rsidR="00294313">
        <w:rPr>
          <w:rStyle w:val="Hyperlink"/>
          <w:rFonts w:asciiTheme="majorBidi" w:hAnsiTheme="majorBidi" w:cstheme="majorBidi"/>
          <w:color w:val="auto"/>
          <w:u w:val="none"/>
        </w:rPr>
        <w:t xml:space="preserve"> Microsoft</w:t>
      </w:r>
      <w:r w:rsidR="005C08AC" w:rsidRPr="00A14C8D">
        <w:rPr>
          <w:rFonts w:asciiTheme="majorBidi" w:hAnsiTheme="majorBidi" w:cstheme="majorBidi"/>
        </w:rPr>
        <w:t>, 201</w:t>
      </w:r>
      <w:r w:rsidR="00631E8B">
        <w:rPr>
          <w:rFonts w:asciiTheme="majorBidi" w:hAnsiTheme="majorBidi" w:cstheme="majorBidi"/>
        </w:rPr>
        <w:t>5</w:t>
      </w:r>
      <w:r w:rsidR="005C08AC" w:rsidRPr="00A14C8D">
        <w:rPr>
          <w:rFonts w:asciiTheme="majorBidi" w:hAnsiTheme="majorBidi" w:cstheme="majorBidi"/>
        </w:rPr>
        <w:t>.</w:t>
      </w:r>
    </w:p>
    <w:p w14:paraId="0E90FE4A" w14:textId="57686600" w:rsidR="000405D7" w:rsidRPr="00A14C8D" w:rsidRDefault="000405D7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</w:p>
    <w:p w14:paraId="0AC85A3C" w14:textId="0644B856" w:rsidR="008042FF" w:rsidRDefault="000405D7" w:rsidP="0016475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A14C8D">
        <w:rPr>
          <w:rFonts w:asciiTheme="majorBidi" w:hAnsiTheme="majorBidi" w:cstheme="majorBidi"/>
        </w:rPr>
        <w:t>Inside</w:t>
      </w:r>
      <w:proofErr w:type="spellEnd"/>
      <w:r w:rsidRPr="00A14C8D">
        <w:rPr>
          <w:rFonts w:asciiTheme="majorBidi" w:hAnsiTheme="majorBidi" w:cstheme="majorBidi"/>
        </w:rPr>
        <w:t xml:space="preserve"> é um jogo de plataforma e quebra-cabeça lançado em junho de 2016, é o segundo jogo desenvolvido pela </w:t>
      </w:r>
      <w:proofErr w:type="spellStart"/>
      <w:r w:rsidRPr="00A14C8D">
        <w:rPr>
          <w:rFonts w:asciiTheme="majorBidi" w:hAnsiTheme="majorBidi" w:cstheme="majorBidi"/>
        </w:rPr>
        <w:t>Playdead</w:t>
      </w:r>
      <w:proofErr w:type="spellEnd"/>
      <w:r w:rsidRPr="00A14C8D">
        <w:rPr>
          <w:rFonts w:asciiTheme="majorBidi" w:hAnsiTheme="majorBidi" w:cstheme="majorBidi"/>
        </w:rPr>
        <w:t xml:space="preserve">, que tem a mesma temática sombria e tenebrosa de seu antecessor, Limbo (2010). </w:t>
      </w:r>
    </w:p>
    <w:p w14:paraId="3307BA34" w14:textId="77777777" w:rsidR="008042FF" w:rsidRDefault="008042FF" w:rsidP="002353CC">
      <w:pPr>
        <w:spacing w:line="360" w:lineRule="auto"/>
        <w:jc w:val="both"/>
        <w:rPr>
          <w:rFonts w:asciiTheme="majorBidi" w:hAnsiTheme="majorBidi" w:cstheme="majorBidi"/>
        </w:rPr>
      </w:pPr>
    </w:p>
    <w:p w14:paraId="6F24FD1F" w14:textId="433A6A2B" w:rsidR="00705F50" w:rsidRPr="00A14C8D" w:rsidRDefault="00705F50" w:rsidP="0016475C">
      <w:pPr>
        <w:spacing w:line="360" w:lineRule="auto"/>
        <w:jc w:val="center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Figura</w:t>
      </w:r>
      <w:r w:rsidR="001C24A4" w:rsidRPr="00A14C8D">
        <w:rPr>
          <w:rFonts w:asciiTheme="majorBidi" w:hAnsiTheme="majorBidi" w:cstheme="majorBidi"/>
        </w:rPr>
        <w:t xml:space="preserve"> 2</w:t>
      </w:r>
      <w:r w:rsidRPr="00A14C8D">
        <w:rPr>
          <w:rFonts w:asciiTheme="majorBidi" w:hAnsiTheme="majorBidi" w:cstheme="majorBidi"/>
        </w:rPr>
        <w:t xml:space="preserve">: </w:t>
      </w:r>
      <w:proofErr w:type="spellStart"/>
      <w:r w:rsidRPr="00A14C8D">
        <w:rPr>
          <w:rFonts w:asciiTheme="majorBidi" w:hAnsiTheme="majorBidi" w:cstheme="majorBidi"/>
        </w:rPr>
        <w:t>Inside</w:t>
      </w:r>
      <w:proofErr w:type="spellEnd"/>
    </w:p>
    <w:p w14:paraId="6E135CE9" w14:textId="60210676" w:rsidR="005C08AC" w:rsidRPr="00A14C8D" w:rsidRDefault="00705F50" w:rsidP="0016475C">
      <w:pPr>
        <w:spacing w:line="360" w:lineRule="auto"/>
        <w:jc w:val="center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  <w:noProof/>
          <w:color w:val="FF0000"/>
        </w:rPr>
        <w:drawing>
          <wp:inline distT="0" distB="0" distL="0" distR="0" wp14:anchorId="64D46D6D" wp14:editId="796D6894">
            <wp:extent cx="2657475" cy="1571740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021" cy="162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A7C57" w14:textId="4DF1B351" w:rsidR="00705F50" w:rsidRPr="00A14C8D" w:rsidRDefault="00705F50" w:rsidP="0016475C">
      <w:pPr>
        <w:spacing w:line="360" w:lineRule="auto"/>
        <w:jc w:val="center"/>
        <w:rPr>
          <w:rFonts w:asciiTheme="majorBidi" w:hAnsiTheme="majorBidi" w:cstheme="majorBidi"/>
        </w:rPr>
      </w:pPr>
      <w:r w:rsidRPr="00A14C8D">
        <w:rPr>
          <w:rStyle w:val="Hyperlink"/>
          <w:rFonts w:asciiTheme="majorBidi" w:hAnsiTheme="majorBidi" w:cstheme="majorBidi"/>
          <w:color w:val="auto"/>
          <w:u w:val="none"/>
        </w:rPr>
        <w:t xml:space="preserve">Fonte: </w:t>
      </w:r>
      <w:proofErr w:type="spellStart"/>
      <w:r w:rsidR="00294313">
        <w:rPr>
          <w:rStyle w:val="Hyperlink"/>
          <w:rFonts w:asciiTheme="majorBidi" w:hAnsiTheme="majorBidi" w:cstheme="majorBidi"/>
          <w:color w:val="auto"/>
          <w:u w:val="none"/>
        </w:rPr>
        <w:t>Playdead</w:t>
      </w:r>
      <w:proofErr w:type="spellEnd"/>
      <w:r w:rsidRPr="00A14C8D">
        <w:rPr>
          <w:rFonts w:asciiTheme="majorBidi" w:hAnsiTheme="majorBidi" w:cstheme="majorBidi"/>
        </w:rPr>
        <w:t>, 201</w:t>
      </w:r>
      <w:r w:rsidR="00631E8B">
        <w:rPr>
          <w:rFonts w:asciiTheme="majorBidi" w:hAnsiTheme="majorBidi" w:cstheme="majorBidi"/>
        </w:rPr>
        <w:t>6</w:t>
      </w:r>
      <w:r w:rsidR="001C24A4" w:rsidRPr="00A14C8D">
        <w:rPr>
          <w:rFonts w:asciiTheme="majorBidi" w:hAnsiTheme="majorBidi" w:cstheme="majorBidi"/>
        </w:rPr>
        <w:t>.</w:t>
      </w:r>
    </w:p>
    <w:p w14:paraId="3CD6455F" w14:textId="033034FE" w:rsidR="00705F50" w:rsidRPr="00A14C8D" w:rsidRDefault="00705F50" w:rsidP="002353CC">
      <w:pPr>
        <w:spacing w:line="360" w:lineRule="auto"/>
        <w:jc w:val="both"/>
        <w:rPr>
          <w:rFonts w:asciiTheme="majorBidi" w:hAnsiTheme="majorBidi" w:cstheme="majorBidi"/>
        </w:rPr>
      </w:pPr>
    </w:p>
    <w:p w14:paraId="6B6DA1D4" w14:textId="35D087C7" w:rsidR="00705F50" w:rsidRPr="00A14C8D" w:rsidRDefault="00705F50" w:rsidP="002353CC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 xml:space="preserve">Little </w:t>
      </w:r>
      <w:proofErr w:type="spellStart"/>
      <w:r w:rsidRPr="00A14C8D">
        <w:rPr>
          <w:rFonts w:asciiTheme="majorBidi" w:hAnsiTheme="majorBidi" w:cstheme="majorBidi"/>
        </w:rPr>
        <w:t>Nightmares</w:t>
      </w:r>
      <w:proofErr w:type="spellEnd"/>
      <w:r w:rsidRPr="00A14C8D">
        <w:rPr>
          <w:rFonts w:asciiTheme="majorBidi" w:hAnsiTheme="majorBidi" w:cstheme="majorBidi"/>
        </w:rPr>
        <w:t xml:space="preserve"> não foge da temática sombria</w:t>
      </w:r>
      <w:r w:rsidR="00981689" w:rsidRPr="00A14C8D">
        <w:rPr>
          <w:rFonts w:asciiTheme="majorBidi" w:hAnsiTheme="majorBidi" w:cstheme="majorBidi"/>
        </w:rPr>
        <w:t xml:space="preserve">. Lançado em </w:t>
      </w:r>
      <w:r w:rsidR="00574F3F" w:rsidRPr="00A14C8D">
        <w:rPr>
          <w:rFonts w:asciiTheme="majorBidi" w:hAnsiTheme="majorBidi" w:cstheme="majorBidi"/>
        </w:rPr>
        <w:t>abril</w:t>
      </w:r>
      <w:r w:rsidR="00981689" w:rsidRPr="00A14C8D">
        <w:rPr>
          <w:rFonts w:asciiTheme="majorBidi" w:hAnsiTheme="majorBidi" w:cstheme="majorBidi"/>
        </w:rPr>
        <w:t xml:space="preserve"> de 2017 e desenvolvido pela </w:t>
      </w:r>
      <w:proofErr w:type="spellStart"/>
      <w:r w:rsidR="00981689" w:rsidRPr="00A14C8D">
        <w:rPr>
          <w:rFonts w:asciiTheme="majorBidi" w:hAnsiTheme="majorBidi" w:cstheme="majorBidi"/>
        </w:rPr>
        <w:t>Tarsier</w:t>
      </w:r>
      <w:proofErr w:type="spellEnd"/>
      <w:r w:rsidR="00981689" w:rsidRPr="00A14C8D">
        <w:rPr>
          <w:rFonts w:asciiTheme="majorBidi" w:hAnsiTheme="majorBidi" w:cstheme="majorBidi"/>
        </w:rPr>
        <w:t xml:space="preserve"> </w:t>
      </w:r>
      <w:proofErr w:type="spellStart"/>
      <w:r w:rsidR="00981689" w:rsidRPr="00A14C8D">
        <w:rPr>
          <w:rFonts w:asciiTheme="majorBidi" w:hAnsiTheme="majorBidi" w:cstheme="majorBidi"/>
        </w:rPr>
        <w:t>Studios</w:t>
      </w:r>
      <w:proofErr w:type="spellEnd"/>
      <w:r w:rsidR="00981689" w:rsidRPr="00A14C8D">
        <w:rPr>
          <w:rFonts w:asciiTheme="majorBidi" w:hAnsiTheme="majorBidi" w:cstheme="majorBidi"/>
        </w:rPr>
        <w:t xml:space="preserve"> o jogo dispõe de uma paleta com cores escuras, onde o amarelo da personagem principal se destaca e ganha foco</w:t>
      </w:r>
      <w:r w:rsidR="001C24A4" w:rsidRPr="00A14C8D">
        <w:rPr>
          <w:rFonts w:asciiTheme="majorBidi" w:hAnsiTheme="majorBidi" w:cstheme="majorBidi"/>
        </w:rPr>
        <w:t>.</w:t>
      </w:r>
    </w:p>
    <w:p w14:paraId="16F6709D" w14:textId="074AED49" w:rsidR="001C24A4" w:rsidRPr="00A14C8D" w:rsidRDefault="001C24A4" w:rsidP="002353CC">
      <w:pPr>
        <w:spacing w:line="360" w:lineRule="auto"/>
        <w:jc w:val="both"/>
        <w:rPr>
          <w:rFonts w:asciiTheme="majorBidi" w:hAnsiTheme="majorBidi" w:cstheme="majorBidi"/>
        </w:rPr>
      </w:pPr>
    </w:p>
    <w:p w14:paraId="607DD07A" w14:textId="516F5495" w:rsidR="001C24A4" w:rsidRPr="00A14C8D" w:rsidRDefault="001C24A4" w:rsidP="0016475C">
      <w:pPr>
        <w:spacing w:line="360" w:lineRule="auto"/>
        <w:jc w:val="center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Figura 3:</w:t>
      </w:r>
      <w:r w:rsidR="00C64351">
        <w:rPr>
          <w:rFonts w:asciiTheme="majorBidi" w:hAnsiTheme="majorBidi" w:cstheme="majorBidi"/>
        </w:rPr>
        <w:t xml:space="preserve"> Lit</w:t>
      </w:r>
      <w:r w:rsidR="00415245">
        <w:rPr>
          <w:rFonts w:asciiTheme="majorBidi" w:hAnsiTheme="majorBidi" w:cstheme="majorBidi"/>
        </w:rPr>
        <w:t>t</w:t>
      </w:r>
      <w:r w:rsidR="00C64351">
        <w:rPr>
          <w:rFonts w:asciiTheme="majorBidi" w:hAnsiTheme="majorBidi" w:cstheme="majorBidi"/>
        </w:rPr>
        <w:t xml:space="preserve">le </w:t>
      </w:r>
      <w:proofErr w:type="spellStart"/>
      <w:r w:rsidR="00C64351">
        <w:rPr>
          <w:rFonts w:asciiTheme="majorBidi" w:hAnsiTheme="majorBidi" w:cstheme="majorBidi"/>
        </w:rPr>
        <w:t>Nightmares</w:t>
      </w:r>
      <w:proofErr w:type="spellEnd"/>
    </w:p>
    <w:p w14:paraId="5BBECFB8" w14:textId="5530A3D4" w:rsidR="001C24A4" w:rsidRPr="00A14C8D" w:rsidRDefault="001C24A4" w:rsidP="0016475C">
      <w:pPr>
        <w:spacing w:line="360" w:lineRule="auto"/>
        <w:jc w:val="center"/>
        <w:rPr>
          <w:rStyle w:val="Hyperlink"/>
          <w:rFonts w:asciiTheme="majorBidi" w:hAnsiTheme="majorBidi" w:cstheme="majorBidi"/>
          <w:color w:val="auto"/>
          <w:u w:val="none"/>
        </w:rPr>
      </w:pPr>
      <w:r w:rsidRPr="00A14C8D">
        <w:rPr>
          <w:rFonts w:asciiTheme="majorBidi" w:hAnsiTheme="majorBidi" w:cstheme="majorBidi"/>
          <w:noProof/>
        </w:rPr>
        <w:drawing>
          <wp:inline distT="0" distB="0" distL="0" distR="0" wp14:anchorId="4609CC6A" wp14:editId="738E1B99">
            <wp:extent cx="2986493" cy="1679944"/>
            <wp:effectExtent l="0" t="0" r="444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N_Gamescom_Screenshot_05_TheShoePi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314" cy="168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1D44D" w14:textId="59F312E2" w:rsidR="00705F50" w:rsidRPr="00A14C8D" w:rsidRDefault="001C24A4" w:rsidP="0016475C">
      <w:pPr>
        <w:spacing w:line="360" w:lineRule="auto"/>
        <w:jc w:val="center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 xml:space="preserve">Fonte: </w:t>
      </w:r>
      <w:proofErr w:type="spellStart"/>
      <w:r w:rsidR="00294313">
        <w:rPr>
          <w:rFonts w:asciiTheme="majorBidi" w:hAnsiTheme="majorBidi" w:cstheme="majorBidi"/>
        </w:rPr>
        <w:t>Tarsier</w:t>
      </w:r>
      <w:proofErr w:type="spellEnd"/>
      <w:r w:rsidR="00294313">
        <w:rPr>
          <w:rFonts w:asciiTheme="majorBidi" w:hAnsiTheme="majorBidi" w:cstheme="majorBidi"/>
        </w:rPr>
        <w:t xml:space="preserve"> </w:t>
      </w:r>
      <w:proofErr w:type="spellStart"/>
      <w:r w:rsidR="00294313">
        <w:rPr>
          <w:rFonts w:asciiTheme="majorBidi" w:hAnsiTheme="majorBidi" w:cstheme="majorBidi"/>
        </w:rPr>
        <w:t>Studios</w:t>
      </w:r>
      <w:proofErr w:type="spellEnd"/>
      <w:r w:rsidR="00294313">
        <w:rPr>
          <w:rFonts w:asciiTheme="majorBidi" w:hAnsiTheme="majorBidi" w:cstheme="majorBidi"/>
        </w:rPr>
        <w:t xml:space="preserve">, </w:t>
      </w:r>
      <w:r w:rsidRPr="00A14C8D">
        <w:rPr>
          <w:rFonts w:asciiTheme="majorBidi" w:hAnsiTheme="majorBidi" w:cstheme="majorBidi"/>
        </w:rPr>
        <w:t>201</w:t>
      </w:r>
      <w:r w:rsidR="00631E8B">
        <w:rPr>
          <w:rFonts w:asciiTheme="majorBidi" w:hAnsiTheme="majorBidi" w:cstheme="majorBidi"/>
        </w:rPr>
        <w:t>7</w:t>
      </w:r>
      <w:r w:rsidRPr="00A14C8D">
        <w:rPr>
          <w:rFonts w:asciiTheme="majorBidi" w:hAnsiTheme="majorBidi" w:cstheme="majorBidi"/>
        </w:rPr>
        <w:t>.</w:t>
      </w:r>
    </w:p>
    <w:p w14:paraId="4D3517D8" w14:textId="2A7C49B4" w:rsidR="00777F2C" w:rsidRPr="00A14C8D" w:rsidRDefault="00777F2C" w:rsidP="002353C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FF0000"/>
        </w:rPr>
      </w:pPr>
    </w:p>
    <w:p w14:paraId="04F5ED5E" w14:textId="0866FA97" w:rsidR="00A14C8D" w:rsidRDefault="0052799F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A14C8D">
        <w:rPr>
          <w:rFonts w:asciiTheme="majorBidi" w:hAnsiTheme="majorBidi" w:cstheme="majorBidi"/>
          <w:b/>
          <w:bCs/>
        </w:rPr>
        <w:t>2.</w:t>
      </w:r>
      <w:r w:rsidR="00EC0646" w:rsidRPr="00A14C8D">
        <w:rPr>
          <w:rFonts w:asciiTheme="majorBidi" w:hAnsiTheme="majorBidi" w:cstheme="majorBidi"/>
          <w:b/>
          <w:bCs/>
        </w:rPr>
        <w:t>2</w:t>
      </w:r>
      <w:r w:rsidR="004B7ED8" w:rsidRPr="00A14C8D">
        <w:rPr>
          <w:rFonts w:asciiTheme="majorBidi" w:hAnsiTheme="majorBidi" w:cstheme="majorBidi"/>
          <w:b/>
          <w:bCs/>
        </w:rPr>
        <w:t xml:space="preserve"> </w:t>
      </w:r>
      <w:r w:rsidR="00EC0646" w:rsidRPr="00A14C8D">
        <w:rPr>
          <w:rFonts w:asciiTheme="majorBidi" w:hAnsiTheme="majorBidi" w:cstheme="majorBidi"/>
          <w:b/>
          <w:bCs/>
        </w:rPr>
        <w:t>MATERIAIS E MÉTODOS:</w:t>
      </w:r>
    </w:p>
    <w:p w14:paraId="71A839CF" w14:textId="77777777" w:rsidR="00E31E97" w:rsidRPr="00A14C8D" w:rsidRDefault="00E31E97" w:rsidP="002353CC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35A57149" w14:textId="59047372" w:rsidR="00022A97" w:rsidRDefault="00A14C8D" w:rsidP="002353CC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A14C8D">
        <w:rPr>
          <w:rFonts w:asciiTheme="majorBidi" w:hAnsiTheme="majorBidi" w:cstheme="majorBidi"/>
        </w:rPr>
        <w:t>A metodologia utilizada</w:t>
      </w:r>
      <w:r w:rsidR="00507506">
        <w:rPr>
          <w:rFonts w:asciiTheme="majorBidi" w:hAnsiTheme="majorBidi" w:cstheme="majorBidi"/>
        </w:rPr>
        <w:t xml:space="preserve"> é hipotética dedutiva, pois iremos dispor de hipóteses para solucionar os problema</w:t>
      </w:r>
      <w:r w:rsidR="0046669D">
        <w:rPr>
          <w:rFonts w:asciiTheme="majorBidi" w:hAnsiTheme="majorBidi" w:cstheme="majorBidi"/>
        </w:rPr>
        <w:t>s</w:t>
      </w:r>
      <w:r w:rsidR="00507506">
        <w:rPr>
          <w:rFonts w:asciiTheme="majorBidi" w:hAnsiTheme="majorBidi" w:cstheme="majorBidi"/>
        </w:rPr>
        <w:t xml:space="preserve">. Além do conteúdo que </w:t>
      </w:r>
      <w:r w:rsidR="00507506" w:rsidRPr="00A14C8D">
        <w:rPr>
          <w:rFonts w:asciiTheme="majorBidi" w:hAnsiTheme="majorBidi" w:cstheme="majorBidi"/>
        </w:rPr>
        <w:t>é qualitativo</w:t>
      </w:r>
      <w:r w:rsidR="00507506">
        <w:rPr>
          <w:rFonts w:asciiTheme="majorBidi" w:hAnsiTheme="majorBidi" w:cstheme="majorBidi"/>
        </w:rPr>
        <w:t xml:space="preserve"> e</w:t>
      </w:r>
      <w:r w:rsidR="00093F1E">
        <w:rPr>
          <w:rFonts w:asciiTheme="majorBidi" w:hAnsiTheme="majorBidi" w:cstheme="majorBidi"/>
        </w:rPr>
        <w:t xml:space="preserve"> </w:t>
      </w:r>
      <w:r w:rsidR="00507506">
        <w:rPr>
          <w:rFonts w:asciiTheme="majorBidi" w:hAnsiTheme="majorBidi" w:cstheme="majorBidi"/>
        </w:rPr>
        <w:t>traz informações</w:t>
      </w:r>
      <w:r w:rsidR="00093F1E">
        <w:rPr>
          <w:rFonts w:asciiTheme="majorBidi" w:hAnsiTheme="majorBidi" w:cstheme="majorBidi"/>
        </w:rPr>
        <w:t xml:space="preserve"> necessárias para a realização do estudo</w:t>
      </w:r>
      <w:r w:rsidR="00507506">
        <w:rPr>
          <w:rFonts w:asciiTheme="majorBidi" w:hAnsiTheme="majorBidi" w:cstheme="majorBidi"/>
        </w:rPr>
        <w:t xml:space="preserve">. </w:t>
      </w:r>
      <w:r w:rsidRPr="00A14C8D">
        <w:rPr>
          <w:rFonts w:asciiTheme="majorBidi" w:hAnsiTheme="majorBidi" w:cstheme="majorBidi"/>
          <w:color w:val="auto"/>
        </w:rPr>
        <w:t>O projeto utiliza pesquisa exploratória que busca por novos e atuais conceitos afim de aplica-los, utilizando um material já existente como referencial teórico.</w:t>
      </w:r>
    </w:p>
    <w:p w14:paraId="4B082C59" w14:textId="27DBD879" w:rsidR="009B4EB2" w:rsidRDefault="009B4EB2" w:rsidP="002353CC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O material utilizado </w:t>
      </w:r>
      <w:r w:rsidR="00DC2F9A">
        <w:rPr>
          <w:rFonts w:asciiTheme="majorBidi" w:hAnsiTheme="majorBidi" w:cstheme="majorBidi"/>
          <w:color w:val="auto"/>
        </w:rPr>
        <w:t xml:space="preserve">como embasamento teórico </w:t>
      </w:r>
      <w:r>
        <w:rPr>
          <w:rFonts w:asciiTheme="majorBidi" w:hAnsiTheme="majorBidi" w:cstheme="majorBidi"/>
          <w:color w:val="auto"/>
        </w:rPr>
        <w:t xml:space="preserve">foi encontrado no </w:t>
      </w:r>
      <w:proofErr w:type="spellStart"/>
      <w:r>
        <w:rPr>
          <w:rFonts w:asciiTheme="majorBidi" w:hAnsiTheme="majorBidi" w:cstheme="majorBidi"/>
          <w:color w:val="auto"/>
        </w:rPr>
        <w:t>Scielo</w:t>
      </w:r>
      <w:proofErr w:type="spellEnd"/>
      <w:r w:rsidR="00DC2F9A">
        <w:rPr>
          <w:rFonts w:asciiTheme="majorBidi" w:hAnsiTheme="majorBidi" w:cstheme="majorBidi"/>
          <w:color w:val="auto"/>
        </w:rPr>
        <w:t xml:space="preserve"> (</w:t>
      </w:r>
      <w:proofErr w:type="spellStart"/>
      <w:r w:rsidR="00DC2F9A" w:rsidRPr="00DC2F9A">
        <w:rPr>
          <w:rFonts w:asciiTheme="majorBidi" w:hAnsiTheme="majorBidi" w:cstheme="majorBidi"/>
          <w:color w:val="auto"/>
        </w:rPr>
        <w:t>Scientific</w:t>
      </w:r>
      <w:proofErr w:type="spellEnd"/>
      <w:r w:rsidR="00DC2F9A" w:rsidRPr="00DC2F9A">
        <w:rPr>
          <w:rFonts w:asciiTheme="majorBidi" w:hAnsiTheme="majorBidi" w:cstheme="majorBidi"/>
          <w:color w:val="auto"/>
        </w:rPr>
        <w:t xml:space="preserve"> </w:t>
      </w:r>
      <w:proofErr w:type="spellStart"/>
      <w:r w:rsidR="00DC2F9A" w:rsidRPr="00DC2F9A">
        <w:rPr>
          <w:rFonts w:asciiTheme="majorBidi" w:hAnsiTheme="majorBidi" w:cstheme="majorBidi"/>
          <w:color w:val="auto"/>
        </w:rPr>
        <w:t>Electronic</w:t>
      </w:r>
      <w:proofErr w:type="spellEnd"/>
      <w:r w:rsidR="00DC2F9A" w:rsidRPr="00DC2F9A">
        <w:rPr>
          <w:rFonts w:asciiTheme="majorBidi" w:hAnsiTheme="majorBidi" w:cstheme="majorBidi"/>
          <w:color w:val="auto"/>
        </w:rPr>
        <w:t xml:space="preserve"> Library Online)</w:t>
      </w:r>
      <w:r w:rsidR="00DC2F9A">
        <w:rPr>
          <w:rFonts w:asciiTheme="majorBidi" w:hAnsiTheme="majorBidi" w:cstheme="majorBidi"/>
          <w:color w:val="auto"/>
        </w:rPr>
        <w:t xml:space="preserve">, um banco de dados colaborativo, gratuito e online, onde é possível encontrar </w:t>
      </w:r>
      <w:r w:rsidR="00DC2F9A">
        <w:rPr>
          <w:rFonts w:asciiTheme="majorBidi" w:hAnsiTheme="majorBidi" w:cstheme="majorBidi"/>
          <w:color w:val="auto"/>
        </w:rPr>
        <w:lastRenderedPageBreak/>
        <w:t>periódicos brasileiros para consulta. E também no</w:t>
      </w:r>
      <w:r>
        <w:rPr>
          <w:rFonts w:asciiTheme="majorBidi" w:hAnsiTheme="majorBidi" w:cstheme="majorBidi"/>
          <w:color w:val="auto"/>
        </w:rPr>
        <w:t xml:space="preserve"> </w:t>
      </w:r>
      <w:hyperlink r:id="rId11" w:history="1">
        <w:r w:rsidRPr="009B4EB2">
          <w:rPr>
            <w:rFonts w:asciiTheme="majorBidi" w:hAnsiTheme="majorBidi" w:cstheme="majorBidi"/>
            <w:color w:val="auto"/>
          </w:rPr>
          <w:t xml:space="preserve">Stanford </w:t>
        </w:r>
        <w:proofErr w:type="spellStart"/>
        <w:r w:rsidRPr="009B4EB2">
          <w:rPr>
            <w:rFonts w:asciiTheme="majorBidi" w:hAnsiTheme="majorBidi" w:cstheme="majorBidi"/>
            <w:color w:val="auto"/>
          </w:rPr>
          <w:t>Encyclopedia</w:t>
        </w:r>
        <w:proofErr w:type="spellEnd"/>
        <w:r w:rsidRPr="009B4EB2">
          <w:rPr>
            <w:rFonts w:asciiTheme="majorBidi" w:hAnsiTheme="majorBidi" w:cstheme="majorBidi"/>
            <w:color w:val="auto"/>
          </w:rPr>
          <w:t xml:space="preserve"> </w:t>
        </w:r>
        <w:proofErr w:type="spellStart"/>
        <w:r w:rsidRPr="009B4EB2">
          <w:rPr>
            <w:rFonts w:asciiTheme="majorBidi" w:hAnsiTheme="majorBidi" w:cstheme="majorBidi"/>
            <w:color w:val="auto"/>
          </w:rPr>
          <w:t>of</w:t>
        </w:r>
        <w:proofErr w:type="spellEnd"/>
        <w:r w:rsidRPr="009B4EB2">
          <w:rPr>
            <w:rFonts w:asciiTheme="majorBidi" w:hAnsiTheme="majorBidi" w:cstheme="majorBidi"/>
            <w:color w:val="auto"/>
          </w:rPr>
          <w:t xml:space="preserve"> </w:t>
        </w:r>
        <w:proofErr w:type="spellStart"/>
        <w:r w:rsidRPr="009B4EB2">
          <w:rPr>
            <w:rFonts w:asciiTheme="majorBidi" w:hAnsiTheme="majorBidi" w:cstheme="majorBidi"/>
            <w:color w:val="auto"/>
          </w:rPr>
          <w:t>Philosophy</w:t>
        </w:r>
        <w:proofErr w:type="spellEnd"/>
      </w:hyperlink>
      <w:r>
        <w:rPr>
          <w:rFonts w:asciiTheme="majorBidi" w:hAnsiTheme="majorBidi" w:cstheme="majorBidi"/>
          <w:color w:val="auto"/>
        </w:rPr>
        <w:t>,</w:t>
      </w:r>
      <w:r w:rsidR="00DC2F9A">
        <w:rPr>
          <w:rFonts w:asciiTheme="majorBidi" w:hAnsiTheme="majorBidi" w:cstheme="majorBidi"/>
          <w:color w:val="auto"/>
        </w:rPr>
        <w:t xml:space="preserve"> uma enciclopédia online de origem norte-americana, criada em 1995 por John Perry</w:t>
      </w:r>
      <w:r w:rsidR="0046669D">
        <w:rPr>
          <w:rFonts w:asciiTheme="majorBidi" w:hAnsiTheme="majorBidi" w:cstheme="majorBidi"/>
          <w:color w:val="auto"/>
        </w:rPr>
        <w:t xml:space="preserve">, diretor da Universidade de Stanford localizada no estado da Califórnia, Estados Unidos. E outros </w:t>
      </w:r>
      <w:r>
        <w:rPr>
          <w:rFonts w:asciiTheme="majorBidi" w:hAnsiTheme="majorBidi" w:cstheme="majorBidi"/>
          <w:color w:val="auto"/>
        </w:rPr>
        <w:t xml:space="preserve">artigos publicados em revistas </w:t>
      </w:r>
      <w:r w:rsidR="0046669D">
        <w:rPr>
          <w:rFonts w:asciiTheme="majorBidi" w:hAnsiTheme="majorBidi" w:cstheme="majorBidi"/>
          <w:color w:val="auto"/>
        </w:rPr>
        <w:t>n</w:t>
      </w:r>
      <w:r>
        <w:rPr>
          <w:rFonts w:asciiTheme="majorBidi" w:hAnsiTheme="majorBidi" w:cstheme="majorBidi"/>
          <w:color w:val="auto"/>
        </w:rPr>
        <w:t>a área de games</w:t>
      </w:r>
      <w:r w:rsidR="0046669D">
        <w:rPr>
          <w:rFonts w:asciiTheme="majorBidi" w:hAnsiTheme="majorBidi" w:cstheme="majorBidi"/>
          <w:color w:val="auto"/>
        </w:rPr>
        <w:t>.</w:t>
      </w:r>
    </w:p>
    <w:p w14:paraId="7AAFD372" w14:textId="34645D72" w:rsidR="000E6403" w:rsidRDefault="000E6403" w:rsidP="002353CC">
      <w:pPr>
        <w:pStyle w:val="Default"/>
        <w:spacing w:line="360" w:lineRule="auto"/>
        <w:jc w:val="both"/>
        <w:rPr>
          <w:noProof/>
        </w:rPr>
      </w:pPr>
    </w:p>
    <w:p w14:paraId="0203E8B1" w14:textId="6B026FCB" w:rsidR="000E6403" w:rsidRPr="000E6403" w:rsidRDefault="000E6403" w:rsidP="002353CC">
      <w:pPr>
        <w:pStyle w:val="Default"/>
        <w:spacing w:line="360" w:lineRule="auto"/>
        <w:jc w:val="center"/>
        <w:rPr>
          <w:noProof/>
          <w:sz w:val="22"/>
          <w:szCs w:val="22"/>
        </w:rPr>
      </w:pPr>
      <w:r w:rsidRPr="000E6403">
        <w:rPr>
          <w:noProof/>
          <w:sz w:val="22"/>
          <w:szCs w:val="22"/>
        </w:rPr>
        <w:t>Quadro 1: Revisão Bibliográfica</w:t>
      </w:r>
    </w:p>
    <w:p w14:paraId="380C6DBA" w14:textId="5787A001" w:rsidR="006459CE" w:rsidRDefault="006459CE" w:rsidP="002353CC">
      <w:pPr>
        <w:pStyle w:val="Default"/>
        <w:spacing w:line="360" w:lineRule="auto"/>
        <w:jc w:val="center"/>
        <w:rPr>
          <w:rFonts w:asciiTheme="majorBidi" w:hAnsiTheme="majorBidi" w:cstheme="majorBidi"/>
          <w:color w:val="auto"/>
        </w:rPr>
      </w:pPr>
      <w:r>
        <w:rPr>
          <w:noProof/>
        </w:rPr>
        <w:drawing>
          <wp:inline distT="0" distB="0" distL="0" distR="0" wp14:anchorId="598A4416" wp14:editId="1905238C">
            <wp:extent cx="5722620" cy="172390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237" t="35179" r="30044" b="33894"/>
                    <a:stretch/>
                  </pic:blipFill>
                  <pic:spPr bwMode="auto">
                    <a:xfrm>
                      <a:off x="0" y="0"/>
                      <a:ext cx="5764373" cy="1736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AA5B0C" w14:textId="566FC02F" w:rsidR="00022A97" w:rsidRDefault="000E6403" w:rsidP="008042FF">
      <w:pPr>
        <w:pStyle w:val="Default"/>
        <w:spacing w:line="360" w:lineRule="auto"/>
        <w:jc w:val="center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Fonte: Próprios autores, 2018.</w:t>
      </w:r>
    </w:p>
    <w:p w14:paraId="47421188" w14:textId="77777777" w:rsidR="008042FF" w:rsidRPr="008042FF" w:rsidRDefault="008042FF" w:rsidP="008042FF">
      <w:pPr>
        <w:pStyle w:val="Default"/>
        <w:spacing w:line="360" w:lineRule="auto"/>
        <w:jc w:val="center"/>
        <w:rPr>
          <w:rFonts w:asciiTheme="majorBidi" w:hAnsiTheme="majorBidi" w:cstheme="majorBidi"/>
          <w:color w:val="auto"/>
        </w:rPr>
      </w:pPr>
    </w:p>
    <w:p w14:paraId="1F6D41F4" w14:textId="7495960D" w:rsidR="00022A97" w:rsidRPr="00A14C8D" w:rsidRDefault="00022A97" w:rsidP="002353CC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435ADF76" w14:textId="249BC832" w:rsidR="00257585" w:rsidRPr="00A14C8D" w:rsidRDefault="0052799F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noProof/>
        </w:rPr>
      </w:pPr>
      <w:r w:rsidRPr="00A14C8D">
        <w:rPr>
          <w:rFonts w:asciiTheme="majorBidi" w:hAnsiTheme="majorBidi" w:cstheme="majorBidi"/>
          <w:b/>
          <w:bCs/>
        </w:rPr>
        <w:t>2.6</w:t>
      </w:r>
      <w:r w:rsidR="00F63DBB" w:rsidRPr="00A14C8D">
        <w:rPr>
          <w:rFonts w:asciiTheme="majorBidi" w:hAnsiTheme="majorBidi" w:cstheme="majorBidi"/>
          <w:b/>
          <w:bCs/>
        </w:rPr>
        <w:t xml:space="preserve"> </w:t>
      </w:r>
      <w:r w:rsidR="0024572E" w:rsidRPr="00A14C8D">
        <w:rPr>
          <w:rFonts w:asciiTheme="majorBidi" w:hAnsiTheme="majorBidi" w:cstheme="majorBidi"/>
          <w:b/>
          <w:bCs/>
        </w:rPr>
        <w:t>RESULTADOS E DISCUSSÕES:</w:t>
      </w:r>
    </w:p>
    <w:p w14:paraId="73380B34" w14:textId="7F708664" w:rsidR="0026597F" w:rsidRDefault="00A312CB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  <w:r w:rsidRPr="00A14C8D">
        <w:rPr>
          <w:rFonts w:asciiTheme="majorBidi" w:hAnsiTheme="majorBidi" w:cstheme="majorBidi"/>
          <w:b/>
        </w:rPr>
        <w:t xml:space="preserve">2.6.1 </w:t>
      </w:r>
      <w:r w:rsidR="005D725E">
        <w:rPr>
          <w:rFonts w:asciiTheme="majorBidi" w:hAnsiTheme="majorBidi" w:cstheme="majorBidi"/>
          <w:b/>
        </w:rPr>
        <w:t>SMAUG</w:t>
      </w:r>
    </w:p>
    <w:p w14:paraId="6E15A805" w14:textId="5359C9E1" w:rsidR="00DB6D87" w:rsidRDefault="005D725E" w:rsidP="002353CC">
      <w:pPr>
        <w:pStyle w:val="Default"/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Objetivo</w:t>
      </w:r>
      <w:r w:rsidR="00373C37">
        <w:rPr>
          <w:rFonts w:asciiTheme="majorBidi" w:hAnsiTheme="majorBidi" w:cstheme="majorBidi"/>
          <w:bCs/>
        </w:rPr>
        <w:t xml:space="preserve"> (jogo)</w:t>
      </w:r>
      <w:r>
        <w:rPr>
          <w:rFonts w:asciiTheme="majorBidi" w:hAnsiTheme="majorBidi" w:cstheme="majorBidi"/>
          <w:bCs/>
        </w:rPr>
        <w:t xml:space="preserve">: </w:t>
      </w:r>
      <w:r w:rsidR="00DB6D87" w:rsidRPr="00ED164F">
        <w:rPr>
          <w:rFonts w:asciiTheme="majorBidi" w:hAnsiTheme="majorBidi" w:cstheme="majorBidi"/>
          <w:bCs/>
        </w:rPr>
        <w:t xml:space="preserve">Fazer com que Sophie volte para </w:t>
      </w:r>
      <w:proofErr w:type="spellStart"/>
      <w:r w:rsidR="00DB6D87" w:rsidRPr="00ED164F">
        <w:rPr>
          <w:rFonts w:asciiTheme="majorBidi" w:hAnsiTheme="majorBidi" w:cstheme="majorBidi"/>
          <w:bCs/>
        </w:rPr>
        <w:t>Morning</w:t>
      </w:r>
      <w:proofErr w:type="spellEnd"/>
      <w:r w:rsidR="00DB6D87" w:rsidRPr="00ED164F">
        <w:rPr>
          <w:rFonts w:asciiTheme="majorBidi" w:hAnsiTheme="majorBidi" w:cstheme="majorBidi"/>
          <w:bCs/>
        </w:rPr>
        <w:t xml:space="preserve"> Black e recupere o trono.</w:t>
      </w:r>
    </w:p>
    <w:p w14:paraId="60071631" w14:textId="60D99B50" w:rsidR="00ED164F" w:rsidRDefault="005D725E" w:rsidP="002353CC">
      <w:pPr>
        <w:pStyle w:val="Default"/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Público alvo: </w:t>
      </w:r>
      <w:r w:rsidR="00ED164F" w:rsidRPr="00ED164F">
        <w:rPr>
          <w:rFonts w:asciiTheme="majorBidi" w:hAnsiTheme="majorBidi" w:cstheme="majorBidi"/>
          <w:bCs/>
        </w:rPr>
        <w:t xml:space="preserve">Crianças </w:t>
      </w:r>
      <w:r w:rsidR="003036CB">
        <w:rPr>
          <w:rFonts w:asciiTheme="majorBidi" w:hAnsiTheme="majorBidi" w:cstheme="majorBidi"/>
          <w:bCs/>
        </w:rPr>
        <w:t xml:space="preserve">e jovens </w:t>
      </w:r>
      <w:r w:rsidR="00ED164F" w:rsidRPr="00ED164F">
        <w:rPr>
          <w:rFonts w:asciiTheme="majorBidi" w:hAnsiTheme="majorBidi" w:cstheme="majorBidi"/>
          <w:bCs/>
        </w:rPr>
        <w:t>de 10 a 16 anos</w:t>
      </w:r>
      <w:r w:rsidR="00ED164F">
        <w:rPr>
          <w:rFonts w:asciiTheme="majorBidi" w:hAnsiTheme="majorBidi" w:cstheme="majorBidi"/>
          <w:bCs/>
        </w:rPr>
        <w:t>.</w:t>
      </w:r>
    </w:p>
    <w:p w14:paraId="17282A07" w14:textId="36A28C9D" w:rsidR="005D725E" w:rsidRDefault="005D725E" w:rsidP="002353CC">
      <w:pPr>
        <w:pStyle w:val="Default"/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Gênero: Plataforma, Puzzle e Aventura</w:t>
      </w:r>
    </w:p>
    <w:p w14:paraId="14F92EA4" w14:textId="408FC7FD" w:rsidR="00373C37" w:rsidRDefault="00373C37" w:rsidP="002353CC">
      <w:pPr>
        <w:pStyle w:val="Default"/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Narrativa: 3° pessoa</w:t>
      </w:r>
    </w:p>
    <w:p w14:paraId="38B4A197" w14:textId="563DFFF0" w:rsidR="005D725E" w:rsidRPr="00ED164F" w:rsidRDefault="005D725E" w:rsidP="002353CC">
      <w:pPr>
        <w:pStyle w:val="Default"/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Protagonista: Sophie</w:t>
      </w:r>
    </w:p>
    <w:p w14:paraId="38C9678E" w14:textId="0BF24C3F" w:rsidR="00ED164F" w:rsidRDefault="005D725E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  <w:r w:rsidRPr="005D725E">
        <w:rPr>
          <w:rFonts w:asciiTheme="majorBidi" w:hAnsiTheme="majorBidi" w:cstheme="majorBidi"/>
          <w:bCs/>
        </w:rPr>
        <w:t xml:space="preserve">Linguagem de programação: </w:t>
      </w:r>
      <w:proofErr w:type="spellStart"/>
      <w:r w:rsidRPr="005D725E">
        <w:rPr>
          <w:rFonts w:asciiTheme="majorBidi" w:hAnsiTheme="majorBidi" w:cstheme="majorBidi"/>
          <w:bCs/>
        </w:rPr>
        <w:t>Scratch</w:t>
      </w:r>
      <w:proofErr w:type="spellEnd"/>
    </w:p>
    <w:p w14:paraId="6963B293" w14:textId="44B03844" w:rsidR="005D725E" w:rsidRDefault="005D725E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09BDCDA1" w14:textId="77777777" w:rsidR="00D2080A" w:rsidRDefault="00D2080A" w:rsidP="002353CC">
      <w:pPr>
        <w:spacing w:line="360" w:lineRule="auto"/>
        <w:jc w:val="both"/>
        <w:rPr>
          <w:rFonts w:asciiTheme="majorBidi" w:hAnsiTheme="majorBidi" w:cstheme="majorBidi"/>
          <w:b/>
        </w:rPr>
      </w:pPr>
    </w:p>
    <w:p w14:paraId="2E6AA731" w14:textId="77777777" w:rsidR="0016475C" w:rsidRPr="009A1AE7" w:rsidRDefault="0016475C" w:rsidP="002353CC">
      <w:pPr>
        <w:spacing w:line="360" w:lineRule="auto"/>
        <w:jc w:val="both"/>
        <w:rPr>
          <w:rFonts w:asciiTheme="majorBidi" w:hAnsiTheme="majorBidi" w:cstheme="majorBidi"/>
          <w:b/>
        </w:rPr>
      </w:pPr>
    </w:p>
    <w:p w14:paraId="36007153" w14:textId="77777777" w:rsidR="0016475C" w:rsidRPr="009A1AE7" w:rsidRDefault="0016475C" w:rsidP="002353CC">
      <w:pPr>
        <w:spacing w:line="360" w:lineRule="auto"/>
        <w:jc w:val="both"/>
        <w:rPr>
          <w:rFonts w:asciiTheme="majorBidi" w:hAnsiTheme="majorBidi" w:cstheme="majorBidi"/>
          <w:b/>
        </w:rPr>
      </w:pPr>
    </w:p>
    <w:p w14:paraId="2DE43AA9" w14:textId="4C9CCA0F" w:rsidR="00B15B7D" w:rsidRPr="00C764D5" w:rsidRDefault="00B15B7D" w:rsidP="002353CC">
      <w:pPr>
        <w:spacing w:line="360" w:lineRule="auto"/>
        <w:jc w:val="both"/>
        <w:rPr>
          <w:rFonts w:asciiTheme="majorBidi" w:hAnsiTheme="majorBidi" w:cstheme="majorBidi"/>
          <w:b/>
          <w:lang w:val="en-US"/>
        </w:rPr>
      </w:pPr>
      <w:r w:rsidRPr="00C764D5">
        <w:rPr>
          <w:rFonts w:asciiTheme="majorBidi" w:hAnsiTheme="majorBidi" w:cstheme="majorBidi"/>
          <w:b/>
          <w:lang w:val="en-US"/>
        </w:rPr>
        <w:t>2.6.2</w:t>
      </w:r>
      <w:r w:rsidR="004F6EDE" w:rsidRPr="00C764D5">
        <w:rPr>
          <w:rFonts w:asciiTheme="majorBidi" w:hAnsiTheme="majorBidi" w:cstheme="majorBidi"/>
          <w:b/>
          <w:lang w:val="en-US"/>
        </w:rPr>
        <w:t xml:space="preserve"> STORYBOARD</w:t>
      </w:r>
    </w:p>
    <w:p w14:paraId="27AB412F" w14:textId="77777777" w:rsidR="00B15B7D" w:rsidRPr="00C764D5" w:rsidRDefault="00B15B7D" w:rsidP="002353CC">
      <w:pPr>
        <w:spacing w:line="360" w:lineRule="auto"/>
        <w:jc w:val="both"/>
        <w:rPr>
          <w:rFonts w:asciiTheme="majorBidi" w:hAnsiTheme="majorBidi" w:cstheme="majorBidi"/>
          <w:b/>
          <w:lang w:val="en-US"/>
        </w:rPr>
      </w:pPr>
    </w:p>
    <w:p w14:paraId="6FF06F1B" w14:textId="78B39D37" w:rsidR="00B15B7D" w:rsidRPr="00C764D5" w:rsidRDefault="00076A9C" w:rsidP="00076A9C">
      <w:pPr>
        <w:spacing w:line="360" w:lineRule="auto"/>
        <w:jc w:val="center"/>
        <w:rPr>
          <w:rFonts w:asciiTheme="majorBidi" w:hAnsiTheme="majorBidi" w:cstheme="majorBidi"/>
          <w:lang w:val="en-US"/>
        </w:rPr>
      </w:pPr>
      <w:proofErr w:type="spellStart"/>
      <w:r w:rsidRPr="00C764D5">
        <w:rPr>
          <w:rFonts w:asciiTheme="majorBidi" w:hAnsiTheme="majorBidi" w:cstheme="majorBidi"/>
          <w:lang w:val="en-US"/>
        </w:rPr>
        <w:t>Figur</w:t>
      </w:r>
      <w:r>
        <w:rPr>
          <w:rFonts w:asciiTheme="majorBidi" w:hAnsiTheme="majorBidi" w:cstheme="majorBidi"/>
          <w:lang w:val="en-US"/>
        </w:rPr>
        <w:t>a</w:t>
      </w:r>
      <w:proofErr w:type="spellEnd"/>
      <w:r>
        <w:rPr>
          <w:rFonts w:asciiTheme="majorBidi" w:hAnsiTheme="majorBidi" w:cstheme="majorBidi"/>
          <w:lang w:val="en-US"/>
        </w:rPr>
        <w:t xml:space="preserve"> 4</w:t>
      </w:r>
      <w:r w:rsidR="00B15B7D" w:rsidRPr="00C764D5">
        <w:rPr>
          <w:rFonts w:asciiTheme="majorBidi" w:hAnsiTheme="majorBidi" w:cstheme="majorBidi"/>
          <w:lang w:val="en-US"/>
        </w:rPr>
        <w:t xml:space="preserve">: Storyboard – </w:t>
      </w:r>
      <w:r w:rsidR="00DB61E7">
        <w:rPr>
          <w:rFonts w:asciiTheme="majorBidi" w:hAnsiTheme="majorBidi" w:cstheme="majorBidi"/>
          <w:lang w:val="en-US"/>
        </w:rPr>
        <w:t>Sophie’s Exile</w:t>
      </w:r>
    </w:p>
    <w:p w14:paraId="75E34023" w14:textId="77777777" w:rsidR="00B15B7D" w:rsidRDefault="00B15B7D" w:rsidP="00076A9C">
      <w:pPr>
        <w:spacing w:line="360" w:lineRule="auto"/>
        <w:jc w:val="center"/>
        <w:rPr>
          <w:rFonts w:asciiTheme="majorBidi" w:hAnsiTheme="majorBidi" w:cstheme="majorBidi"/>
          <w:b/>
        </w:rPr>
      </w:pPr>
      <w:r w:rsidRPr="00A14C8D">
        <w:rPr>
          <w:rFonts w:asciiTheme="majorBidi" w:hAnsiTheme="majorBidi" w:cstheme="majorBidi"/>
          <w:b/>
          <w:noProof/>
        </w:rPr>
        <w:lastRenderedPageBreak/>
        <w:drawing>
          <wp:inline distT="0" distB="0" distL="0" distR="0" wp14:anchorId="3B6CD239" wp14:editId="58C9A4E1">
            <wp:extent cx="5759450" cy="3225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8-11-13 at 23.37.01.jpe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6"/>
                    <a:stretch/>
                  </pic:blipFill>
                  <pic:spPr bwMode="auto">
                    <a:xfrm>
                      <a:off x="0" y="0"/>
                      <a:ext cx="5759450" cy="322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6B749A" w14:textId="1B2091C6" w:rsidR="00B15B7D" w:rsidRDefault="00076A9C" w:rsidP="00076A9C">
      <w:pPr>
        <w:pStyle w:val="Default"/>
        <w:spacing w:line="360" w:lineRule="auto"/>
        <w:jc w:val="center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Fonte: Próprios autores, 2018</w:t>
      </w:r>
    </w:p>
    <w:p w14:paraId="4B851AF1" w14:textId="77777777" w:rsidR="00393E17" w:rsidRDefault="00393E17" w:rsidP="00076A9C">
      <w:pPr>
        <w:pStyle w:val="Default"/>
        <w:spacing w:line="360" w:lineRule="auto"/>
        <w:jc w:val="center"/>
        <w:rPr>
          <w:rFonts w:asciiTheme="majorBidi" w:hAnsiTheme="majorBidi" w:cstheme="majorBidi"/>
          <w:b/>
        </w:rPr>
      </w:pPr>
    </w:p>
    <w:p w14:paraId="6CB9DAB3" w14:textId="3AF2C72D" w:rsidR="00906C85" w:rsidRDefault="00B0313A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2.6.3 ROTEIRO</w:t>
      </w:r>
      <w:r w:rsidR="00B15B7D">
        <w:rPr>
          <w:rFonts w:asciiTheme="majorBidi" w:hAnsiTheme="majorBidi" w:cstheme="majorBidi"/>
          <w:b/>
        </w:rPr>
        <w:t xml:space="preserve"> -</w:t>
      </w:r>
      <w:r w:rsidR="0098167B" w:rsidRPr="00A14C8D">
        <w:rPr>
          <w:rFonts w:asciiTheme="majorBidi" w:hAnsiTheme="majorBidi" w:cstheme="majorBidi"/>
          <w:b/>
        </w:rPr>
        <w:t xml:space="preserve"> DESENVOLVIMENTO DAS FASES</w:t>
      </w:r>
    </w:p>
    <w:p w14:paraId="17C9A7B5" w14:textId="77777777" w:rsidR="00906C85" w:rsidRDefault="00906C85" w:rsidP="002353CC">
      <w:pPr>
        <w:spacing w:line="360" w:lineRule="auto"/>
        <w:jc w:val="both"/>
        <w:rPr>
          <w:rFonts w:asciiTheme="majorBidi" w:hAnsiTheme="majorBidi" w:cstheme="majorBidi"/>
          <w:b/>
        </w:rPr>
      </w:pPr>
    </w:p>
    <w:p w14:paraId="43075ACF" w14:textId="3107EADB" w:rsidR="0098167B" w:rsidRPr="00A14C8D" w:rsidRDefault="0098167B" w:rsidP="002353CC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A14C8D">
        <w:rPr>
          <w:rFonts w:asciiTheme="majorBidi" w:hAnsiTheme="majorBidi" w:cstheme="majorBidi"/>
          <w:b/>
        </w:rPr>
        <w:t>Tutorial</w:t>
      </w:r>
    </w:p>
    <w:p w14:paraId="081B5A18" w14:textId="3E11DFF8" w:rsidR="00906C85" w:rsidRPr="00906C85" w:rsidRDefault="0098167B" w:rsidP="002353CC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O tutorial será apresentado fora da vila dos elfos e explicará os comandos básicos de movimentação, magia e ataque. Terá a presença de um monstro explicando como os combates são realizados.</w:t>
      </w:r>
    </w:p>
    <w:p w14:paraId="0DC0F208" w14:textId="77777777" w:rsidR="00906C85" w:rsidRDefault="00906C85" w:rsidP="002353CC">
      <w:pPr>
        <w:spacing w:line="360" w:lineRule="auto"/>
        <w:jc w:val="both"/>
        <w:rPr>
          <w:rFonts w:asciiTheme="majorBidi" w:hAnsiTheme="majorBidi" w:cstheme="majorBidi"/>
          <w:b/>
        </w:rPr>
      </w:pPr>
    </w:p>
    <w:p w14:paraId="7CC68673" w14:textId="1C5BEDDD" w:rsidR="0098167B" w:rsidRPr="00A14C8D" w:rsidRDefault="0098167B" w:rsidP="002353CC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A14C8D">
        <w:rPr>
          <w:rFonts w:asciiTheme="majorBidi" w:hAnsiTheme="majorBidi" w:cstheme="majorBidi"/>
          <w:b/>
        </w:rPr>
        <w:t>Fase 1</w:t>
      </w:r>
    </w:p>
    <w:p w14:paraId="75E8067A" w14:textId="69C13834" w:rsidR="0098167B" w:rsidRPr="00A14C8D" w:rsidRDefault="0098167B" w:rsidP="002353CC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 xml:space="preserve">A primeira fase terá de 4 a 5 monstros sendo 2 deles aéreos e os outros terrestres, a personagem passará por 3 telas e as demais telas depois da primeira terão 4 monstros terrestres e 1 armadilha. A armadilha virá das folhas das árvores e será uma aranha que ao fazer contato com o jogador ela causará </w:t>
      </w:r>
      <w:r w:rsidR="00437520" w:rsidRPr="00A14C8D">
        <w:rPr>
          <w:rFonts w:asciiTheme="majorBidi" w:hAnsiTheme="majorBidi" w:cstheme="majorBidi"/>
        </w:rPr>
        <w:t>danos</w:t>
      </w:r>
      <w:r w:rsidRPr="00A14C8D">
        <w:rPr>
          <w:rFonts w:asciiTheme="majorBidi" w:hAnsiTheme="majorBidi" w:cstheme="majorBidi"/>
        </w:rPr>
        <w:t xml:space="preserve">. Após a chegada no checkpoint a personagem passará para a próxima fase. </w:t>
      </w:r>
    </w:p>
    <w:p w14:paraId="3F304C97" w14:textId="77777777" w:rsidR="00236D4A" w:rsidRDefault="00236D4A" w:rsidP="002353CC">
      <w:pPr>
        <w:spacing w:line="360" w:lineRule="auto"/>
        <w:jc w:val="both"/>
        <w:rPr>
          <w:rFonts w:asciiTheme="majorBidi" w:hAnsiTheme="majorBidi" w:cstheme="majorBidi"/>
          <w:b/>
        </w:rPr>
      </w:pPr>
    </w:p>
    <w:p w14:paraId="614D7672" w14:textId="0E71CF74" w:rsidR="0098167B" w:rsidRPr="00A14C8D" w:rsidRDefault="0098167B" w:rsidP="002353CC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A14C8D">
        <w:rPr>
          <w:rFonts w:asciiTheme="majorBidi" w:hAnsiTheme="majorBidi" w:cstheme="majorBidi"/>
          <w:b/>
        </w:rPr>
        <w:t>Fase 2</w:t>
      </w:r>
    </w:p>
    <w:p w14:paraId="73C5E4A1" w14:textId="77777777" w:rsidR="0098167B" w:rsidRPr="00A14C8D" w:rsidRDefault="0098167B" w:rsidP="002353CC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 xml:space="preserve">A segunda fase terá também 3 telas e contará com menos monstros e mais armadilhas. Contará com a armadilha da aranha, um buraco no chão e monstros escondidos nas árvores que não poderão ser derrotados, apenas evitados. </w:t>
      </w:r>
    </w:p>
    <w:p w14:paraId="09E0DFF0" w14:textId="77777777" w:rsidR="0098167B" w:rsidRPr="00A14C8D" w:rsidRDefault="0098167B" w:rsidP="002353CC">
      <w:pPr>
        <w:spacing w:line="360" w:lineRule="auto"/>
        <w:jc w:val="both"/>
        <w:rPr>
          <w:rFonts w:asciiTheme="majorBidi" w:hAnsiTheme="majorBidi" w:cstheme="majorBidi"/>
        </w:rPr>
      </w:pPr>
    </w:p>
    <w:p w14:paraId="12FBBFF3" w14:textId="77777777" w:rsidR="0098167B" w:rsidRPr="00A14C8D" w:rsidRDefault="0098167B" w:rsidP="002353CC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A14C8D">
        <w:rPr>
          <w:rFonts w:asciiTheme="majorBidi" w:hAnsiTheme="majorBidi" w:cstheme="majorBidi"/>
          <w:b/>
        </w:rPr>
        <w:t xml:space="preserve">Fase 3 </w:t>
      </w:r>
    </w:p>
    <w:p w14:paraId="09FA0B67" w14:textId="3DA75C5E" w:rsidR="006459CE" w:rsidRDefault="0098167B" w:rsidP="00393E17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 xml:space="preserve">A primeira tela será apenas composta por armadilhas, a segunda apenas por monstros e a terceira será a entrada da caverna que estará sendo guardada pelo boss do jogo. O boss do jogo será um </w:t>
      </w:r>
      <w:proofErr w:type="spellStart"/>
      <w:r w:rsidRPr="00A14C8D">
        <w:rPr>
          <w:rFonts w:asciiTheme="majorBidi" w:hAnsiTheme="majorBidi" w:cstheme="majorBidi"/>
        </w:rPr>
        <w:t>golem</w:t>
      </w:r>
      <w:proofErr w:type="spellEnd"/>
      <w:r w:rsidRPr="00A14C8D">
        <w:rPr>
          <w:rFonts w:asciiTheme="majorBidi" w:hAnsiTheme="majorBidi" w:cstheme="majorBidi"/>
        </w:rPr>
        <w:t xml:space="preserve"> de pedra que realiza um golpe poderoso no chão que causará </w:t>
      </w:r>
      <w:r w:rsidR="00437520" w:rsidRPr="00A14C8D">
        <w:rPr>
          <w:rFonts w:asciiTheme="majorBidi" w:hAnsiTheme="majorBidi" w:cstheme="majorBidi"/>
        </w:rPr>
        <w:t>danos</w:t>
      </w:r>
      <w:r w:rsidRPr="00A14C8D">
        <w:rPr>
          <w:rFonts w:asciiTheme="majorBidi" w:hAnsiTheme="majorBidi" w:cstheme="majorBidi"/>
        </w:rPr>
        <w:t xml:space="preserve"> em área. Após o boss ser derrotado o jogo acaba. </w:t>
      </w:r>
    </w:p>
    <w:p w14:paraId="588F5505" w14:textId="77777777" w:rsidR="00393E17" w:rsidRPr="00393E17" w:rsidRDefault="00393E17" w:rsidP="00393E17">
      <w:pPr>
        <w:spacing w:line="360" w:lineRule="auto"/>
        <w:jc w:val="both"/>
        <w:rPr>
          <w:rFonts w:asciiTheme="majorBidi" w:hAnsiTheme="majorBidi" w:cstheme="majorBidi"/>
        </w:rPr>
      </w:pPr>
    </w:p>
    <w:p w14:paraId="44CB6C8A" w14:textId="77777777" w:rsidR="006459CE" w:rsidRDefault="006459CE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479DB491" w14:textId="58941A8D" w:rsidR="00D85FB1" w:rsidRDefault="00D85FB1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  <w:r w:rsidRPr="00D85FB1">
        <w:rPr>
          <w:rFonts w:asciiTheme="majorBidi" w:hAnsiTheme="majorBidi" w:cstheme="majorBidi"/>
          <w:b/>
        </w:rPr>
        <w:t>2.6.4</w:t>
      </w:r>
      <w:r>
        <w:rPr>
          <w:rFonts w:asciiTheme="majorBidi" w:hAnsiTheme="majorBidi" w:cstheme="majorBidi"/>
          <w:b/>
        </w:rPr>
        <w:t xml:space="preserve"> PERSONAGENS</w:t>
      </w:r>
    </w:p>
    <w:p w14:paraId="50F87025" w14:textId="2EACE111" w:rsidR="00D85FB1" w:rsidRDefault="00D85FB1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39431EBF" w14:textId="184F7133" w:rsidR="00D85FB1" w:rsidRPr="00D85FB1" w:rsidRDefault="00D85FB1" w:rsidP="002353CC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D85FB1">
        <w:rPr>
          <w:rFonts w:asciiTheme="majorBidi" w:hAnsiTheme="majorBidi" w:cstheme="majorBidi"/>
        </w:rPr>
        <w:t>Sophie: Sophie é a protagonista do jogo.</w:t>
      </w:r>
      <w:r>
        <w:rPr>
          <w:rFonts w:asciiTheme="majorBidi" w:hAnsiTheme="majorBidi" w:cstheme="majorBidi"/>
        </w:rPr>
        <w:t xml:space="preserve"> Atualmente possui 15 anos e tem um passado tenebroso e desconhecido que apenas </w:t>
      </w:r>
      <w:proofErr w:type="spellStart"/>
      <w:r>
        <w:rPr>
          <w:rFonts w:asciiTheme="majorBidi" w:hAnsiTheme="majorBidi" w:cstheme="majorBidi"/>
        </w:rPr>
        <w:t>Xelord</w:t>
      </w:r>
      <w:proofErr w:type="spellEnd"/>
      <w:r>
        <w:rPr>
          <w:rFonts w:asciiTheme="majorBidi" w:hAnsiTheme="majorBidi" w:cstheme="majorBidi"/>
        </w:rPr>
        <w:t xml:space="preserve"> pode contar, detalhadamente.</w:t>
      </w:r>
    </w:p>
    <w:p w14:paraId="1ECF69DF" w14:textId="6F1F9729" w:rsidR="00D85FB1" w:rsidRPr="00D85FB1" w:rsidRDefault="00D85FB1" w:rsidP="002353CC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29F6E75F" w14:textId="552FCCB8" w:rsidR="00D85FB1" w:rsidRPr="00D85FB1" w:rsidRDefault="00D85FB1" w:rsidP="002353CC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D85FB1">
        <w:rPr>
          <w:rFonts w:asciiTheme="majorBidi" w:hAnsiTheme="majorBidi" w:cstheme="majorBidi"/>
        </w:rPr>
        <w:t>Kayla</w:t>
      </w:r>
      <w:proofErr w:type="spellEnd"/>
      <w:r w:rsidRPr="00D85FB1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É a m</w:t>
      </w:r>
      <w:r w:rsidR="00F4038C">
        <w:rPr>
          <w:rFonts w:asciiTheme="majorBidi" w:hAnsiTheme="majorBidi" w:cstheme="majorBidi"/>
        </w:rPr>
        <w:t xml:space="preserve">ãe adotiva de Sophie. Há 15 anos atrás encontrou um bebê humano </w:t>
      </w:r>
      <w:proofErr w:type="spellStart"/>
      <w:r w:rsidR="00F4038C">
        <w:rPr>
          <w:rFonts w:asciiTheme="majorBidi" w:hAnsiTheme="majorBidi" w:cstheme="majorBidi"/>
        </w:rPr>
        <w:t>récem</w:t>
      </w:r>
      <w:proofErr w:type="spellEnd"/>
      <w:r w:rsidR="00F4038C">
        <w:rPr>
          <w:rFonts w:asciiTheme="majorBidi" w:hAnsiTheme="majorBidi" w:cstheme="majorBidi"/>
        </w:rPr>
        <w:t xml:space="preserve"> nascido no meio da Floresta de </w:t>
      </w:r>
      <w:proofErr w:type="spellStart"/>
      <w:r w:rsidR="00F4038C" w:rsidRPr="00A14C8D">
        <w:rPr>
          <w:rFonts w:asciiTheme="majorBidi" w:hAnsiTheme="majorBidi" w:cstheme="majorBidi"/>
        </w:rPr>
        <w:t>Ilyan</w:t>
      </w:r>
      <w:proofErr w:type="spellEnd"/>
      <w:r w:rsidR="00F4038C">
        <w:rPr>
          <w:rFonts w:asciiTheme="majorBidi" w:hAnsiTheme="majorBidi" w:cstheme="majorBidi"/>
        </w:rPr>
        <w:t>, e desde então vem cuidando dela.</w:t>
      </w:r>
    </w:p>
    <w:p w14:paraId="09E71851" w14:textId="019C9773" w:rsidR="00D85FB1" w:rsidRPr="00D85FB1" w:rsidRDefault="00D85FB1" w:rsidP="002353CC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205AA3D5" w14:textId="43A11E92" w:rsidR="003036CB" w:rsidRPr="009566CA" w:rsidRDefault="00D85FB1" w:rsidP="009566CA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D85FB1">
        <w:rPr>
          <w:rFonts w:asciiTheme="majorBidi" w:hAnsiTheme="majorBidi" w:cstheme="majorBidi"/>
        </w:rPr>
        <w:t>Xerlord</w:t>
      </w:r>
      <w:proofErr w:type="spellEnd"/>
      <w:r w:rsidRPr="00D85FB1">
        <w:rPr>
          <w:rFonts w:asciiTheme="majorBidi" w:hAnsiTheme="majorBidi" w:cstheme="majorBidi"/>
        </w:rPr>
        <w:t>:</w:t>
      </w:r>
      <w:r w:rsidR="00F4038C">
        <w:rPr>
          <w:rFonts w:asciiTheme="majorBidi" w:hAnsiTheme="majorBidi" w:cstheme="majorBidi"/>
        </w:rPr>
        <w:t xml:space="preserve"> </w:t>
      </w:r>
      <w:r w:rsidR="00542490">
        <w:rPr>
          <w:rFonts w:asciiTheme="majorBidi" w:hAnsiTheme="majorBidi" w:cstheme="majorBidi"/>
        </w:rPr>
        <w:t xml:space="preserve">É o rei mago responsável por matar os pais biológicos de Sophie e manda-la para longe do reino de </w:t>
      </w:r>
      <w:proofErr w:type="spellStart"/>
      <w:r w:rsidR="00542490">
        <w:rPr>
          <w:rFonts w:asciiTheme="majorBidi" w:hAnsiTheme="majorBidi" w:cstheme="majorBidi"/>
        </w:rPr>
        <w:t>Morning</w:t>
      </w:r>
      <w:proofErr w:type="spellEnd"/>
      <w:r w:rsidR="00542490">
        <w:rPr>
          <w:rFonts w:asciiTheme="majorBidi" w:hAnsiTheme="majorBidi" w:cstheme="majorBidi"/>
        </w:rPr>
        <w:t xml:space="preserve"> Black (contado no </w:t>
      </w:r>
      <w:proofErr w:type="spellStart"/>
      <w:r w:rsidR="00542490">
        <w:rPr>
          <w:rFonts w:asciiTheme="majorBidi" w:hAnsiTheme="majorBidi" w:cstheme="majorBidi"/>
        </w:rPr>
        <w:t>Storyboard</w:t>
      </w:r>
      <w:proofErr w:type="spellEnd"/>
      <w:r w:rsidR="00542490">
        <w:rPr>
          <w:rFonts w:asciiTheme="majorBidi" w:hAnsiTheme="majorBidi" w:cstheme="majorBidi"/>
        </w:rPr>
        <w:t>)</w:t>
      </w:r>
    </w:p>
    <w:p w14:paraId="19E3FA50" w14:textId="5A069B6A" w:rsidR="00393E17" w:rsidRPr="009566CA" w:rsidRDefault="00393E17" w:rsidP="002353CC">
      <w:pPr>
        <w:spacing w:line="360" w:lineRule="auto"/>
        <w:jc w:val="both"/>
        <w:rPr>
          <w:rFonts w:asciiTheme="majorBidi" w:hAnsiTheme="majorBidi" w:cstheme="majorBidi"/>
        </w:rPr>
      </w:pPr>
    </w:p>
    <w:p w14:paraId="4A850EDE" w14:textId="77777777" w:rsidR="00393E17" w:rsidRPr="009566CA" w:rsidRDefault="00393E17" w:rsidP="002353CC">
      <w:pPr>
        <w:spacing w:line="360" w:lineRule="auto"/>
        <w:jc w:val="both"/>
        <w:rPr>
          <w:rFonts w:asciiTheme="majorBidi" w:hAnsiTheme="majorBidi" w:cstheme="majorBidi"/>
        </w:rPr>
      </w:pPr>
    </w:p>
    <w:p w14:paraId="2E39C286" w14:textId="4EAAEFDB" w:rsidR="00437520" w:rsidRDefault="00B15B7D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  <w:bookmarkStart w:id="4" w:name="_Hlk529927676"/>
      <w:r>
        <w:rPr>
          <w:rFonts w:asciiTheme="majorBidi" w:hAnsiTheme="majorBidi" w:cstheme="majorBidi"/>
          <w:b/>
        </w:rPr>
        <w:t>3. ENREDO</w:t>
      </w:r>
    </w:p>
    <w:p w14:paraId="3BB4ADF0" w14:textId="77777777" w:rsidR="00B15B7D" w:rsidRPr="00A14C8D" w:rsidRDefault="00B15B7D" w:rsidP="002353CC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bookmarkEnd w:id="4"/>
    <w:p w14:paraId="78E8588E" w14:textId="3908B7F5" w:rsidR="00EC0646" w:rsidRPr="00A14C8D" w:rsidRDefault="00EC0646" w:rsidP="002353CC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Após completar 1</w:t>
      </w:r>
      <w:r w:rsidR="00E8107E" w:rsidRPr="00A14C8D">
        <w:rPr>
          <w:rFonts w:asciiTheme="majorBidi" w:hAnsiTheme="majorBidi" w:cstheme="majorBidi"/>
        </w:rPr>
        <w:t>5</w:t>
      </w:r>
      <w:r w:rsidRPr="00A14C8D">
        <w:rPr>
          <w:rFonts w:asciiTheme="majorBidi" w:hAnsiTheme="majorBidi" w:cstheme="majorBidi"/>
        </w:rPr>
        <w:t xml:space="preserve"> anos</w:t>
      </w:r>
      <w:r w:rsidR="002A037B">
        <w:rPr>
          <w:rFonts w:asciiTheme="majorBidi" w:hAnsiTheme="majorBidi" w:cstheme="majorBidi"/>
        </w:rPr>
        <w:t>,</w:t>
      </w:r>
      <w:r w:rsidRPr="00A14C8D">
        <w:rPr>
          <w:rFonts w:asciiTheme="majorBidi" w:hAnsiTheme="majorBidi" w:cstheme="majorBidi"/>
        </w:rPr>
        <w:t xml:space="preserve"> Sophie decide que é hora de voltar para sua terra natal e saber mais coisas sobre o seu </w:t>
      </w:r>
      <w:r w:rsidR="00437520" w:rsidRPr="00A14C8D">
        <w:rPr>
          <w:rFonts w:asciiTheme="majorBidi" w:hAnsiTheme="majorBidi" w:cstheme="majorBidi"/>
        </w:rPr>
        <w:t>passado</w:t>
      </w:r>
      <w:r w:rsidR="002A037B">
        <w:rPr>
          <w:rFonts w:asciiTheme="majorBidi" w:hAnsiTheme="majorBidi" w:cstheme="majorBidi"/>
        </w:rPr>
        <w:t>.</w:t>
      </w:r>
      <w:r w:rsidRPr="00A14C8D">
        <w:rPr>
          <w:rFonts w:asciiTheme="majorBidi" w:hAnsiTheme="majorBidi" w:cstheme="majorBidi"/>
        </w:rPr>
        <w:t xml:space="preserve"> </w:t>
      </w:r>
      <w:r w:rsidR="002A037B">
        <w:rPr>
          <w:rFonts w:asciiTheme="majorBidi" w:hAnsiTheme="majorBidi" w:cstheme="majorBidi"/>
        </w:rPr>
        <w:t>P</w:t>
      </w:r>
      <w:r w:rsidRPr="00A14C8D">
        <w:rPr>
          <w:rFonts w:asciiTheme="majorBidi" w:hAnsiTheme="majorBidi" w:cstheme="majorBidi"/>
        </w:rPr>
        <w:t>ara isso</w:t>
      </w:r>
      <w:r w:rsidR="002A037B">
        <w:rPr>
          <w:rFonts w:asciiTheme="majorBidi" w:hAnsiTheme="majorBidi" w:cstheme="majorBidi"/>
        </w:rPr>
        <w:t>,</w:t>
      </w:r>
      <w:r w:rsidRPr="00A14C8D">
        <w:rPr>
          <w:rFonts w:asciiTheme="majorBidi" w:hAnsiTheme="majorBidi" w:cstheme="majorBidi"/>
        </w:rPr>
        <w:t xml:space="preserve"> ela terá que enfrentar muitos perigos e obstáculos que vão dificultar ainda mais sua jornada até a porta dimensional. Sophie contará com a ajuda de sua fiel companheira </w:t>
      </w:r>
      <w:proofErr w:type="spellStart"/>
      <w:r w:rsidRPr="00A14C8D">
        <w:rPr>
          <w:rFonts w:asciiTheme="majorBidi" w:hAnsiTheme="majorBidi" w:cstheme="majorBidi"/>
        </w:rPr>
        <w:t>Pixy</w:t>
      </w:r>
      <w:proofErr w:type="spellEnd"/>
      <w:r w:rsidRPr="00A14C8D">
        <w:rPr>
          <w:rFonts w:asciiTheme="majorBidi" w:hAnsiTheme="majorBidi" w:cstheme="majorBidi"/>
        </w:rPr>
        <w:t>, uma fada mágica que lhe foi dada de presente</w:t>
      </w:r>
      <w:r w:rsidR="00EB4324" w:rsidRPr="00A14C8D">
        <w:rPr>
          <w:rFonts w:asciiTheme="majorBidi" w:hAnsiTheme="majorBidi" w:cstheme="majorBidi"/>
        </w:rPr>
        <w:t>. T</w:t>
      </w:r>
      <w:r w:rsidRPr="00A14C8D">
        <w:rPr>
          <w:rFonts w:asciiTheme="majorBidi" w:hAnsiTheme="majorBidi" w:cstheme="majorBidi"/>
        </w:rPr>
        <w:t xml:space="preserve">odo elfo </w:t>
      </w:r>
      <w:r w:rsidR="00EB4324" w:rsidRPr="00A14C8D">
        <w:rPr>
          <w:rFonts w:asciiTheme="majorBidi" w:hAnsiTheme="majorBidi" w:cstheme="majorBidi"/>
        </w:rPr>
        <w:t xml:space="preserve">ao </w:t>
      </w:r>
      <w:r w:rsidRPr="00A14C8D">
        <w:rPr>
          <w:rFonts w:asciiTheme="majorBidi" w:hAnsiTheme="majorBidi" w:cstheme="majorBidi"/>
        </w:rPr>
        <w:t>completa</w:t>
      </w:r>
      <w:r w:rsidR="00EB4324" w:rsidRPr="00A14C8D">
        <w:rPr>
          <w:rFonts w:asciiTheme="majorBidi" w:hAnsiTheme="majorBidi" w:cstheme="majorBidi"/>
        </w:rPr>
        <w:t>r</w:t>
      </w:r>
      <w:r w:rsidRPr="00A14C8D">
        <w:rPr>
          <w:rFonts w:asciiTheme="majorBidi" w:hAnsiTheme="majorBidi" w:cstheme="majorBidi"/>
        </w:rPr>
        <w:t xml:space="preserve"> 10 anos de existência ganha um companheiro mágico de acordo com a integridade do seu espírito</w:t>
      </w:r>
      <w:r w:rsidR="00B57EA9">
        <w:rPr>
          <w:rFonts w:asciiTheme="majorBidi" w:hAnsiTheme="majorBidi" w:cstheme="majorBidi"/>
        </w:rPr>
        <w:t>.</w:t>
      </w:r>
      <w:r w:rsidRPr="00A14C8D">
        <w:rPr>
          <w:rFonts w:asciiTheme="majorBidi" w:hAnsiTheme="majorBidi" w:cstheme="majorBidi"/>
        </w:rPr>
        <w:t xml:space="preserve"> </w:t>
      </w:r>
      <w:r w:rsidR="00B57EA9">
        <w:rPr>
          <w:rFonts w:asciiTheme="majorBidi" w:hAnsiTheme="majorBidi" w:cstheme="majorBidi"/>
        </w:rPr>
        <w:t>Devido</w:t>
      </w:r>
      <w:r w:rsidRPr="00A14C8D">
        <w:rPr>
          <w:rFonts w:asciiTheme="majorBidi" w:hAnsiTheme="majorBidi" w:cstheme="majorBidi"/>
        </w:rPr>
        <w:t xml:space="preserve"> ao fato de Sophie ser nativa d</w:t>
      </w:r>
      <w:r w:rsidR="002A037B">
        <w:rPr>
          <w:rFonts w:asciiTheme="majorBidi" w:hAnsiTheme="majorBidi" w:cstheme="majorBidi"/>
        </w:rPr>
        <w:t>e outro</w:t>
      </w:r>
      <w:r w:rsidRPr="00A14C8D">
        <w:rPr>
          <w:rFonts w:asciiTheme="majorBidi" w:hAnsiTheme="majorBidi" w:cstheme="majorBidi"/>
        </w:rPr>
        <w:t xml:space="preserve"> planeta</w:t>
      </w:r>
      <w:r w:rsidR="00B57EA9">
        <w:rPr>
          <w:rFonts w:asciiTheme="majorBidi" w:hAnsiTheme="majorBidi" w:cstheme="majorBidi"/>
        </w:rPr>
        <w:t>,</w:t>
      </w:r>
      <w:r w:rsidRPr="00A14C8D">
        <w:rPr>
          <w:rFonts w:asciiTheme="majorBidi" w:hAnsiTheme="majorBidi" w:cstheme="majorBidi"/>
        </w:rPr>
        <w:t xml:space="preserve"> sua companheira lhe foi dada por sua mãe de criação chamada </w:t>
      </w:r>
      <w:proofErr w:type="spellStart"/>
      <w:r w:rsidRPr="00A14C8D">
        <w:rPr>
          <w:rFonts w:asciiTheme="majorBidi" w:hAnsiTheme="majorBidi" w:cstheme="majorBidi"/>
        </w:rPr>
        <w:t>Kayla</w:t>
      </w:r>
      <w:proofErr w:type="spellEnd"/>
      <w:r w:rsidRPr="00A14C8D">
        <w:rPr>
          <w:rFonts w:asciiTheme="majorBidi" w:hAnsiTheme="majorBidi" w:cstheme="majorBidi"/>
        </w:rPr>
        <w:t>.</w:t>
      </w:r>
    </w:p>
    <w:p w14:paraId="2D1DB3AA" w14:textId="74A3C3C9" w:rsidR="0098167B" w:rsidRPr="00A14C8D" w:rsidRDefault="00EC0646" w:rsidP="002353CC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 xml:space="preserve">Sophie terá de atravessar um </w:t>
      </w:r>
      <w:r w:rsidR="002A037B">
        <w:rPr>
          <w:rFonts w:asciiTheme="majorBidi" w:hAnsiTheme="majorBidi" w:cstheme="majorBidi"/>
        </w:rPr>
        <w:t xml:space="preserve">longo </w:t>
      </w:r>
      <w:r w:rsidRPr="00A14C8D">
        <w:rPr>
          <w:rFonts w:asciiTheme="majorBidi" w:hAnsiTheme="majorBidi" w:cstheme="majorBidi"/>
        </w:rPr>
        <w:t xml:space="preserve">caminho passando pela colossal Floresta </w:t>
      </w:r>
      <w:proofErr w:type="spellStart"/>
      <w:r w:rsidRPr="00A14C8D">
        <w:rPr>
          <w:rFonts w:asciiTheme="majorBidi" w:hAnsiTheme="majorBidi" w:cstheme="majorBidi"/>
        </w:rPr>
        <w:t>Ilyan</w:t>
      </w:r>
      <w:proofErr w:type="spellEnd"/>
      <w:r w:rsidR="002A037B">
        <w:rPr>
          <w:rFonts w:asciiTheme="majorBidi" w:hAnsiTheme="majorBidi" w:cstheme="majorBidi"/>
        </w:rPr>
        <w:t>,</w:t>
      </w:r>
      <w:r w:rsidRPr="00A14C8D">
        <w:rPr>
          <w:rFonts w:asciiTheme="majorBidi" w:hAnsiTheme="majorBidi" w:cstheme="majorBidi"/>
        </w:rPr>
        <w:t xml:space="preserve"> </w:t>
      </w:r>
      <w:proofErr w:type="gramStart"/>
      <w:r w:rsidR="00542490" w:rsidRPr="00A14C8D">
        <w:rPr>
          <w:rFonts w:asciiTheme="majorBidi" w:hAnsiTheme="majorBidi" w:cstheme="majorBidi"/>
        </w:rPr>
        <w:t xml:space="preserve">um lugar tão grande que até os nativos do planeta Non Dies não </w:t>
      </w:r>
      <w:r w:rsidR="00542490">
        <w:rPr>
          <w:rFonts w:asciiTheme="majorBidi" w:hAnsiTheme="majorBidi" w:cstheme="majorBidi"/>
        </w:rPr>
        <w:t xml:space="preserve">o </w:t>
      </w:r>
      <w:r w:rsidR="00542490" w:rsidRPr="00A14C8D">
        <w:rPr>
          <w:rFonts w:asciiTheme="majorBidi" w:hAnsiTheme="majorBidi" w:cstheme="majorBidi"/>
        </w:rPr>
        <w:t>explor</w:t>
      </w:r>
      <w:r w:rsidR="00542490">
        <w:rPr>
          <w:rFonts w:asciiTheme="majorBidi" w:hAnsiTheme="majorBidi" w:cstheme="majorBidi"/>
        </w:rPr>
        <w:t>aram</w:t>
      </w:r>
      <w:proofErr w:type="gramEnd"/>
      <w:r w:rsidR="00542490">
        <w:rPr>
          <w:rFonts w:asciiTheme="majorBidi" w:hAnsiTheme="majorBidi" w:cstheme="majorBidi"/>
        </w:rPr>
        <w:t xml:space="preserve"> </w:t>
      </w:r>
      <w:r w:rsidRPr="00A14C8D">
        <w:rPr>
          <w:rFonts w:asciiTheme="majorBidi" w:hAnsiTheme="majorBidi" w:cstheme="majorBidi"/>
        </w:rPr>
        <w:t xml:space="preserve">completamente. Se as </w:t>
      </w:r>
      <w:r w:rsidRPr="00A14C8D">
        <w:rPr>
          <w:rFonts w:asciiTheme="majorBidi" w:hAnsiTheme="majorBidi" w:cstheme="majorBidi"/>
        </w:rPr>
        <w:lastRenderedPageBreak/>
        <w:t xml:space="preserve">lendas estiverem </w:t>
      </w:r>
      <w:r w:rsidR="0098167B" w:rsidRPr="00A14C8D">
        <w:rPr>
          <w:rFonts w:asciiTheme="majorBidi" w:hAnsiTheme="majorBidi" w:cstheme="majorBidi"/>
        </w:rPr>
        <w:t>certas</w:t>
      </w:r>
      <w:r w:rsidR="002A037B">
        <w:rPr>
          <w:rFonts w:asciiTheme="majorBidi" w:hAnsiTheme="majorBidi" w:cstheme="majorBidi"/>
        </w:rPr>
        <w:t>,</w:t>
      </w:r>
      <w:r w:rsidRPr="00A14C8D">
        <w:rPr>
          <w:rFonts w:asciiTheme="majorBidi" w:hAnsiTheme="majorBidi" w:cstheme="majorBidi"/>
        </w:rPr>
        <w:t xml:space="preserve"> ao final da floresta </w:t>
      </w:r>
      <w:r w:rsidR="002A037B">
        <w:rPr>
          <w:rFonts w:asciiTheme="majorBidi" w:hAnsiTheme="majorBidi" w:cstheme="majorBidi"/>
        </w:rPr>
        <w:t>há uma</w:t>
      </w:r>
      <w:r w:rsidRPr="00A14C8D">
        <w:rPr>
          <w:rFonts w:asciiTheme="majorBidi" w:hAnsiTheme="majorBidi" w:cstheme="majorBidi"/>
        </w:rPr>
        <w:t xml:space="preserve"> caverna </w:t>
      </w:r>
      <w:r w:rsidR="00B57EA9">
        <w:rPr>
          <w:rFonts w:asciiTheme="majorBidi" w:hAnsiTheme="majorBidi" w:cstheme="majorBidi"/>
        </w:rPr>
        <w:t xml:space="preserve">com </w:t>
      </w:r>
      <w:r w:rsidRPr="00A14C8D">
        <w:rPr>
          <w:rFonts w:asciiTheme="majorBidi" w:hAnsiTheme="majorBidi" w:cstheme="majorBidi"/>
        </w:rPr>
        <w:t xml:space="preserve">uma porta dimensional que é capaz de </w:t>
      </w:r>
      <w:r w:rsidR="00D2080A">
        <w:rPr>
          <w:rFonts w:asciiTheme="majorBidi" w:hAnsiTheme="majorBidi" w:cstheme="majorBidi"/>
        </w:rPr>
        <w:t>levar</w:t>
      </w:r>
      <w:r w:rsidRPr="00A14C8D">
        <w:rPr>
          <w:rFonts w:asciiTheme="majorBidi" w:hAnsiTheme="majorBidi" w:cstheme="majorBidi"/>
        </w:rPr>
        <w:t xml:space="preserve"> alguém para qualquer planeta. A floresta é cheia de perigos</w:t>
      </w:r>
      <w:r w:rsidR="002A037B">
        <w:rPr>
          <w:rFonts w:asciiTheme="majorBidi" w:hAnsiTheme="majorBidi" w:cstheme="majorBidi"/>
        </w:rPr>
        <w:t xml:space="preserve"> e </w:t>
      </w:r>
      <w:r w:rsidRPr="00A14C8D">
        <w:rPr>
          <w:rFonts w:asciiTheme="majorBidi" w:hAnsiTheme="majorBidi" w:cstheme="majorBidi"/>
        </w:rPr>
        <w:t xml:space="preserve">animais </w:t>
      </w:r>
      <w:r w:rsidR="0098167B" w:rsidRPr="00A14C8D">
        <w:rPr>
          <w:rFonts w:asciiTheme="majorBidi" w:hAnsiTheme="majorBidi" w:cstheme="majorBidi"/>
        </w:rPr>
        <w:t>selvagens</w:t>
      </w:r>
      <w:r w:rsidR="002A037B">
        <w:rPr>
          <w:rFonts w:asciiTheme="majorBidi" w:hAnsiTheme="majorBidi" w:cstheme="majorBidi"/>
        </w:rPr>
        <w:t>.</w:t>
      </w:r>
    </w:p>
    <w:p w14:paraId="66F8B6A6" w14:textId="77777777" w:rsidR="003036CB" w:rsidRPr="00A14C8D" w:rsidRDefault="003036CB" w:rsidP="002353CC">
      <w:pPr>
        <w:spacing w:line="360" w:lineRule="auto"/>
        <w:jc w:val="both"/>
        <w:rPr>
          <w:rFonts w:asciiTheme="majorBidi" w:hAnsiTheme="majorBidi" w:cstheme="majorBidi"/>
        </w:rPr>
      </w:pPr>
    </w:p>
    <w:p w14:paraId="1973246B" w14:textId="77777777" w:rsidR="00F63DBB" w:rsidRPr="00A14C8D" w:rsidRDefault="00F63DBB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7148DEF5" w14:textId="77777777" w:rsidR="00430167" w:rsidRPr="00A14C8D" w:rsidRDefault="0098167B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A14C8D">
        <w:rPr>
          <w:rFonts w:asciiTheme="majorBidi" w:hAnsiTheme="majorBidi" w:cstheme="majorBidi"/>
          <w:b/>
          <w:bCs/>
        </w:rPr>
        <w:t>4</w:t>
      </w:r>
      <w:r w:rsidR="00F63DBB" w:rsidRPr="00A14C8D">
        <w:rPr>
          <w:rFonts w:asciiTheme="majorBidi" w:hAnsiTheme="majorBidi" w:cstheme="majorBidi"/>
          <w:b/>
          <w:bCs/>
        </w:rPr>
        <w:t xml:space="preserve">. </w:t>
      </w:r>
      <w:r w:rsidRPr="00A14C8D">
        <w:rPr>
          <w:rFonts w:asciiTheme="majorBidi" w:hAnsiTheme="majorBidi" w:cstheme="majorBidi"/>
          <w:b/>
          <w:bCs/>
        </w:rPr>
        <w:t>CONSIDERAÇÕES FINAIS:</w:t>
      </w:r>
    </w:p>
    <w:p w14:paraId="139E3ECA" w14:textId="77777777" w:rsidR="00A919A6" w:rsidRPr="00A14C8D" w:rsidRDefault="00A919A6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0ED6A08B" w14:textId="11EBBCA9" w:rsidR="00D43E94" w:rsidRDefault="00A919A6" w:rsidP="004E76AE">
      <w:pPr>
        <w:spacing w:line="360" w:lineRule="auto"/>
        <w:jc w:val="both"/>
        <w:rPr>
          <w:rFonts w:asciiTheme="majorBidi" w:hAnsiTheme="majorBidi" w:cstheme="majorBidi"/>
        </w:rPr>
      </w:pPr>
      <w:r w:rsidRPr="00A14C8D">
        <w:rPr>
          <w:rFonts w:asciiTheme="majorBidi" w:hAnsiTheme="majorBidi" w:cstheme="majorBidi"/>
        </w:rPr>
        <w:t>Parte-se do pressuposto que as cores influenciam nas sensações que as pessoas sentem quando estão jogando, como em algum momento as cores sofrem alterações de quentes para frias</w:t>
      </w:r>
      <w:r w:rsidR="00802FA6">
        <w:rPr>
          <w:rFonts w:asciiTheme="majorBidi" w:hAnsiTheme="majorBidi" w:cstheme="majorBidi"/>
        </w:rPr>
        <w:t>,</w:t>
      </w:r>
      <w:r w:rsidRPr="00A14C8D">
        <w:rPr>
          <w:rFonts w:asciiTheme="majorBidi" w:hAnsiTheme="majorBidi" w:cstheme="majorBidi"/>
        </w:rPr>
        <w:t xml:space="preserve"> ou neutras</w:t>
      </w:r>
      <w:r w:rsidR="00985F79" w:rsidRPr="00A14C8D">
        <w:rPr>
          <w:rFonts w:asciiTheme="majorBidi" w:hAnsiTheme="majorBidi" w:cstheme="majorBidi"/>
        </w:rPr>
        <w:t>.</w:t>
      </w:r>
      <w:r w:rsidRPr="00A14C8D">
        <w:rPr>
          <w:rFonts w:asciiTheme="majorBidi" w:hAnsiTheme="majorBidi" w:cstheme="majorBidi"/>
        </w:rPr>
        <w:t xml:space="preserve"> </w:t>
      </w:r>
      <w:r w:rsidR="00985F79" w:rsidRPr="00A14C8D">
        <w:rPr>
          <w:rFonts w:asciiTheme="majorBidi" w:hAnsiTheme="majorBidi" w:cstheme="majorBidi"/>
        </w:rPr>
        <w:t>P</w:t>
      </w:r>
      <w:r w:rsidRPr="00A14C8D">
        <w:rPr>
          <w:rFonts w:asciiTheme="majorBidi" w:hAnsiTheme="majorBidi" w:cstheme="majorBidi"/>
        </w:rPr>
        <w:t>ode-se notar a diferença de sensações como “algo de errado está por vir” ou que acontecerá um momento reflexivo</w:t>
      </w:r>
      <w:r w:rsidR="00D2080A">
        <w:rPr>
          <w:rFonts w:asciiTheme="majorBidi" w:hAnsiTheme="majorBidi" w:cstheme="majorBidi"/>
        </w:rPr>
        <w:t>.</w:t>
      </w:r>
    </w:p>
    <w:p w14:paraId="1BB14F80" w14:textId="208172CB" w:rsidR="004E76AE" w:rsidRDefault="004E76AE" w:rsidP="004E76AE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Para explorar melhor essa ideia, aplicaremos o conceito de psicologia das cores em nosso projeto SMAUG, trabalhando com diversas combinações do </w:t>
      </w:r>
      <w:r w:rsidR="009A4ABD">
        <w:rPr>
          <w:rFonts w:asciiTheme="majorBidi" w:hAnsiTheme="majorBidi" w:cstheme="majorBidi"/>
        </w:rPr>
        <w:t>círculo</w:t>
      </w:r>
      <w:r>
        <w:rPr>
          <w:rFonts w:asciiTheme="majorBidi" w:hAnsiTheme="majorBidi" w:cstheme="majorBidi"/>
        </w:rPr>
        <w:t xml:space="preserve"> cromático</w:t>
      </w:r>
      <w:r w:rsidR="009A4ABD">
        <w:rPr>
          <w:rFonts w:asciiTheme="majorBidi" w:hAnsiTheme="majorBidi" w:cstheme="majorBidi"/>
        </w:rPr>
        <w:t xml:space="preserve"> e buscando um significado por trás disso.</w:t>
      </w:r>
    </w:p>
    <w:p w14:paraId="2948E6B0" w14:textId="37DB3E7C" w:rsidR="00F75BEE" w:rsidRDefault="00F75BEE" w:rsidP="004E76AE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Nosso objetivo está </w:t>
      </w:r>
      <w:r w:rsidR="00680C5B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caminho da conclusão. </w:t>
      </w:r>
      <w:r w:rsidR="00802FA6">
        <w:rPr>
          <w:rFonts w:asciiTheme="majorBidi" w:hAnsiTheme="majorBidi" w:cstheme="majorBidi"/>
        </w:rPr>
        <w:t>Adquirimos</w:t>
      </w:r>
      <w:r w:rsidR="00680C5B">
        <w:rPr>
          <w:rFonts w:asciiTheme="majorBidi" w:hAnsiTheme="majorBidi" w:cstheme="majorBidi"/>
        </w:rPr>
        <w:t xml:space="preserve"> mais </w:t>
      </w:r>
      <w:r w:rsidR="00802FA6">
        <w:rPr>
          <w:rFonts w:asciiTheme="majorBidi" w:hAnsiTheme="majorBidi" w:cstheme="majorBidi"/>
        </w:rPr>
        <w:t>informaç</w:t>
      </w:r>
      <w:r w:rsidR="00680C5B">
        <w:rPr>
          <w:rFonts w:asciiTheme="majorBidi" w:hAnsiTheme="majorBidi" w:cstheme="majorBidi"/>
        </w:rPr>
        <w:t>ões</w:t>
      </w:r>
      <w:r w:rsidR="00802FA6">
        <w:rPr>
          <w:rFonts w:asciiTheme="majorBidi" w:hAnsiTheme="majorBidi" w:cstheme="majorBidi"/>
        </w:rPr>
        <w:t xml:space="preserve"> do que o esperado e continuaremos progredindo nas pesquisas, </w:t>
      </w:r>
      <w:r w:rsidR="00680C5B">
        <w:rPr>
          <w:rFonts w:asciiTheme="majorBidi" w:hAnsiTheme="majorBidi" w:cstheme="majorBidi"/>
        </w:rPr>
        <w:t>objetivamos</w:t>
      </w:r>
      <w:r w:rsidR="00802FA6">
        <w:rPr>
          <w:rFonts w:asciiTheme="majorBidi" w:hAnsiTheme="majorBidi" w:cstheme="majorBidi"/>
        </w:rPr>
        <w:t xml:space="preserve"> ampliar o conhecimento e produzir jogos com uma boa fundamentação.</w:t>
      </w:r>
    </w:p>
    <w:p w14:paraId="0BA58CB0" w14:textId="092CA305" w:rsidR="00393E17" w:rsidRDefault="00D2080A" w:rsidP="009A4ABD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Temos como p</w:t>
      </w:r>
      <w:r w:rsidR="00F75BEE">
        <w:rPr>
          <w:rFonts w:asciiTheme="majorBidi" w:hAnsiTheme="majorBidi" w:cstheme="majorBidi"/>
        </w:rPr>
        <w:t>lano</w:t>
      </w:r>
      <w:r>
        <w:rPr>
          <w:rFonts w:asciiTheme="majorBidi" w:hAnsiTheme="majorBidi" w:cstheme="majorBidi"/>
        </w:rPr>
        <w:t xml:space="preserve"> futuro</w:t>
      </w:r>
      <w:r w:rsidR="00F75BEE">
        <w:rPr>
          <w:rFonts w:asciiTheme="majorBidi" w:hAnsiTheme="majorBidi" w:cstheme="majorBidi"/>
        </w:rPr>
        <w:t xml:space="preserve"> desenvolver </w:t>
      </w:r>
      <w:r w:rsidR="00680C5B">
        <w:rPr>
          <w:rFonts w:asciiTheme="majorBidi" w:hAnsiTheme="majorBidi" w:cstheme="majorBidi"/>
        </w:rPr>
        <w:t>novos</w:t>
      </w:r>
      <w:r w:rsidR="00F75BEE">
        <w:rPr>
          <w:rFonts w:asciiTheme="majorBidi" w:hAnsiTheme="majorBidi" w:cstheme="majorBidi"/>
        </w:rPr>
        <w:t xml:space="preserve"> jogos</w:t>
      </w:r>
      <w:r w:rsidR="00680C5B">
        <w:rPr>
          <w:rFonts w:asciiTheme="majorBidi" w:hAnsiTheme="majorBidi" w:cstheme="majorBidi"/>
        </w:rPr>
        <w:t xml:space="preserve"> com</w:t>
      </w:r>
      <w:r w:rsidR="00F75BEE">
        <w:rPr>
          <w:rFonts w:asciiTheme="majorBidi" w:hAnsiTheme="majorBidi" w:cstheme="majorBidi"/>
        </w:rPr>
        <w:t xml:space="preserve"> temática semelhante, dando foco as cores, porém em outros gêneros e um público alvo mais abrangente.</w:t>
      </w:r>
    </w:p>
    <w:p w14:paraId="1076A96F" w14:textId="77777777" w:rsidR="009A4ABD" w:rsidRPr="009A4ABD" w:rsidRDefault="009A4ABD" w:rsidP="009A4ABD">
      <w:pPr>
        <w:spacing w:line="360" w:lineRule="auto"/>
        <w:jc w:val="both"/>
        <w:rPr>
          <w:rFonts w:asciiTheme="majorBidi" w:hAnsiTheme="majorBidi" w:cstheme="majorBidi"/>
        </w:rPr>
      </w:pPr>
    </w:p>
    <w:p w14:paraId="17719BEE" w14:textId="77777777" w:rsidR="00393E17" w:rsidRDefault="00393E17" w:rsidP="00393E17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5E56CED5" w14:textId="77777777" w:rsidR="005C7F06" w:rsidRDefault="005C7F06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7DC8577D" w14:textId="77777777" w:rsidR="005C7F06" w:rsidRDefault="005C7F06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3FF74B25" w14:textId="77777777" w:rsidR="005C7F06" w:rsidRDefault="005C7F06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697030CE" w14:textId="77777777" w:rsidR="005C7F06" w:rsidRDefault="005C7F06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660ECD4D" w14:textId="77777777" w:rsidR="005C7F06" w:rsidRDefault="005C7F06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13EE4686" w14:textId="77777777" w:rsidR="005C7F06" w:rsidRDefault="005C7F06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0DEDA024" w14:textId="77777777" w:rsidR="009566CA" w:rsidRDefault="009566CA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30D02323" w14:textId="77777777" w:rsidR="00236D4A" w:rsidRDefault="00236D4A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3603C03F" w14:textId="77777777" w:rsidR="00236D4A" w:rsidRDefault="00236D4A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2FEC47DD" w14:textId="77777777" w:rsidR="00236D4A" w:rsidRDefault="00236D4A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54D75313" w14:textId="77777777" w:rsidR="00236D4A" w:rsidRDefault="00236D4A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49D07AF7" w14:textId="77777777" w:rsidR="00236D4A" w:rsidRDefault="00236D4A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</w:p>
    <w:p w14:paraId="7304AD33" w14:textId="639AEF05" w:rsidR="00DF288C" w:rsidRPr="00A14C8D" w:rsidRDefault="0098167B" w:rsidP="002353CC">
      <w:pPr>
        <w:pStyle w:val="Default"/>
        <w:spacing w:line="360" w:lineRule="auto"/>
        <w:jc w:val="both"/>
        <w:rPr>
          <w:rFonts w:asciiTheme="majorBidi" w:hAnsiTheme="majorBidi" w:cstheme="majorBidi"/>
          <w:b/>
        </w:rPr>
      </w:pPr>
      <w:bookmarkStart w:id="5" w:name="_GoBack"/>
      <w:bookmarkEnd w:id="5"/>
      <w:r w:rsidRPr="00A14C8D">
        <w:rPr>
          <w:rFonts w:asciiTheme="majorBidi" w:hAnsiTheme="majorBidi" w:cstheme="majorBidi"/>
          <w:b/>
        </w:rPr>
        <w:lastRenderedPageBreak/>
        <w:t>5</w:t>
      </w:r>
      <w:r w:rsidR="00F63DBB" w:rsidRPr="00A14C8D">
        <w:rPr>
          <w:rFonts w:asciiTheme="majorBidi" w:hAnsiTheme="majorBidi" w:cstheme="majorBidi"/>
          <w:b/>
        </w:rPr>
        <w:t xml:space="preserve">. </w:t>
      </w:r>
      <w:r w:rsidRPr="00A14C8D">
        <w:rPr>
          <w:rFonts w:asciiTheme="majorBidi" w:hAnsiTheme="majorBidi" w:cstheme="majorBidi"/>
          <w:b/>
        </w:rPr>
        <w:t xml:space="preserve">REFERÊNCIAS BIBLIOGRÁFICAS: </w:t>
      </w:r>
    </w:p>
    <w:p w14:paraId="15757A5C" w14:textId="77777777" w:rsidR="00CC1F72" w:rsidRPr="00A14C8D" w:rsidRDefault="00CC1F72" w:rsidP="002353CC">
      <w:pPr>
        <w:pStyle w:val="Default"/>
        <w:spacing w:line="360" w:lineRule="auto"/>
        <w:jc w:val="both"/>
        <w:rPr>
          <w:rFonts w:asciiTheme="majorBidi" w:hAnsiTheme="majorBidi" w:cstheme="majorBidi"/>
          <w:color w:val="FF0000"/>
        </w:rPr>
      </w:pPr>
    </w:p>
    <w:p w14:paraId="56E3E693" w14:textId="77777777" w:rsidR="00C56ED1" w:rsidRPr="003036CB" w:rsidRDefault="00C56ED1" w:rsidP="002353CC">
      <w:pPr>
        <w:spacing w:line="360" w:lineRule="auto"/>
        <w:jc w:val="both"/>
        <w:rPr>
          <w:rFonts w:asciiTheme="majorBidi" w:hAnsiTheme="majorBidi" w:cstheme="majorBidi"/>
        </w:rPr>
      </w:pPr>
      <w:r w:rsidRPr="003036CB">
        <w:rPr>
          <w:rFonts w:asciiTheme="majorBidi" w:hAnsiTheme="majorBidi" w:cstheme="majorBidi"/>
        </w:rPr>
        <w:t xml:space="preserve">BAFFA. Matheus de F. Oliveira; RAMALHO, Matheus de Moraes; MOREIRA, Gabriel B. S. Martins; MACHADO, Alex Fernandes da Veiga. </w:t>
      </w:r>
      <w:r w:rsidRPr="003036CB">
        <w:rPr>
          <w:rFonts w:asciiTheme="majorBidi" w:hAnsiTheme="majorBidi" w:cstheme="majorBidi"/>
          <w:b/>
          <w:bCs/>
        </w:rPr>
        <w:t xml:space="preserve">Construindo Jogos de Sucesso: </w:t>
      </w:r>
      <w:r w:rsidRPr="003036CB">
        <w:rPr>
          <w:rFonts w:asciiTheme="majorBidi" w:hAnsiTheme="majorBidi" w:cstheme="majorBidi"/>
        </w:rPr>
        <w:t xml:space="preserve">Uma Análise de League </w:t>
      </w:r>
      <w:proofErr w:type="spellStart"/>
      <w:r w:rsidRPr="003036CB">
        <w:rPr>
          <w:rFonts w:asciiTheme="majorBidi" w:hAnsiTheme="majorBidi" w:cstheme="majorBidi"/>
        </w:rPr>
        <w:t>of</w:t>
      </w:r>
      <w:proofErr w:type="spellEnd"/>
      <w:r w:rsidRPr="003036CB">
        <w:rPr>
          <w:rFonts w:asciiTheme="majorBidi" w:hAnsiTheme="majorBidi" w:cstheme="majorBidi"/>
        </w:rPr>
        <w:t xml:space="preserve"> </w:t>
      </w:r>
      <w:proofErr w:type="spellStart"/>
      <w:r w:rsidRPr="003036CB">
        <w:rPr>
          <w:rFonts w:asciiTheme="majorBidi" w:hAnsiTheme="majorBidi" w:cstheme="majorBidi"/>
        </w:rPr>
        <w:t>Legends</w:t>
      </w:r>
      <w:proofErr w:type="spellEnd"/>
      <w:r w:rsidRPr="003036CB">
        <w:rPr>
          <w:rFonts w:asciiTheme="majorBidi" w:hAnsiTheme="majorBidi" w:cstheme="majorBidi"/>
        </w:rPr>
        <w:t xml:space="preserve">. Minas Gerais:  </w:t>
      </w:r>
      <w:proofErr w:type="spellStart"/>
      <w:r w:rsidRPr="003036CB">
        <w:rPr>
          <w:rFonts w:asciiTheme="majorBidi" w:hAnsiTheme="majorBidi" w:cstheme="majorBidi"/>
        </w:rPr>
        <w:t>SBGames</w:t>
      </w:r>
      <w:proofErr w:type="spellEnd"/>
      <w:r w:rsidRPr="003036CB">
        <w:rPr>
          <w:rFonts w:asciiTheme="majorBidi" w:hAnsiTheme="majorBidi" w:cstheme="majorBidi"/>
        </w:rPr>
        <w:t>, 2016.</w:t>
      </w:r>
    </w:p>
    <w:p w14:paraId="0011765D" w14:textId="77777777" w:rsidR="0098167B" w:rsidRPr="003036CB" w:rsidRDefault="0098167B" w:rsidP="002353CC">
      <w:pPr>
        <w:spacing w:line="360" w:lineRule="auto"/>
        <w:jc w:val="both"/>
        <w:rPr>
          <w:rFonts w:asciiTheme="majorBidi" w:hAnsiTheme="majorBidi" w:cstheme="majorBidi"/>
        </w:rPr>
      </w:pPr>
    </w:p>
    <w:p w14:paraId="38F682E9" w14:textId="77777777" w:rsidR="00C56ED1" w:rsidRPr="003036CB" w:rsidRDefault="00C56ED1" w:rsidP="002353CC">
      <w:pPr>
        <w:spacing w:line="360" w:lineRule="auto"/>
        <w:jc w:val="both"/>
        <w:rPr>
          <w:rFonts w:asciiTheme="majorBidi" w:hAnsiTheme="majorBidi" w:cstheme="majorBidi"/>
        </w:rPr>
      </w:pPr>
      <w:r w:rsidRPr="003036CB">
        <w:rPr>
          <w:rFonts w:asciiTheme="majorBidi" w:hAnsiTheme="majorBidi" w:cstheme="majorBidi"/>
        </w:rPr>
        <w:t xml:space="preserve">FILHO, </w:t>
      </w:r>
      <w:proofErr w:type="spellStart"/>
      <w:r w:rsidRPr="003036CB">
        <w:rPr>
          <w:rFonts w:asciiTheme="majorBidi" w:hAnsiTheme="majorBidi" w:cstheme="majorBidi"/>
        </w:rPr>
        <w:t>Marisardo</w:t>
      </w:r>
      <w:proofErr w:type="spellEnd"/>
      <w:r w:rsidRPr="003036CB">
        <w:rPr>
          <w:rFonts w:asciiTheme="majorBidi" w:hAnsiTheme="majorBidi" w:cstheme="majorBidi"/>
        </w:rPr>
        <w:t xml:space="preserve"> B. de Medeiros. MEDEIROS, Adriana </w:t>
      </w:r>
      <w:proofErr w:type="spellStart"/>
      <w:r w:rsidRPr="003036CB">
        <w:rPr>
          <w:rFonts w:asciiTheme="majorBidi" w:hAnsiTheme="majorBidi" w:cstheme="majorBidi"/>
        </w:rPr>
        <w:t>Karlota</w:t>
      </w:r>
      <w:proofErr w:type="spellEnd"/>
      <w:r w:rsidRPr="003036CB">
        <w:rPr>
          <w:rFonts w:asciiTheme="majorBidi" w:hAnsiTheme="majorBidi" w:cstheme="majorBidi"/>
        </w:rPr>
        <w:t xml:space="preserve"> F. F. de. MARTINS, </w:t>
      </w:r>
      <w:proofErr w:type="spellStart"/>
      <w:r w:rsidRPr="003036CB">
        <w:rPr>
          <w:rFonts w:asciiTheme="majorBidi" w:hAnsiTheme="majorBidi" w:cstheme="majorBidi"/>
        </w:rPr>
        <w:t>Valeska</w:t>
      </w:r>
      <w:proofErr w:type="spellEnd"/>
      <w:r w:rsidRPr="003036CB">
        <w:rPr>
          <w:rFonts w:asciiTheme="majorBidi" w:hAnsiTheme="majorBidi" w:cstheme="majorBidi"/>
        </w:rPr>
        <w:t xml:space="preserve"> Ferraz. PINHEIRO, Pablo Ramon de Lima. NEVESA, André M. M. </w:t>
      </w:r>
      <w:r w:rsidRPr="003036CB">
        <w:rPr>
          <w:rFonts w:asciiTheme="majorBidi" w:hAnsiTheme="majorBidi" w:cstheme="majorBidi"/>
          <w:b/>
          <w:bCs/>
        </w:rPr>
        <w:t xml:space="preserve">Games, Cores e </w:t>
      </w:r>
      <w:r w:rsidRPr="003E01C8">
        <w:rPr>
          <w:rFonts w:asciiTheme="majorBidi" w:hAnsiTheme="majorBidi" w:cstheme="majorBidi"/>
          <w:b/>
          <w:bCs/>
        </w:rPr>
        <w:t>Personagens: Uma Análise da Relação Cromática em Jogos Digitais Clássicos</w:t>
      </w:r>
      <w:r w:rsidRPr="003036CB">
        <w:rPr>
          <w:rFonts w:asciiTheme="majorBidi" w:hAnsiTheme="majorBidi" w:cstheme="majorBidi"/>
        </w:rPr>
        <w:t xml:space="preserve">. Pernambuco: </w:t>
      </w:r>
      <w:proofErr w:type="spellStart"/>
      <w:r w:rsidRPr="003036CB">
        <w:rPr>
          <w:rFonts w:asciiTheme="majorBidi" w:hAnsiTheme="majorBidi" w:cstheme="majorBidi"/>
        </w:rPr>
        <w:t>SBGames</w:t>
      </w:r>
      <w:proofErr w:type="spellEnd"/>
      <w:r w:rsidRPr="003036CB">
        <w:rPr>
          <w:rFonts w:asciiTheme="majorBidi" w:hAnsiTheme="majorBidi" w:cstheme="majorBidi"/>
        </w:rPr>
        <w:t>, 2015.</w:t>
      </w:r>
    </w:p>
    <w:p w14:paraId="6408F62B" w14:textId="0590A6CF" w:rsidR="0098167B" w:rsidRDefault="0098167B" w:rsidP="002353CC">
      <w:pPr>
        <w:spacing w:line="360" w:lineRule="auto"/>
        <w:jc w:val="both"/>
        <w:rPr>
          <w:rFonts w:asciiTheme="majorBidi" w:hAnsiTheme="majorBidi" w:cstheme="majorBidi"/>
        </w:rPr>
      </w:pPr>
    </w:p>
    <w:p w14:paraId="195BFBAA" w14:textId="1BE49FEC" w:rsidR="00527D96" w:rsidRDefault="00527D96" w:rsidP="00556FC4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MOURA, Breno </w:t>
      </w:r>
      <w:proofErr w:type="spellStart"/>
      <w:r>
        <w:rPr>
          <w:shd w:val="clear" w:color="auto" w:fill="FFFFFF"/>
        </w:rPr>
        <w:t>Arsioli</w:t>
      </w:r>
      <w:proofErr w:type="spellEnd"/>
      <w:r w:rsidRPr="00492250">
        <w:rPr>
          <w:shd w:val="clear" w:color="auto" w:fill="FFFFFF"/>
        </w:rPr>
        <w:t xml:space="preserve">. </w:t>
      </w:r>
      <w:r w:rsidRPr="00527D96">
        <w:rPr>
          <w:b/>
          <w:bCs/>
        </w:rPr>
        <w:t>Isaac Newton e a dupla refra</w:t>
      </w:r>
      <w:r>
        <w:rPr>
          <w:b/>
          <w:bCs/>
        </w:rPr>
        <w:t>çã</w:t>
      </w:r>
      <w:r w:rsidRPr="00527D96">
        <w:rPr>
          <w:b/>
          <w:bCs/>
        </w:rPr>
        <w:t>o da luz</w:t>
      </w:r>
      <w:r w:rsidRPr="00492250">
        <w:rPr>
          <w:shd w:val="clear" w:color="auto" w:fill="FFFFFF"/>
        </w:rPr>
        <w:t xml:space="preserve">. </w:t>
      </w:r>
      <w:r>
        <w:t>Revista Brasileira de Ensino de Física</w:t>
      </w:r>
      <w:r w:rsidRPr="00492250">
        <w:rPr>
          <w:shd w:val="clear" w:color="auto" w:fill="FFFFFF"/>
        </w:rPr>
        <w:t xml:space="preserve">, </w:t>
      </w:r>
      <w:r>
        <w:t>v. 36, n. 4, 4602, 2014. Disponível em: &lt;</w:t>
      </w:r>
      <w:r w:rsidRPr="00527D96">
        <w:t xml:space="preserve"> </w:t>
      </w:r>
      <w:r w:rsidRPr="005C7F06">
        <w:t>http://www.scielo.br/pdf/rbef/v36n4/v36n4a21.pdf</w:t>
      </w:r>
      <w:r>
        <w:t xml:space="preserve"> &gt; Acesso em: 19 nov. 2018.</w:t>
      </w:r>
    </w:p>
    <w:p w14:paraId="2CDF97DA" w14:textId="77777777" w:rsidR="00527D96" w:rsidRPr="003036CB" w:rsidRDefault="00527D96" w:rsidP="002353CC">
      <w:pPr>
        <w:spacing w:line="360" w:lineRule="auto"/>
        <w:jc w:val="both"/>
        <w:rPr>
          <w:rFonts w:asciiTheme="majorBidi" w:hAnsiTheme="majorBidi" w:cstheme="majorBidi"/>
        </w:rPr>
      </w:pPr>
    </w:p>
    <w:p w14:paraId="00CD26D6" w14:textId="2407ECE7" w:rsidR="0098167B" w:rsidRDefault="00C56ED1" w:rsidP="00527D96">
      <w:pPr>
        <w:spacing w:line="360" w:lineRule="auto"/>
        <w:jc w:val="both"/>
        <w:rPr>
          <w:rFonts w:asciiTheme="majorBidi" w:hAnsiTheme="majorBidi" w:cstheme="majorBidi"/>
        </w:rPr>
      </w:pPr>
      <w:r w:rsidRPr="003036CB">
        <w:rPr>
          <w:rFonts w:asciiTheme="majorBidi" w:hAnsiTheme="majorBidi" w:cstheme="majorBidi"/>
        </w:rPr>
        <w:t xml:space="preserve">MARTINS, Vania. HAGUENAUER, Cristina. </w:t>
      </w:r>
      <w:r w:rsidRPr="003036CB">
        <w:rPr>
          <w:rFonts w:asciiTheme="majorBidi" w:hAnsiTheme="majorBidi" w:cstheme="majorBidi"/>
          <w:b/>
          <w:bCs/>
        </w:rPr>
        <w:t>Um Estudo Sobre o Uso da Cor em Games Educativos</w:t>
      </w:r>
      <w:r w:rsidRPr="003036CB">
        <w:rPr>
          <w:rFonts w:asciiTheme="majorBidi" w:hAnsiTheme="majorBidi" w:cstheme="majorBidi"/>
        </w:rPr>
        <w:t xml:space="preserve">. Rio de Janeiro: </w:t>
      </w:r>
      <w:proofErr w:type="spellStart"/>
      <w:r w:rsidRPr="003036CB">
        <w:rPr>
          <w:rFonts w:asciiTheme="majorBidi" w:hAnsiTheme="majorBidi" w:cstheme="majorBidi"/>
        </w:rPr>
        <w:t>AnimaEco</w:t>
      </w:r>
      <w:proofErr w:type="spellEnd"/>
      <w:r w:rsidRPr="003036CB">
        <w:rPr>
          <w:rFonts w:asciiTheme="majorBidi" w:hAnsiTheme="majorBidi" w:cstheme="majorBidi"/>
        </w:rPr>
        <w:t>, 2010.</w:t>
      </w:r>
    </w:p>
    <w:p w14:paraId="5F18152F" w14:textId="77777777" w:rsidR="00527D96" w:rsidRPr="003036CB" w:rsidRDefault="00527D96" w:rsidP="00527D96">
      <w:pPr>
        <w:spacing w:line="360" w:lineRule="auto"/>
        <w:jc w:val="both"/>
        <w:rPr>
          <w:rFonts w:asciiTheme="majorBidi" w:hAnsiTheme="majorBidi" w:cstheme="majorBidi"/>
        </w:rPr>
      </w:pPr>
    </w:p>
    <w:p w14:paraId="75585F45" w14:textId="73180AE7" w:rsidR="00E10403" w:rsidRPr="00A25A7B" w:rsidRDefault="00E10403" w:rsidP="00E10403">
      <w:pPr>
        <w:pStyle w:val="Default"/>
        <w:spacing w:line="360" w:lineRule="auto"/>
        <w:jc w:val="both"/>
        <w:rPr>
          <w:rFonts w:asciiTheme="majorBidi" w:hAnsiTheme="majorBidi" w:cstheme="majorBidi"/>
          <w:b/>
          <w:color w:val="auto"/>
        </w:rPr>
      </w:pPr>
      <w:r>
        <w:t>NEWTON, Isaac</w:t>
      </w:r>
      <w:r w:rsidRPr="003878E6">
        <w:t xml:space="preserve">. </w:t>
      </w:r>
      <w:r>
        <w:rPr>
          <w:b/>
          <w:iCs/>
        </w:rPr>
        <w:t>Óptica</w:t>
      </w:r>
      <w:r w:rsidRPr="003878E6">
        <w:t xml:space="preserve">. </w:t>
      </w:r>
      <w:r>
        <w:t>1</w:t>
      </w:r>
      <w:r w:rsidRPr="003878E6">
        <w:t xml:space="preserve"> ed.</w:t>
      </w:r>
      <w:r>
        <w:t xml:space="preserve"> 1 </w:t>
      </w:r>
      <w:proofErr w:type="spellStart"/>
      <w:r>
        <w:t>reimpr</w:t>
      </w:r>
      <w:proofErr w:type="spellEnd"/>
      <w:r>
        <w:t>.</w:t>
      </w:r>
      <w:r w:rsidRPr="003878E6">
        <w:t xml:space="preserve"> São Paulo: </w:t>
      </w:r>
      <w:r>
        <w:t>Edusp</w:t>
      </w:r>
      <w:r w:rsidRPr="003878E6">
        <w:t>, 200</w:t>
      </w:r>
      <w:r>
        <w:t>2</w:t>
      </w:r>
    </w:p>
    <w:p w14:paraId="26BFEBC1" w14:textId="77777777" w:rsidR="00E10403" w:rsidRDefault="00E10403" w:rsidP="00527D96">
      <w:pPr>
        <w:spacing w:line="360" w:lineRule="auto"/>
        <w:jc w:val="both"/>
        <w:rPr>
          <w:rFonts w:asciiTheme="majorBidi" w:hAnsiTheme="majorBidi" w:cstheme="majorBidi"/>
        </w:rPr>
      </w:pPr>
    </w:p>
    <w:p w14:paraId="79871FAC" w14:textId="77777777" w:rsidR="00E10403" w:rsidRDefault="00E10403" w:rsidP="00E1040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3036CB">
        <w:rPr>
          <w:rFonts w:asciiTheme="majorBidi" w:hAnsiTheme="majorBidi" w:cstheme="majorBidi"/>
          <w:color w:val="auto"/>
        </w:rPr>
        <w:t xml:space="preserve">PRODUÇÃO DE JOGOS. </w:t>
      </w:r>
      <w:r w:rsidRPr="002A037B">
        <w:rPr>
          <w:rFonts w:asciiTheme="majorBidi" w:hAnsiTheme="majorBidi" w:cstheme="majorBidi"/>
          <w:b/>
          <w:i/>
          <w:iCs/>
          <w:color w:val="auto"/>
        </w:rPr>
        <w:t>A Importância do Estudo das Cores no Desenvolvimento de Games</w:t>
      </w:r>
      <w:r w:rsidRPr="002A037B">
        <w:rPr>
          <w:rFonts w:asciiTheme="majorBidi" w:hAnsiTheme="majorBidi" w:cstheme="majorBidi"/>
          <w:b/>
          <w:color w:val="auto"/>
        </w:rPr>
        <w:t>.</w:t>
      </w:r>
      <w:r w:rsidRPr="003036CB">
        <w:rPr>
          <w:rFonts w:asciiTheme="majorBidi" w:hAnsiTheme="majorBidi" w:cstheme="majorBidi"/>
          <w:color w:val="auto"/>
        </w:rPr>
        <w:t xml:space="preserve"> Rio de Janeiro, 2015. Disponível em: &lt; https://producaodejogos.com/estudo-das-cores-no-desenvolvimento-de-games/&gt;. Acesso em: 19 nov. 2018.</w:t>
      </w:r>
    </w:p>
    <w:p w14:paraId="040C3FC2" w14:textId="77777777" w:rsidR="00E10403" w:rsidRDefault="00E10403" w:rsidP="00527D96">
      <w:pPr>
        <w:spacing w:line="360" w:lineRule="auto"/>
        <w:jc w:val="both"/>
        <w:rPr>
          <w:rFonts w:asciiTheme="majorBidi" w:hAnsiTheme="majorBidi" w:cstheme="majorBidi"/>
        </w:rPr>
      </w:pPr>
    </w:p>
    <w:p w14:paraId="43AA1C3B" w14:textId="4FD6F1EF" w:rsidR="00980B64" w:rsidRPr="003036CB" w:rsidRDefault="00C56ED1" w:rsidP="00527D96">
      <w:pPr>
        <w:spacing w:line="360" w:lineRule="auto"/>
        <w:jc w:val="both"/>
        <w:rPr>
          <w:rFonts w:asciiTheme="majorBidi" w:hAnsiTheme="majorBidi" w:cstheme="majorBidi"/>
        </w:rPr>
      </w:pPr>
      <w:r w:rsidRPr="003036CB">
        <w:rPr>
          <w:rFonts w:asciiTheme="majorBidi" w:hAnsiTheme="majorBidi" w:cstheme="majorBidi"/>
        </w:rPr>
        <w:t xml:space="preserve">SANTOS, Silvio Eduardo Teles dos. </w:t>
      </w:r>
      <w:r w:rsidRPr="003036CB">
        <w:rPr>
          <w:rFonts w:asciiTheme="majorBidi" w:hAnsiTheme="majorBidi" w:cstheme="majorBidi"/>
          <w:b/>
          <w:bCs/>
        </w:rPr>
        <w:t>Psicologia das cores</w:t>
      </w:r>
      <w:r w:rsidRPr="003036CB">
        <w:rPr>
          <w:rFonts w:asciiTheme="majorBidi" w:hAnsiTheme="majorBidi" w:cstheme="majorBidi"/>
        </w:rPr>
        <w:t xml:space="preserve">. Santa Catarina: CEAP, 2000. </w:t>
      </w:r>
    </w:p>
    <w:p w14:paraId="48D8A3FC" w14:textId="41304E40" w:rsidR="00A63329" w:rsidRDefault="00A63329" w:rsidP="00A63329">
      <w:pPr>
        <w:rPr>
          <w:rFonts w:ascii="Source Sans Pro" w:hAnsi="Source Sans Pro"/>
          <w:color w:val="1A1A1A"/>
          <w:sz w:val="23"/>
          <w:szCs w:val="23"/>
        </w:rPr>
      </w:pPr>
    </w:p>
    <w:p w14:paraId="5A60A557" w14:textId="77777777" w:rsidR="00E10403" w:rsidRDefault="00E10403" w:rsidP="00E1040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SCIELO</w:t>
      </w:r>
      <w:r w:rsidRPr="003036CB">
        <w:rPr>
          <w:rFonts w:asciiTheme="majorBidi" w:hAnsiTheme="majorBidi" w:cstheme="majorBidi"/>
          <w:color w:val="auto"/>
        </w:rPr>
        <w:t xml:space="preserve">. </w:t>
      </w:r>
      <w:r w:rsidRPr="00AF55A0">
        <w:rPr>
          <w:rFonts w:asciiTheme="majorBidi" w:hAnsiTheme="majorBidi" w:cstheme="majorBidi"/>
          <w:b/>
          <w:bCs/>
          <w:color w:val="auto"/>
        </w:rPr>
        <w:t>A teoria das cores de newton: um exemplo do uso da história da ciência em sala de aula</w:t>
      </w:r>
      <w:r w:rsidRPr="002A037B">
        <w:rPr>
          <w:rFonts w:asciiTheme="majorBidi" w:hAnsiTheme="majorBidi" w:cstheme="majorBidi"/>
          <w:b/>
          <w:color w:val="auto"/>
        </w:rPr>
        <w:t>.</w:t>
      </w:r>
      <w:r w:rsidRPr="003036CB">
        <w:rPr>
          <w:rFonts w:asciiTheme="majorBidi" w:hAnsiTheme="majorBidi" w:cstheme="majorBidi"/>
          <w:color w:val="auto"/>
        </w:rPr>
        <w:t xml:space="preserve"> </w:t>
      </w:r>
      <w:r>
        <w:rPr>
          <w:rFonts w:asciiTheme="majorBidi" w:hAnsiTheme="majorBidi" w:cstheme="majorBidi"/>
          <w:color w:val="auto"/>
        </w:rPr>
        <w:t>São Paulo</w:t>
      </w:r>
      <w:r w:rsidRPr="003036CB">
        <w:rPr>
          <w:rFonts w:asciiTheme="majorBidi" w:hAnsiTheme="majorBidi" w:cstheme="majorBidi"/>
          <w:color w:val="auto"/>
        </w:rPr>
        <w:t>, 20</w:t>
      </w:r>
      <w:r>
        <w:rPr>
          <w:rFonts w:asciiTheme="majorBidi" w:hAnsiTheme="majorBidi" w:cstheme="majorBidi"/>
          <w:color w:val="auto"/>
        </w:rPr>
        <w:t>03</w:t>
      </w:r>
      <w:r w:rsidRPr="003036CB">
        <w:rPr>
          <w:rFonts w:asciiTheme="majorBidi" w:hAnsiTheme="majorBidi" w:cstheme="majorBidi"/>
          <w:color w:val="auto"/>
        </w:rPr>
        <w:t xml:space="preserve">. Disponível em: &lt; </w:t>
      </w:r>
      <w:r w:rsidRPr="00AF55A0">
        <w:rPr>
          <w:rFonts w:asciiTheme="majorBidi" w:hAnsiTheme="majorBidi" w:cstheme="majorBidi"/>
          <w:color w:val="auto"/>
        </w:rPr>
        <w:t>http://www.scielo.br/pdf/ciedu/v9n1/05.pdf</w:t>
      </w:r>
      <w:r>
        <w:rPr>
          <w:rFonts w:asciiTheme="majorBidi" w:hAnsiTheme="majorBidi" w:cstheme="majorBidi"/>
          <w:color w:val="auto"/>
        </w:rPr>
        <w:t xml:space="preserve"> &gt; </w:t>
      </w:r>
      <w:r w:rsidRPr="003036CB">
        <w:rPr>
          <w:rFonts w:asciiTheme="majorBidi" w:hAnsiTheme="majorBidi" w:cstheme="majorBidi"/>
          <w:color w:val="auto"/>
        </w:rPr>
        <w:t xml:space="preserve">Acesso em: </w:t>
      </w:r>
      <w:r>
        <w:rPr>
          <w:rFonts w:asciiTheme="majorBidi" w:hAnsiTheme="majorBidi" w:cstheme="majorBidi"/>
          <w:color w:val="auto"/>
        </w:rPr>
        <w:t>21</w:t>
      </w:r>
      <w:r w:rsidRPr="003036CB">
        <w:rPr>
          <w:rFonts w:asciiTheme="majorBidi" w:hAnsiTheme="majorBidi" w:cstheme="majorBidi"/>
          <w:color w:val="auto"/>
        </w:rPr>
        <w:t xml:space="preserve"> nov. 2018.</w:t>
      </w:r>
    </w:p>
    <w:p w14:paraId="48B3EE85" w14:textId="77777777" w:rsidR="00E10403" w:rsidRDefault="00E10403" w:rsidP="00E1040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</w:p>
    <w:p w14:paraId="39D23E15" w14:textId="77777777" w:rsidR="00E10403" w:rsidRDefault="00E10403" w:rsidP="00E10403">
      <w:pPr>
        <w:pStyle w:val="Default"/>
        <w:spacing w:line="360" w:lineRule="auto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lastRenderedPageBreak/>
        <w:t>SCIELO</w:t>
      </w:r>
      <w:r w:rsidRPr="003036CB">
        <w:rPr>
          <w:rFonts w:asciiTheme="majorBidi" w:hAnsiTheme="majorBidi" w:cstheme="majorBidi"/>
          <w:color w:val="auto"/>
        </w:rPr>
        <w:t xml:space="preserve">. </w:t>
      </w:r>
      <w:r w:rsidRPr="005E5C0C">
        <w:rPr>
          <w:rFonts w:asciiTheme="majorBidi" w:hAnsiTheme="majorBidi" w:cstheme="majorBidi"/>
          <w:b/>
          <w:bCs/>
          <w:color w:val="auto"/>
        </w:rPr>
        <w:t>As cores no ambiente de terapia intensiva: percepções de pacientes e profissionais</w:t>
      </w:r>
      <w:r w:rsidRPr="002A037B">
        <w:rPr>
          <w:rFonts w:asciiTheme="majorBidi" w:hAnsiTheme="majorBidi" w:cstheme="majorBidi"/>
          <w:b/>
          <w:color w:val="auto"/>
        </w:rPr>
        <w:t>.</w:t>
      </w:r>
      <w:r w:rsidRPr="003036CB">
        <w:rPr>
          <w:rFonts w:asciiTheme="majorBidi" w:hAnsiTheme="majorBidi" w:cstheme="majorBidi"/>
          <w:color w:val="auto"/>
        </w:rPr>
        <w:t xml:space="preserve"> </w:t>
      </w:r>
      <w:r>
        <w:rPr>
          <w:rFonts w:asciiTheme="majorBidi" w:hAnsiTheme="majorBidi" w:cstheme="majorBidi"/>
          <w:color w:val="auto"/>
        </w:rPr>
        <w:t>Goiás</w:t>
      </w:r>
      <w:r w:rsidRPr="003036CB">
        <w:rPr>
          <w:rFonts w:asciiTheme="majorBidi" w:hAnsiTheme="majorBidi" w:cstheme="majorBidi"/>
          <w:color w:val="auto"/>
        </w:rPr>
        <w:t>, 20</w:t>
      </w:r>
      <w:r>
        <w:rPr>
          <w:rFonts w:asciiTheme="majorBidi" w:hAnsiTheme="majorBidi" w:cstheme="majorBidi"/>
          <w:color w:val="auto"/>
        </w:rPr>
        <w:t>04</w:t>
      </w:r>
      <w:r w:rsidRPr="003036CB">
        <w:rPr>
          <w:rFonts w:asciiTheme="majorBidi" w:hAnsiTheme="majorBidi" w:cstheme="majorBidi"/>
          <w:color w:val="auto"/>
        </w:rPr>
        <w:t>. Disponível em:</w:t>
      </w:r>
      <w:r>
        <w:rPr>
          <w:rFonts w:asciiTheme="majorBidi" w:hAnsiTheme="majorBidi" w:cstheme="majorBidi"/>
          <w:color w:val="auto"/>
        </w:rPr>
        <w:t xml:space="preserve"> &lt; </w:t>
      </w:r>
      <w:r w:rsidRPr="005E5C0C">
        <w:rPr>
          <w:rFonts w:asciiTheme="majorBidi" w:hAnsiTheme="majorBidi" w:cstheme="majorBidi"/>
          <w:color w:val="auto"/>
        </w:rPr>
        <w:t>http://www.scielo.br/pdf/reeusp/v40n3/v40n3a04.pdf</w:t>
      </w:r>
      <w:r w:rsidRPr="003036CB">
        <w:rPr>
          <w:rFonts w:asciiTheme="majorBidi" w:hAnsiTheme="majorBidi" w:cstheme="majorBidi"/>
          <w:color w:val="auto"/>
        </w:rPr>
        <w:t xml:space="preserve">&gt;. Acesso em: </w:t>
      </w:r>
      <w:r>
        <w:rPr>
          <w:rFonts w:asciiTheme="majorBidi" w:hAnsiTheme="majorBidi" w:cstheme="majorBidi"/>
          <w:color w:val="auto"/>
        </w:rPr>
        <w:t>21</w:t>
      </w:r>
      <w:r w:rsidRPr="003036CB">
        <w:rPr>
          <w:rFonts w:asciiTheme="majorBidi" w:hAnsiTheme="majorBidi" w:cstheme="majorBidi"/>
          <w:color w:val="auto"/>
        </w:rPr>
        <w:t xml:space="preserve"> nov. 2018.</w:t>
      </w:r>
    </w:p>
    <w:p w14:paraId="2D5C7864" w14:textId="77777777" w:rsidR="00E10403" w:rsidRDefault="00E10403" w:rsidP="00A63329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</w:p>
    <w:p w14:paraId="7F7A8A4C" w14:textId="2F76306E" w:rsidR="002A037B" w:rsidRPr="00E10403" w:rsidRDefault="00976138" w:rsidP="00E1040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  <w:hyperlink r:id="rId14" w:history="1">
        <w:r w:rsidR="00A63329" w:rsidRPr="00A63329">
          <w:rPr>
            <w:rFonts w:asciiTheme="majorBidi" w:hAnsiTheme="majorBidi" w:cstheme="majorBidi"/>
            <w:color w:val="auto"/>
          </w:rPr>
          <w:t>STANFORD ENCYCLOPEDIA OF PHILOSOPHY</w:t>
        </w:r>
      </w:hyperlink>
      <w:r w:rsidR="00D260B4" w:rsidRPr="009A1AE7">
        <w:rPr>
          <w:rFonts w:asciiTheme="majorBidi" w:hAnsiTheme="majorBidi" w:cstheme="majorBidi"/>
          <w:color w:val="auto"/>
        </w:rPr>
        <w:t xml:space="preserve">. </w:t>
      </w:r>
      <w:r w:rsidR="00A63329" w:rsidRPr="009A1AE7">
        <w:rPr>
          <w:rFonts w:asciiTheme="majorBidi" w:hAnsiTheme="majorBidi"/>
          <w:b/>
          <w:bCs/>
          <w:color w:val="auto"/>
        </w:rPr>
        <w:t>Color</w:t>
      </w:r>
      <w:r w:rsidR="00D260B4" w:rsidRPr="009A1AE7">
        <w:rPr>
          <w:rFonts w:asciiTheme="majorBidi" w:hAnsiTheme="majorBidi" w:cstheme="majorBidi"/>
          <w:b/>
          <w:color w:val="auto"/>
        </w:rPr>
        <w:t>.</w:t>
      </w:r>
      <w:r w:rsidR="00D260B4" w:rsidRPr="009A1AE7">
        <w:rPr>
          <w:rFonts w:asciiTheme="majorBidi" w:hAnsiTheme="majorBidi" w:cstheme="majorBidi"/>
          <w:color w:val="auto"/>
        </w:rPr>
        <w:t xml:space="preserve"> </w:t>
      </w:r>
      <w:r w:rsidR="008629F1">
        <w:rPr>
          <w:rFonts w:asciiTheme="majorBidi" w:hAnsiTheme="majorBidi" w:cstheme="majorBidi"/>
          <w:color w:val="auto"/>
        </w:rPr>
        <w:t>Austrália</w:t>
      </w:r>
      <w:r w:rsidR="00D260B4" w:rsidRPr="00A63329">
        <w:rPr>
          <w:rFonts w:asciiTheme="majorBidi" w:hAnsiTheme="majorBidi" w:cstheme="majorBidi"/>
          <w:color w:val="auto"/>
        </w:rPr>
        <w:t xml:space="preserve">, </w:t>
      </w:r>
      <w:r w:rsidR="00C74C0B">
        <w:rPr>
          <w:rFonts w:asciiTheme="majorBidi" w:hAnsiTheme="majorBidi" w:cstheme="majorBidi"/>
          <w:color w:val="auto"/>
        </w:rPr>
        <w:t>1997</w:t>
      </w:r>
      <w:r w:rsidR="00D260B4" w:rsidRPr="00A63329">
        <w:rPr>
          <w:rFonts w:asciiTheme="majorBidi" w:hAnsiTheme="majorBidi" w:cstheme="majorBidi"/>
          <w:color w:val="auto"/>
        </w:rPr>
        <w:t>. Disponível em: &lt;</w:t>
      </w:r>
      <w:r w:rsidR="00A63329">
        <w:rPr>
          <w:rFonts w:asciiTheme="majorBidi" w:hAnsiTheme="majorBidi"/>
          <w:color w:val="auto"/>
        </w:rPr>
        <w:t xml:space="preserve"> </w:t>
      </w:r>
      <w:r w:rsidR="00A63329" w:rsidRPr="00A63329">
        <w:rPr>
          <w:rFonts w:asciiTheme="majorBidi" w:hAnsiTheme="majorBidi" w:cstheme="majorBidi"/>
          <w:color w:val="auto"/>
        </w:rPr>
        <w:t xml:space="preserve">https://plato.stanford.edu/entries/color/#ColoRela &gt; </w:t>
      </w:r>
      <w:r w:rsidR="00D260B4" w:rsidRPr="00A63329">
        <w:rPr>
          <w:rFonts w:asciiTheme="majorBidi" w:hAnsiTheme="majorBidi" w:cstheme="majorBidi"/>
          <w:color w:val="auto"/>
        </w:rPr>
        <w:t xml:space="preserve">Acesso em: </w:t>
      </w:r>
      <w:r w:rsidR="00A63329" w:rsidRPr="00A63329">
        <w:rPr>
          <w:rFonts w:asciiTheme="majorBidi" w:hAnsiTheme="majorBidi" w:cstheme="majorBidi"/>
          <w:color w:val="auto"/>
        </w:rPr>
        <w:t>20</w:t>
      </w:r>
      <w:r w:rsidR="00D260B4" w:rsidRPr="00A63329">
        <w:rPr>
          <w:rFonts w:asciiTheme="majorBidi" w:hAnsiTheme="majorBidi" w:cstheme="majorBidi"/>
          <w:color w:val="auto"/>
        </w:rPr>
        <w:t xml:space="preserve"> </w:t>
      </w:r>
      <w:r w:rsidR="00A9100E" w:rsidRPr="00A63329">
        <w:rPr>
          <w:rFonts w:asciiTheme="majorBidi" w:hAnsiTheme="majorBidi" w:cstheme="majorBidi"/>
          <w:color w:val="auto"/>
        </w:rPr>
        <w:t>nov</w:t>
      </w:r>
      <w:r w:rsidR="00D260B4" w:rsidRPr="00A63329">
        <w:rPr>
          <w:rFonts w:asciiTheme="majorBidi" w:hAnsiTheme="majorBidi" w:cstheme="majorBidi"/>
          <w:color w:val="auto"/>
        </w:rPr>
        <w:t>. 20</w:t>
      </w:r>
      <w:r w:rsidR="00A9100E" w:rsidRPr="00A63329">
        <w:rPr>
          <w:rFonts w:asciiTheme="majorBidi" w:hAnsiTheme="majorBidi" w:cstheme="majorBidi"/>
          <w:color w:val="auto"/>
        </w:rPr>
        <w:t>18</w:t>
      </w:r>
      <w:r w:rsidR="00D260B4" w:rsidRPr="00A63329">
        <w:rPr>
          <w:rFonts w:asciiTheme="majorBidi" w:hAnsiTheme="majorBidi" w:cstheme="majorBidi"/>
          <w:color w:val="auto"/>
        </w:rPr>
        <w:t>.</w:t>
      </w:r>
    </w:p>
    <w:sectPr w:rsidR="002A037B" w:rsidRPr="00E10403" w:rsidSect="00D169CC">
      <w:headerReference w:type="even" r:id="rId15"/>
      <w:head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451CF" w14:textId="77777777" w:rsidR="00976138" w:rsidRDefault="00976138">
      <w:r>
        <w:separator/>
      </w:r>
    </w:p>
  </w:endnote>
  <w:endnote w:type="continuationSeparator" w:id="0">
    <w:p w14:paraId="4441F47E" w14:textId="77777777" w:rsidR="00976138" w:rsidRDefault="0097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8E705" w14:textId="77777777" w:rsidR="00705F50" w:rsidRDefault="00705F50" w:rsidP="00D169C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261873D" w14:textId="77777777" w:rsidR="00705F50" w:rsidRDefault="00705F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ABFB6" w14:textId="77777777" w:rsidR="00976138" w:rsidRDefault="00976138">
      <w:r>
        <w:separator/>
      </w:r>
    </w:p>
  </w:footnote>
  <w:footnote w:type="continuationSeparator" w:id="0">
    <w:p w14:paraId="4438A09C" w14:textId="77777777" w:rsidR="00976138" w:rsidRDefault="0097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35BF3" w14:textId="77777777" w:rsidR="00705F50" w:rsidRDefault="00705F50" w:rsidP="007E44DA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F6B7714" w14:textId="77777777" w:rsidR="00705F50" w:rsidRDefault="00705F50" w:rsidP="00A60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4173"/>
      <w:gridCol w:w="261"/>
      <w:gridCol w:w="4626"/>
    </w:tblGrid>
    <w:tr w:rsidR="00705F50" w14:paraId="3781C318" w14:textId="77777777" w:rsidTr="00EE013D">
      <w:trPr>
        <w:trHeight w:val="713"/>
      </w:trPr>
      <w:tc>
        <w:tcPr>
          <w:tcW w:w="4173" w:type="dxa"/>
          <w:shd w:val="clear" w:color="auto" w:fill="auto"/>
          <w:vAlign w:val="center"/>
        </w:tcPr>
        <w:p w14:paraId="6ADE8118" w14:textId="77777777" w:rsidR="00705F50" w:rsidRDefault="00705F50" w:rsidP="00EE013D">
          <w:r w:rsidRPr="00EE013D">
            <w:rPr>
              <w:noProof/>
              <w:sz w:val="6"/>
              <w:lang w:val="en-US" w:eastAsia="en-US"/>
            </w:rPr>
            <w:drawing>
              <wp:inline distT="0" distB="0" distL="0" distR="0" wp14:anchorId="464BD8A0" wp14:editId="66C247FE">
                <wp:extent cx="2512695" cy="492760"/>
                <wp:effectExtent l="0" t="0" r="0" b="0"/>
                <wp:docPr id="13" name="Imagem 3" descr="D:\COORDENACAO_2015\eventos_fatec\SIMGETEC\IV_SIMGETEC_2018_1\LOGO_alvaro\logo_IV_SimGeT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:\COORDENACAO_2015\eventos_fatec\SIMGETEC\IV_SIMGETEC_2018_1\LOGO_alvaro\logo_IV_SimGeT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" w:type="dxa"/>
          <w:shd w:val="clear" w:color="auto" w:fill="auto"/>
          <w:vAlign w:val="center"/>
        </w:tcPr>
        <w:p w14:paraId="750B6C41" w14:textId="77777777" w:rsidR="00705F50" w:rsidRDefault="00705F50" w:rsidP="00EE013D"/>
      </w:tc>
      <w:tc>
        <w:tcPr>
          <w:tcW w:w="4626" w:type="dxa"/>
          <w:shd w:val="clear" w:color="auto" w:fill="auto"/>
          <w:vAlign w:val="center"/>
        </w:tcPr>
        <w:p w14:paraId="5244E13D" w14:textId="77777777" w:rsidR="00705F50" w:rsidRPr="00143165" w:rsidRDefault="00705F50" w:rsidP="00EE013D">
          <w:r>
            <w:rPr>
              <w:noProof/>
              <w:lang w:val="en-US" w:eastAsia="en-US"/>
            </w:rPr>
            <mc:AlternateContent>
              <mc:Choice Requires="wps">
                <w:drawing>
                  <wp:inline distT="0" distB="0" distL="0" distR="0" wp14:anchorId="4650BB42" wp14:editId="222CA09B">
                    <wp:extent cx="2800350" cy="771525"/>
                    <wp:effectExtent l="0" t="0" r="0" b="0"/>
                    <wp:docPr id="4" name="Retâ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800350" cy="7715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29933A5" w14:textId="77777777" w:rsidR="00705F50" w:rsidRPr="00EE013D" w:rsidRDefault="00705F50" w:rsidP="00EE013D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EE013D">
                                  <w:rPr>
                                    <w:rFonts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>Centro Estadual de Educação Tecnológica Paula Souza</w:t>
                                </w:r>
                              </w:p>
                              <w:p w14:paraId="6A5F1276" w14:textId="77777777" w:rsidR="00705F50" w:rsidRPr="00EE013D" w:rsidRDefault="00705F50" w:rsidP="00EE013D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EE013D">
                                  <w:rPr>
                                    <w:rFonts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>Faculdade de Tecnologia de Carapicuíba</w:t>
                                </w:r>
                              </w:p>
                              <w:p w14:paraId="5C542AAF" w14:textId="77777777" w:rsidR="00705F50" w:rsidRDefault="00705F50" w:rsidP="00441424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10 a 12 de dezembro de 2018</w:t>
                                </w:r>
                              </w:p>
                              <w:p w14:paraId="23F6520B" w14:textId="77777777" w:rsidR="00705F50" w:rsidRPr="00441424" w:rsidRDefault="00705F50" w:rsidP="00441424">
                                <w:pPr>
                                  <w:jc w:val="center"/>
                                  <w:rPr>
                                    <w:rFonts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ISSN: 2526-6241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650BB42" id="Retângulo 4" o:spid="_x0000_s1026" style="width:220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" filled="f" stroked="f" strokeweight="1pt">
                    <v:textbox>
                      <w:txbxContent>
                        <w:p w14:paraId="229933A5" w14:textId="77777777" w:rsidR="00705F50" w:rsidRPr="00EE013D" w:rsidRDefault="00705F50" w:rsidP="00EE013D">
                          <w:pPr>
                            <w:jc w:val="center"/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EE013D"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</w:rPr>
                            <w:t>Centro Estadual de Educação Tecnológica Paula Souza</w:t>
                          </w:r>
                        </w:p>
                        <w:p w14:paraId="6A5F1276" w14:textId="77777777" w:rsidR="00705F50" w:rsidRPr="00EE013D" w:rsidRDefault="00705F50" w:rsidP="00EE013D">
                          <w:pPr>
                            <w:jc w:val="center"/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EE013D"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</w:rPr>
                            <w:t>Faculdade de Tecnologia de Carapicuíba</w:t>
                          </w:r>
                        </w:p>
                        <w:p w14:paraId="5C542AAF" w14:textId="77777777" w:rsidR="00705F50" w:rsidRDefault="00705F50" w:rsidP="00441424">
                          <w:pPr>
                            <w:jc w:val="center"/>
                            <w:rPr>
                              <w:rFonts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10 a 12 de dezembro de 2018</w:t>
                          </w:r>
                        </w:p>
                        <w:p w14:paraId="23F6520B" w14:textId="77777777" w:rsidR="00705F50" w:rsidRPr="00441424" w:rsidRDefault="00705F50" w:rsidP="00441424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ISSN: 2526-6241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082632B5" w14:textId="77777777" w:rsidR="00705F50" w:rsidRPr="008C0A2E" w:rsidRDefault="00705F50">
    <w:pPr>
      <w:pStyle w:val="Cabealho"/>
      <w:rPr>
        <w:rFonts w:ascii="Arial" w:hAnsi="Arial" w:cs="Arial"/>
        <w:sz w:val="20"/>
        <w:szCs w:val="20"/>
      </w:rPr>
    </w:pPr>
    <w:r w:rsidRPr="008C0A2E">
      <w:rPr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4173"/>
      <w:gridCol w:w="261"/>
      <w:gridCol w:w="4626"/>
    </w:tblGrid>
    <w:tr w:rsidR="00705F50" w14:paraId="132F5BEE" w14:textId="77777777" w:rsidTr="00705F50">
      <w:trPr>
        <w:trHeight w:val="713"/>
      </w:trPr>
      <w:tc>
        <w:tcPr>
          <w:tcW w:w="4173" w:type="dxa"/>
          <w:shd w:val="clear" w:color="auto" w:fill="auto"/>
          <w:vAlign w:val="center"/>
        </w:tcPr>
        <w:p w14:paraId="4AFFB880" w14:textId="77777777" w:rsidR="00705F50" w:rsidRDefault="00705F50" w:rsidP="00A74961">
          <w:r w:rsidRPr="00EE013D">
            <w:rPr>
              <w:noProof/>
              <w:sz w:val="6"/>
              <w:lang w:val="en-US" w:eastAsia="en-US"/>
            </w:rPr>
            <w:drawing>
              <wp:inline distT="0" distB="0" distL="0" distR="0" wp14:anchorId="7315C042" wp14:editId="247D8FF3">
                <wp:extent cx="2512695" cy="492760"/>
                <wp:effectExtent l="0" t="0" r="0" b="0"/>
                <wp:docPr id="14" name="Imagem 3" descr="D:\COORDENACAO_2015\eventos_fatec\SIMGETEC\IV_SIMGETEC_2018_1\LOGO_alvaro\logo_IV_SimGeT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:\COORDENACAO_2015\eventos_fatec\SIMGETEC\IV_SIMGETEC_2018_1\LOGO_alvaro\logo_IV_SimGeT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" w:type="dxa"/>
          <w:shd w:val="clear" w:color="auto" w:fill="auto"/>
          <w:vAlign w:val="center"/>
        </w:tcPr>
        <w:p w14:paraId="4F55D58C" w14:textId="77777777" w:rsidR="00705F50" w:rsidRDefault="00705F50" w:rsidP="00A74961"/>
      </w:tc>
      <w:tc>
        <w:tcPr>
          <w:tcW w:w="4626" w:type="dxa"/>
          <w:shd w:val="clear" w:color="auto" w:fill="auto"/>
          <w:vAlign w:val="center"/>
        </w:tcPr>
        <w:p w14:paraId="2AEE4DE7" w14:textId="77777777" w:rsidR="00705F50" w:rsidRPr="00143165" w:rsidRDefault="00705F50" w:rsidP="00A74961">
          <w:r>
            <w:rPr>
              <w:noProof/>
              <w:lang w:val="en-US" w:eastAsia="en-US"/>
            </w:rPr>
            <mc:AlternateContent>
              <mc:Choice Requires="wps">
                <w:drawing>
                  <wp:inline distT="0" distB="0" distL="0" distR="0" wp14:anchorId="00082D61" wp14:editId="54C19C62">
                    <wp:extent cx="2800350" cy="771525"/>
                    <wp:effectExtent l="0" t="0" r="0" b="0"/>
                    <wp:docPr id="6" name="Retângul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800350" cy="77152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9024205" w14:textId="77777777" w:rsidR="00705F50" w:rsidRPr="00EE013D" w:rsidRDefault="00705F50" w:rsidP="00A74961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EE013D">
                                  <w:rPr>
                                    <w:rFonts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>Centro Estadual de Educação Tecnológica Paula Souza</w:t>
                                </w:r>
                              </w:p>
                              <w:p w14:paraId="46AB9D8C" w14:textId="77777777" w:rsidR="00705F50" w:rsidRPr="00EE013D" w:rsidRDefault="00705F50" w:rsidP="00A74961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EE013D">
                                  <w:rPr>
                                    <w:rFonts w:cs="Arial"/>
                                    <w:b/>
                                    <w:color w:val="000000"/>
                                    <w:sz w:val="16"/>
                                    <w:szCs w:val="16"/>
                                  </w:rPr>
                                  <w:t>Faculdade de Tecnologia de Carapicuíba</w:t>
                                </w:r>
                              </w:p>
                              <w:p w14:paraId="40C7D4A2" w14:textId="77777777" w:rsidR="00705F50" w:rsidRDefault="00705F50" w:rsidP="00441424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10 a 12 de dezembro de 2018</w:t>
                                </w:r>
                              </w:p>
                              <w:p w14:paraId="4D351D59" w14:textId="77777777" w:rsidR="00705F50" w:rsidRPr="00441424" w:rsidRDefault="00705F50" w:rsidP="00441424">
                                <w:pPr>
                                  <w:jc w:val="center"/>
                                  <w:rPr>
                                    <w:rFonts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ISSN: 2526-6241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0082D61" id="Retângulo 6" o:spid="_x0000_s1027" style="width:220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" filled="f" stroked="f" strokeweight="1pt">
                    <v:textbox>
                      <w:txbxContent>
                        <w:p w14:paraId="59024205" w14:textId="77777777" w:rsidR="00705F50" w:rsidRPr="00EE013D" w:rsidRDefault="00705F50" w:rsidP="00A74961">
                          <w:pPr>
                            <w:jc w:val="center"/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EE013D"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</w:rPr>
                            <w:t>Centro Estadual de Educação Tecnológica Paula Souza</w:t>
                          </w:r>
                        </w:p>
                        <w:p w14:paraId="46AB9D8C" w14:textId="77777777" w:rsidR="00705F50" w:rsidRPr="00EE013D" w:rsidRDefault="00705F50" w:rsidP="00A74961">
                          <w:pPr>
                            <w:jc w:val="center"/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EE013D"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</w:rPr>
                            <w:t>Faculdade de Tecnologia de Carapicuíba</w:t>
                          </w:r>
                        </w:p>
                        <w:p w14:paraId="40C7D4A2" w14:textId="77777777" w:rsidR="00705F50" w:rsidRDefault="00705F50" w:rsidP="00441424">
                          <w:pPr>
                            <w:jc w:val="center"/>
                            <w:rPr>
                              <w:rFonts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10 a 12 de dezembro de 2018</w:t>
                          </w:r>
                        </w:p>
                        <w:p w14:paraId="4D351D59" w14:textId="77777777" w:rsidR="00705F50" w:rsidRPr="00441424" w:rsidRDefault="00705F50" w:rsidP="00441424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ISSN: 2526-6241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1AE6781B" w14:textId="77777777" w:rsidR="00705F50" w:rsidRDefault="00705F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638F"/>
    <w:multiLevelType w:val="hybridMultilevel"/>
    <w:tmpl w:val="7CD8FC80"/>
    <w:lvl w:ilvl="0" w:tplc="27B48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56FB2"/>
    <w:multiLevelType w:val="hybridMultilevel"/>
    <w:tmpl w:val="8D36B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A3020"/>
    <w:multiLevelType w:val="hybridMultilevel"/>
    <w:tmpl w:val="15607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8091B"/>
    <w:multiLevelType w:val="hybridMultilevel"/>
    <w:tmpl w:val="4E9C1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55A34"/>
    <w:multiLevelType w:val="hybridMultilevel"/>
    <w:tmpl w:val="C9F409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739DD"/>
    <w:multiLevelType w:val="hybridMultilevel"/>
    <w:tmpl w:val="6D6068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56627"/>
    <w:multiLevelType w:val="hybridMultilevel"/>
    <w:tmpl w:val="C3C28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2E"/>
    <w:rsid w:val="0000650D"/>
    <w:rsid w:val="00021755"/>
    <w:rsid w:val="00022A97"/>
    <w:rsid w:val="00030D7A"/>
    <w:rsid w:val="000405D7"/>
    <w:rsid w:val="00042E0E"/>
    <w:rsid w:val="000460F1"/>
    <w:rsid w:val="00052959"/>
    <w:rsid w:val="000560B9"/>
    <w:rsid w:val="00075416"/>
    <w:rsid w:val="00076A9C"/>
    <w:rsid w:val="0008078E"/>
    <w:rsid w:val="0008142B"/>
    <w:rsid w:val="00085871"/>
    <w:rsid w:val="000872EF"/>
    <w:rsid w:val="00087BFC"/>
    <w:rsid w:val="00092CD7"/>
    <w:rsid w:val="00093F1E"/>
    <w:rsid w:val="000C4393"/>
    <w:rsid w:val="000C4666"/>
    <w:rsid w:val="000C7B07"/>
    <w:rsid w:val="000D1FB4"/>
    <w:rsid w:val="000D473E"/>
    <w:rsid w:val="000E6403"/>
    <w:rsid w:val="000E7247"/>
    <w:rsid w:val="000F1CB5"/>
    <w:rsid w:val="001018E0"/>
    <w:rsid w:val="001061F8"/>
    <w:rsid w:val="0012083F"/>
    <w:rsid w:val="00124621"/>
    <w:rsid w:val="001263D1"/>
    <w:rsid w:val="00130FB0"/>
    <w:rsid w:val="00132638"/>
    <w:rsid w:val="001402AE"/>
    <w:rsid w:val="001432EC"/>
    <w:rsid w:val="001546A9"/>
    <w:rsid w:val="00161668"/>
    <w:rsid w:val="0016467D"/>
    <w:rsid w:val="0016475C"/>
    <w:rsid w:val="00187038"/>
    <w:rsid w:val="00187A3E"/>
    <w:rsid w:val="001909DA"/>
    <w:rsid w:val="00191480"/>
    <w:rsid w:val="001918A9"/>
    <w:rsid w:val="00191C41"/>
    <w:rsid w:val="0019553E"/>
    <w:rsid w:val="001A30FA"/>
    <w:rsid w:val="001B0EB8"/>
    <w:rsid w:val="001B5679"/>
    <w:rsid w:val="001C24A4"/>
    <w:rsid w:val="001C437D"/>
    <w:rsid w:val="001C4893"/>
    <w:rsid w:val="001C7DD6"/>
    <w:rsid w:val="001D5C62"/>
    <w:rsid w:val="001D5ECB"/>
    <w:rsid w:val="001D70EC"/>
    <w:rsid w:val="001E6921"/>
    <w:rsid w:val="001E79D9"/>
    <w:rsid w:val="001F10F1"/>
    <w:rsid w:val="00203E05"/>
    <w:rsid w:val="00211255"/>
    <w:rsid w:val="00212041"/>
    <w:rsid w:val="00212B63"/>
    <w:rsid w:val="00214DE0"/>
    <w:rsid w:val="00223203"/>
    <w:rsid w:val="00223ABC"/>
    <w:rsid w:val="00225E7C"/>
    <w:rsid w:val="00226F5C"/>
    <w:rsid w:val="00231A9C"/>
    <w:rsid w:val="002336B8"/>
    <w:rsid w:val="002353CC"/>
    <w:rsid w:val="00236D4A"/>
    <w:rsid w:val="002370B0"/>
    <w:rsid w:val="0024572E"/>
    <w:rsid w:val="002541E8"/>
    <w:rsid w:val="002570B8"/>
    <w:rsid w:val="00257585"/>
    <w:rsid w:val="002613FE"/>
    <w:rsid w:val="0026597F"/>
    <w:rsid w:val="00270DF1"/>
    <w:rsid w:val="00276BA5"/>
    <w:rsid w:val="002806C7"/>
    <w:rsid w:val="00282452"/>
    <w:rsid w:val="00284B69"/>
    <w:rsid w:val="002879B7"/>
    <w:rsid w:val="00294313"/>
    <w:rsid w:val="002962D5"/>
    <w:rsid w:val="002A037B"/>
    <w:rsid w:val="002A1610"/>
    <w:rsid w:val="002A7608"/>
    <w:rsid w:val="002B279B"/>
    <w:rsid w:val="002B3722"/>
    <w:rsid w:val="002B44BB"/>
    <w:rsid w:val="002B7724"/>
    <w:rsid w:val="002C0E53"/>
    <w:rsid w:val="002D1B2B"/>
    <w:rsid w:val="002D2E7A"/>
    <w:rsid w:val="002D3AA1"/>
    <w:rsid w:val="002E5F59"/>
    <w:rsid w:val="002F21F0"/>
    <w:rsid w:val="002F725B"/>
    <w:rsid w:val="003036CB"/>
    <w:rsid w:val="003067CD"/>
    <w:rsid w:val="003156B9"/>
    <w:rsid w:val="00323B58"/>
    <w:rsid w:val="0034058C"/>
    <w:rsid w:val="003434CA"/>
    <w:rsid w:val="00346064"/>
    <w:rsid w:val="00350A57"/>
    <w:rsid w:val="00351D96"/>
    <w:rsid w:val="00354C5C"/>
    <w:rsid w:val="003550EF"/>
    <w:rsid w:val="003552DF"/>
    <w:rsid w:val="00365566"/>
    <w:rsid w:val="0037272E"/>
    <w:rsid w:val="00373C37"/>
    <w:rsid w:val="00374B0F"/>
    <w:rsid w:val="003775D4"/>
    <w:rsid w:val="00377FD0"/>
    <w:rsid w:val="00393E17"/>
    <w:rsid w:val="003A229C"/>
    <w:rsid w:val="003A3C5D"/>
    <w:rsid w:val="003A4EFB"/>
    <w:rsid w:val="003A5096"/>
    <w:rsid w:val="003B20C5"/>
    <w:rsid w:val="003B25A7"/>
    <w:rsid w:val="003C0024"/>
    <w:rsid w:val="003C0226"/>
    <w:rsid w:val="003C3BBF"/>
    <w:rsid w:val="003D1E26"/>
    <w:rsid w:val="003D7713"/>
    <w:rsid w:val="003E01C8"/>
    <w:rsid w:val="003E4812"/>
    <w:rsid w:val="003F1776"/>
    <w:rsid w:val="00402107"/>
    <w:rsid w:val="00411385"/>
    <w:rsid w:val="00415245"/>
    <w:rsid w:val="00426F6D"/>
    <w:rsid w:val="00430167"/>
    <w:rsid w:val="0043664D"/>
    <w:rsid w:val="00437520"/>
    <w:rsid w:val="00441424"/>
    <w:rsid w:val="004422C3"/>
    <w:rsid w:val="00443EF2"/>
    <w:rsid w:val="00462037"/>
    <w:rsid w:val="0046669D"/>
    <w:rsid w:val="0046746E"/>
    <w:rsid w:val="00475655"/>
    <w:rsid w:val="00484AC6"/>
    <w:rsid w:val="00484D58"/>
    <w:rsid w:val="00495CF5"/>
    <w:rsid w:val="004964DB"/>
    <w:rsid w:val="004A0D15"/>
    <w:rsid w:val="004A10BD"/>
    <w:rsid w:val="004A3427"/>
    <w:rsid w:val="004B0FBE"/>
    <w:rsid w:val="004B391A"/>
    <w:rsid w:val="004B7ED8"/>
    <w:rsid w:val="004D0AD2"/>
    <w:rsid w:val="004D0AD9"/>
    <w:rsid w:val="004D5AEF"/>
    <w:rsid w:val="004D75E8"/>
    <w:rsid w:val="004E0E16"/>
    <w:rsid w:val="004E1981"/>
    <w:rsid w:val="004E2414"/>
    <w:rsid w:val="004E76AE"/>
    <w:rsid w:val="004F6EDE"/>
    <w:rsid w:val="00507502"/>
    <w:rsid w:val="00507506"/>
    <w:rsid w:val="00512B07"/>
    <w:rsid w:val="00514109"/>
    <w:rsid w:val="0052799F"/>
    <w:rsid w:val="00527D96"/>
    <w:rsid w:val="005303E7"/>
    <w:rsid w:val="005354FC"/>
    <w:rsid w:val="00536C45"/>
    <w:rsid w:val="00542490"/>
    <w:rsid w:val="00544847"/>
    <w:rsid w:val="00555FEC"/>
    <w:rsid w:val="00556FC4"/>
    <w:rsid w:val="00562C3F"/>
    <w:rsid w:val="0057144A"/>
    <w:rsid w:val="00572D55"/>
    <w:rsid w:val="005731E4"/>
    <w:rsid w:val="005739F9"/>
    <w:rsid w:val="00574F3F"/>
    <w:rsid w:val="005772B1"/>
    <w:rsid w:val="005817D1"/>
    <w:rsid w:val="0058277C"/>
    <w:rsid w:val="00584173"/>
    <w:rsid w:val="00585078"/>
    <w:rsid w:val="00596D48"/>
    <w:rsid w:val="005A12C5"/>
    <w:rsid w:val="005C08AC"/>
    <w:rsid w:val="005C7F06"/>
    <w:rsid w:val="005D5E5B"/>
    <w:rsid w:val="005D725E"/>
    <w:rsid w:val="005E3E28"/>
    <w:rsid w:val="005E4226"/>
    <w:rsid w:val="005E5C0C"/>
    <w:rsid w:val="005E6926"/>
    <w:rsid w:val="005E7349"/>
    <w:rsid w:val="0060305E"/>
    <w:rsid w:val="0060602C"/>
    <w:rsid w:val="00606F41"/>
    <w:rsid w:val="00612C7B"/>
    <w:rsid w:val="006131E9"/>
    <w:rsid w:val="00631E8B"/>
    <w:rsid w:val="00635955"/>
    <w:rsid w:val="00643C56"/>
    <w:rsid w:val="00644D0C"/>
    <w:rsid w:val="006459CE"/>
    <w:rsid w:val="006532FF"/>
    <w:rsid w:val="00655041"/>
    <w:rsid w:val="00656208"/>
    <w:rsid w:val="006602A5"/>
    <w:rsid w:val="00665D34"/>
    <w:rsid w:val="00677B3C"/>
    <w:rsid w:val="00680C5B"/>
    <w:rsid w:val="006821AC"/>
    <w:rsid w:val="006849C0"/>
    <w:rsid w:val="00685136"/>
    <w:rsid w:val="006935AE"/>
    <w:rsid w:val="006C0983"/>
    <w:rsid w:val="006C495B"/>
    <w:rsid w:val="006C49E0"/>
    <w:rsid w:val="006D7BA1"/>
    <w:rsid w:val="006E41DE"/>
    <w:rsid w:val="006E5FB4"/>
    <w:rsid w:val="006F5C2E"/>
    <w:rsid w:val="006F62C8"/>
    <w:rsid w:val="00703486"/>
    <w:rsid w:val="00705A56"/>
    <w:rsid w:val="00705ACE"/>
    <w:rsid w:val="00705F50"/>
    <w:rsid w:val="007158A6"/>
    <w:rsid w:val="007175FE"/>
    <w:rsid w:val="007216E2"/>
    <w:rsid w:val="0072512A"/>
    <w:rsid w:val="00726E0D"/>
    <w:rsid w:val="00740B30"/>
    <w:rsid w:val="0075497C"/>
    <w:rsid w:val="00757183"/>
    <w:rsid w:val="00761C5E"/>
    <w:rsid w:val="007748E0"/>
    <w:rsid w:val="00777F2C"/>
    <w:rsid w:val="00793EFE"/>
    <w:rsid w:val="007C34E1"/>
    <w:rsid w:val="007E44DA"/>
    <w:rsid w:val="00802FA6"/>
    <w:rsid w:val="00803503"/>
    <w:rsid w:val="008042FF"/>
    <w:rsid w:val="00804CCB"/>
    <w:rsid w:val="00821915"/>
    <w:rsid w:val="00825DB1"/>
    <w:rsid w:val="00830B2E"/>
    <w:rsid w:val="00845453"/>
    <w:rsid w:val="00853C82"/>
    <w:rsid w:val="008556BD"/>
    <w:rsid w:val="0085726A"/>
    <w:rsid w:val="00860DFC"/>
    <w:rsid w:val="008629F1"/>
    <w:rsid w:val="00865A28"/>
    <w:rsid w:val="00866FA4"/>
    <w:rsid w:val="008700AA"/>
    <w:rsid w:val="00883908"/>
    <w:rsid w:val="008A2940"/>
    <w:rsid w:val="008A63F4"/>
    <w:rsid w:val="008B1158"/>
    <w:rsid w:val="008B64FB"/>
    <w:rsid w:val="008C0A2E"/>
    <w:rsid w:val="008C3D52"/>
    <w:rsid w:val="008D7AC0"/>
    <w:rsid w:val="008E1CE5"/>
    <w:rsid w:val="008F5D4D"/>
    <w:rsid w:val="00906C85"/>
    <w:rsid w:val="00907AE3"/>
    <w:rsid w:val="00912878"/>
    <w:rsid w:val="0092133B"/>
    <w:rsid w:val="00932FCF"/>
    <w:rsid w:val="009449EB"/>
    <w:rsid w:val="009473B3"/>
    <w:rsid w:val="009566CA"/>
    <w:rsid w:val="00976138"/>
    <w:rsid w:val="00980B06"/>
    <w:rsid w:val="00980B64"/>
    <w:rsid w:val="0098167B"/>
    <w:rsid w:val="00981689"/>
    <w:rsid w:val="0098440A"/>
    <w:rsid w:val="00985F79"/>
    <w:rsid w:val="0099263D"/>
    <w:rsid w:val="009A1AE7"/>
    <w:rsid w:val="009A4ABD"/>
    <w:rsid w:val="009B4EB2"/>
    <w:rsid w:val="009B6478"/>
    <w:rsid w:val="009B7895"/>
    <w:rsid w:val="009B7F72"/>
    <w:rsid w:val="009D0EFB"/>
    <w:rsid w:val="009D160B"/>
    <w:rsid w:val="009D3485"/>
    <w:rsid w:val="009E5491"/>
    <w:rsid w:val="009E5D98"/>
    <w:rsid w:val="00A07DF2"/>
    <w:rsid w:val="00A13839"/>
    <w:rsid w:val="00A14C8D"/>
    <w:rsid w:val="00A245F9"/>
    <w:rsid w:val="00A257E7"/>
    <w:rsid w:val="00A25A7B"/>
    <w:rsid w:val="00A312CB"/>
    <w:rsid w:val="00A3257D"/>
    <w:rsid w:val="00A3260B"/>
    <w:rsid w:val="00A3290C"/>
    <w:rsid w:val="00A439E4"/>
    <w:rsid w:val="00A4709A"/>
    <w:rsid w:val="00A47849"/>
    <w:rsid w:val="00A60A43"/>
    <w:rsid w:val="00A63329"/>
    <w:rsid w:val="00A74961"/>
    <w:rsid w:val="00A74B33"/>
    <w:rsid w:val="00A90422"/>
    <w:rsid w:val="00A9100E"/>
    <w:rsid w:val="00A919A6"/>
    <w:rsid w:val="00A926F1"/>
    <w:rsid w:val="00A94235"/>
    <w:rsid w:val="00A9725F"/>
    <w:rsid w:val="00A972D8"/>
    <w:rsid w:val="00AA42D0"/>
    <w:rsid w:val="00AA50CE"/>
    <w:rsid w:val="00AC3B18"/>
    <w:rsid w:val="00AD2FD8"/>
    <w:rsid w:val="00AD658A"/>
    <w:rsid w:val="00AE0950"/>
    <w:rsid w:val="00AE232D"/>
    <w:rsid w:val="00AE3AA1"/>
    <w:rsid w:val="00AE52B6"/>
    <w:rsid w:val="00AF2B33"/>
    <w:rsid w:val="00AF2B6B"/>
    <w:rsid w:val="00AF55A0"/>
    <w:rsid w:val="00B0313A"/>
    <w:rsid w:val="00B04E3B"/>
    <w:rsid w:val="00B05B43"/>
    <w:rsid w:val="00B11459"/>
    <w:rsid w:val="00B13E54"/>
    <w:rsid w:val="00B15B7D"/>
    <w:rsid w:val="00B30DA8"/>
    <w:rsid w:val="00B365D8"/>
    <w:rsid w:val="00B37E28"/>
    <w:rsid w:val="00B45A3E"/>
    <w:rsid w:val="00B47BC7"/>
    <w:rsid w:val="00B57EA9"/>
    <w:rsid w:val="00B602DA"/>
    <w:rsid w:val="00B65A12"/>
    <w:rsid w:val="00B704B0"/>
    <w:rsid w:val="00B7467D"/>
    <w:rsid w:val="00B92287"/>
    <w:rsid w:val="00BA0D22"/>
    <w:rsid w:val="00BA4B2A"/>
    <w:rsid w:val="00BB7174"/>
    <w:rsid w:val="00BC02DB"/>
    <w:rsid w:val="00BC2C92"/>
    <w:rsid w:val="00BC5AEE"/>
    <w:rsid w:val="00BD0D4D"/>
    <w:rsid w:val="00BD11A8"/>
    <w:rsid w:val="00BD5F57"/>
    <w:rsid w:val="00C2013D"/>
    <w:rsid w:val="00C20800"/>
    <w:rsid w:val="00C20B02"/>
    <w:rsid w:val="00C25E28"/>
    <w:rsid w:val="00C41C24"/>
    <w:rsid w:val="00C53B3F"/>
    <w:rsid w:val="00C56ED1"/>
    <w:rsid w:val="00C57119"/>
    <w:rsid w:val="00C64351"/>
    <w:rsid w:val="00C666C4"/>
    <w:rsid w:val="00C71296"/>
    <w:rsid w:val="00C72616"/>
    <w:rsid w:val="00C727A1"/>
    <w:rsid w:val="00C7333F"/>
    <w:rsid w:val="00C7437B"/>
    <w:rsid w:val="00C74C0B"/>
    <w:rsid w:val="00C764D5"/>
    <w:rsid w:val="00C9535F"/>
    <w:rsid w:val="00CA1E84"/>
    <w:rsid w:val="00CB4020"/>
    <w:rsid w:val="00CB6C20"/>
    <w:rsid w:val="00CB7852"/>
    <w:rsid w:val="00CC0AE3"/>
    <w:rsid w:val="00CC1F72"/>
    <w:rsid w:val="00CC3EED"/>
    <w:rsid w:val="00CD77D5"/>
    <w:rsid w:val="00CE0717"/>
    <w:rsid w:val="00CE14A6"/>
    <w:rsid w:val="00CE5040"/>
    <w:rsid w:val="00CE74C9"/>
    <w:rsid w:val="00D169CC"/>
    <w:rsid w:val="00D2080A"/>
    <w:rsid w:val="00D260B4"/>
    <w:rsid w:val="00D43E94"/>
    <w:rsid w:val="00D50DDA"/>
    <w:rsid w:val="00D52416"/>
    <w:rsid w:val="00D577E4"/>
    <w:rsid w:val="00D618C6"/>
    <w:rsid w:val="00D61D27"/>
    <w:rsid w:val="00D635D2"/>
    <w:rsid w:val="00D667A9"/>
    <w:rsid w:val="00D71308"/>
    <w:rsid w:val="00D8020C"/>
    <w:rsid w:val="00D81AE2"/>
    <w:rsid w:val="00D82FE6"/>
    <w:rsid w:val="00D84438"/>
    <w:rsid w:val="00D85FB1"/>
    <w:rsid w:val="00D87DBE"/>
    <w:rsid w:val="00D92737"/>
    <w:rsid w:val="00DA496C"/>
    <w:rsid w:val="00DA6886"/>
    <w:rsid w:val="00DB370A"/>
    <w:rsid w:val="00DB5C0B"/>
    <w:rsid w:val="00DB61E7"/>
    <w:rsid w:val="00DB6D87"/>
    <w:rsid w:val="00DC2F9A"/>
    <w:rsid w:val="00DD2759"/>
    <w:rsid w:val="00DD64C7"/>
    <w:rsid w:val="00DD6BCE"/>
    <w:rsid w:val="00DF288C"/>
    <w:rsid w:val="00E00B6E"/>
    <w:rsid w:val="00E06A67"/>
    <w:rsid w:val="00E06F36"/>
    <w:rsid w:val="00E10403"/>
    <w:rsid w:val="00E31E97"/>
    <w:rsid w:val="00E32EE8"/>
    <w:rsid w:val="00E34E1A"/>
    <w:rsid w:val="00E4249F"/>
    <w:rsid w:val="00E42AB6"/>
    <w:rsid w:val="00E501A9"/>
    <w:rsid w:val="00E50FB5"/>
    <w:rsid w:val="00E5591E"/>
    <w:rsid w:val="00E65ADA"/>
    <w:rsid w:val="00E72936"/>
    <w:rsid w:val="00E76FE1"/>
    <w:rsid w:val="00E8107E"/>
    <w:rsid w:val="00E91114"/>
    <w:rsid w:val="00EB403D"/>
    <w:rsid w:val="00EB4324"/>
    <w:rsid w:val="00EB628C"/>
    <w:rsid w:val="00EC0646"/>
    <w:rsid w:val="00ED164F"/>
    <w:rsid w:val="00EE013D"/>
    <w:rsid w:val="00EE24F7"/>
    <w:rsid w:val="00EE4C0A"/>
    <w:rsid w:val="00EF3CE0"/>
    <w:rsid w:val="00F0167C"/>
    <w:rsid w:val="00F021B6"/>
    <w:rsid w:val="00F159DD"/>
    <w:rsid w:val="00F241AF"/>
    <w:rsid w:val="00F33843"/>
    <w:rsid w:val="00F36256"/>
    <w:rsid w:val="00F4038C"/>
    <w:rsid w:val="00F40A00"/>
    <w:rsid w:val="00F41DFE"/>
    <w:rsid w:val="00F50A6C"/>
    <w:rsid w:val="00F63DBB"/>
    <w:rsid w:val="00F75557"/>
    <w:rsid w:val="00F7586B"/>
    <w:rsid w:val="00F75BEE"/>
    <w:rsid w:val="00F76BA7"/>
    <w:rsid w:val="00F906A9"/>
    <w:rsid w:val="00F97064"/>
    <w:rsid w:val="00FA0F32"/>
    <w:rsid w:val="00FA4115"/>
    <w:rsid w:val="00FA488A"/>
    <w:rsid w:val="00FA536A"/>
    <w:rsid w:val="00FB424B"/>
    <w:rsid w:val="00FD09DF"/>
    <w:rsid w:val="00FD1C8B"/>
    <w:rsid w:val="00FD556A"/>
    <w:rsid w:val="00FD559C"/>
    <w:rsid w:val="00FE7367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B10D70"/>
  <w15:docId w15:val="{BD846B4F-720B-4921-A8BA-D9DCADAE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0A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910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405D7"/>
    <w:pPr>
      <w:keepNext/>
      <w:jc w:val="center"/>
      <w:outlineLvl w:val="1"/>
    </w:pPr>
    <w:rPr>
      <w:rFonts w:ascii="Arial" w:hAnsi="Arial" w:cs="Arial"/>
      <w:sz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405D7"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C0A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C0A2E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8C0A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semiHidden/>
    <w:rsid w:val="00AE232D"/>
    <w:pPr>
      <w:spacing w:before="100" w:beforeAutospacing="1" w:after="100" w:afterAutospacing="1"/>
    </w:pPr>
  </w:style>
  <w:style w:type="paragraph" w:styleId="Subttulo">
    <w:name w:val="Subtitle"/>
    <w:basedOn w:val="Normal"/>
    <w:qFormat/>
    <w:rsid w:val="0098440A"/>
    <w:pPr>
      <w:jc w:val="center"/>
    </w:pPr>
    <w:rPr>
      <w:b/>
      <w:i/>
      <w:sz w:val="32"/>
      <w:szCs w:val="20"/>
    </w:rPr>
  </w:style>
  <w:style w:type="character" w:styleId="Hyperlink">
    <w:name w:val="Hyperlink"/>
    <w:rsid w:val="007216E2"/>
    <w:rPr>
      <w:color w:val="0000FF"/>
      <w:u w:val="single"/>
    </w:rPr>
  </w:style>
  <w:style w:type="character" w:styleId="Nmerodepgina">
    <w:name w:val="page number"/>
    <w:rsid w:val="00A60A43"/>
  </w:style>
  <w:style w:type="paragraph" w:styleId="Textodenotaderodap">
    <w:name w:val="footnote text"/>
    <w:basedOn w:val="Normal"/>
    <w:link w:val="TextodenotaderodapChar"/>
    <w:rsid w:val="00130FB0"/>
  </w:style>
  <w:style w:type="character" w:customStyle="1" w:styleId="TextodenotaderodapChar">
    <w:name w:val="Texto de nota de rodapé Char"/>
    <w:link w:val="Textodenotaderodap"/>
    <w:rsid w:val="00130FB0"/>
    <w:rPr>
      <w:sz w:val="24"/>
      <w:szCs w:val="24"/>
    </w:rPr>
  </w:style>
  <w:style w:type="character" w:styleId="Refdenotaderodap">
    <w:name w:val="footnote reference"/>
    <w:rsid w:val="00130FB0"/>
    <w:rPr>
      <w:vertAlign w:val="superscript"/>
    </w:rPr>
  </w:style>
  <w:style w:type="character" w:styleId="Refdecomentrio">
    <w:name w:val="annotation reference"/>
    <w:rsid w:val="00350A5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50A5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50A57"/>
  </w:style>
  <w:style w:type="paragraph" w:styleId="Assuntodocomentrio">
    <w:name w:val="annotation subject"/>
    <w:basedOn w:val="Textodecomentrio"/>
    <w:next w:val="Textodecomentrio"/>
    <w:link w:val="AssuntodocomentrioChar"/>
    <w:rsid w:val="00350A57"/>
    <w:rPr>
      <w:b/>
      <w:bCs/>
    </w:rPr>
  </w:style>
  <w:style w:type="character" w:customStyle="1" w:styleId="AssuntodocomentrioChar">
    <w:name w:val="Assunto do comentário Char"/>
    <w:link w:val="Assuntodocomentrio"/>
    <w:rsid w:val="00350A57"/>
    <w:rPr>
      <w:b/>
      <w:bCs/>
    </w:rPr>
  </w:style>
  <w:style w:type="paragraph" w:styleId="Textodebalo">
    <w:name w:val="Balloon Text"/>
    <w:basedOn w:val="Normal"/>
    <w:link w:val="TextodebaloChar"/>
    <w:rsid w:val="00350A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50A5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E0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EE013D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5F57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semiHidden/>
    <w:rsid w:val="000405D7"/>
    <w:rPr>
      <w:rFonts w:ascii="Arial" w:hAnsi="Arial" w:cs="Arial"/>
      <w:sz w:val="32"/>
      <w:szCs w:val="24"/>
    </w:rPr>
  </w:style>
  <w:style w:type="character" w:customStyle="1" w:styleId="Ttulo3Char">
    <w:name w:val="Título 3 Char"/>
    <w:basedOn w:val="Fontepargpadro"/>
    <w:link w:val="Ttulo3"/>
    <w:semiHidden/>
    <w:rsid w:val="000405D7"/>
    <w:rPr>
      <w:rFonts w:ascii="Arial" w:hAnsi="Arial" w:cs="Arial"/>
      <w:b/>
      <w:bCs/>
      <w:sz w:val="32"/>
      <w:szCs w:val="24"/>
    </w:rPr>
  </w:style>
  <w:style w:type="paragraph" w:styleId="PargrafodaLista">
    <w:name w:val="List Paragraph"/>
    <w:basedOn w:val="Normal"/>
    <w:uiPriority w:val="34"/>
    <w:qFormat/>
    <w:rsid w:val="00740B30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0C439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4A0D15"/>
    <w:rPr>
      <w:color w:val="954F72" w:themeColor="followedHyperlink"/>
      <w:u w:val="single"/>
    </w:rPr>
  </w:style>
  <w:style w:type="character" w:styleId="nfase">
    <w:name w:val="Emphasis"/>
    <w:basedOn w:val="Fontepargpadro"/>
    <w:qFormat/>
    <w:rsid w:val="003C0226"/>
    <w:rPr>
      <w:i/>
      <w:iCs/>
    </w:rPr>
  </w:style>
  <w:style w:type="paragraph" w:customStyle="1" w:styleId="Texto">
    <w:name w:val="Texto"/>
    <w:basedOn w:val="Normal"/>
    <w:link w:val="TextoChar"/>
    <w:qFormat/>
    <w:rsid w:val="00D260B4"/>
    <w:pPr>
      <w:spacing w:after="120" w:line="360" w:lineRule="auto"/>
      <w:ind w:firstLine="709"/>
      <w:jc w:val="both"/>
    </w:pPr>
    <w:rPr>
      <w:rFonts w:cs="Arial"/>
    </w:rPr>
  </w:style>
  <w:style w:type="character" w:customStyle="1" w:styleId="TextoChar">
    <w:name w:val="Texto Char"/>
    <w:basedOn w:val="Fontepargpadro"/>
    <w:link w:val="Texto"/>
    <w:rsid w:val="00D260B4"/>
    <w:rPr>
      <w:rFonts w:cs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E7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E7367"/>
    <w:rPr>
      <w:rFonts w:ascii="Courier New" w:hAnsi="Courier New" w:cs="Courier New"/>
    </w:rPr>
  </w:style>
  <w:style w:type="character" w:customStyle="1" w:styleId="Ttulo1Char">
    <w:name w:val="Título 1 Char"/>
    <w:basedOn w:val="Fontepargpadro"/>
    <w:link w:val="Ttulo1"/>
    <w:rsid w:val="00A91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9838">
          <w:marLeft w:val="-3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o.stanford.edu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lato.stanford.edu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9F388C-C977-4FD6-9FCC-44083B98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13</Pages>
  <Words>2748</Words>
  <Characters>14843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17556</CharactersWithSpaces>
  <SharedDoc>false</SharedDoc>
  <HLinks>
    <vt:vector size="24" baseType="variant">
      <vt:variant>
        <vt:i4>7077917</vt:i4>
      </vt:variant>
      <vt:variant>
        <vt:i4>9</vt:i4>
      </vt:variant>
      <vt:variant>
        <vt:i4>0</vt:i4>
      </vt:variant>
      <vt:variant>
        <vt:i4>5</vt:i4>
      </vt:variant>
      <vt:variant>
        <vt:lpwstr>mailto:pedro@uol.com.br</vt:lpwstr>
      </vt:variant>
      <vt:variant>
        <vt:lpwstr/>
      </vt:variant>
      <vt:variant>
        <vt:i4>2162769</vt:i4>
      </vt:variant>
      <vt:variant>
        <vt:i4>6</vt:i4>
      </vt:variant>
      <vt:variant>
        <vt:i4>0</vt:i4>
      </vt:variant>
      <vt:variant>
        <vt:i4>5</vt:i4>
      </vt:variant>
      <vt:variant>
        <vt:lpwstr>mailto:mlucia@uol.com.br</vt:lpwstr>
      </vt:variant>
      <vt:variant>
        <vt:lpwstr/>
      </vt:variant>
      <vt:variant>
        <vt:i4>7077917</vt:i4>
      </vt:variant>
      <vt:variant>
        <vt:i4>3</vt:i4>
      </vt:variant>
      <vt:variant>
        <vt:i4>0</vt:i4>
      </vt:variant>
      <vt:variant>
        <vt:i4>5</vt:i4>
      </vt:variant>
      <vt:variant>
        <vt:lpwstr>mailto:pedro@uol.com.br</vt:lpwstr>
      </vt:variant>
      <vt:variant>
        <vt:lpwstr/>
      </vt:variant>
      <vt:variant>
        <vt:i4>2162769</vt:i4>
      </vt:variant>
      <vt:variant>
        <vt:i4>0</vt:i4>
      </vt:variant>
      <vt:variant>
        <vt:i4>0</vt:i4>
      </vt:variant>
      <vt:variant>
        <vt:i4>5</vt:i4>
      </vt:variant>
      <vt:variant>
        <vt:lpwstr>mailto:mlucia@uol.com.br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maria.porem</dc:creator>
  <cp:lastModifiedBy>Nicole Senhoreli</cp:lastModifiedBy>
  <cp:revision>73</cp:revision>
  <cp:lastPrinted>2010-06-18T20:16:00Z</cp:lastPrinted>
  <dcterms:created xsi:type="dcterms:W3CDTF">2018-11-21T11:56:00Z</dcterms:created>
  <dcterms:modified xsi:type="dcterms:W3CDTF">2018-11-26T01:47:00Z</dcterms:modified>
</cp:coreProperties>
</file>