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904D" w14:textId="77777777" w:rsidR="009140D1" w:rsidRPr="002B455C" w:rsidRDefault="009140D1" w:rsidP="00DB1935">
      <w:pPr>
        <w:spacing w:line="360" w:lineRule="auto"/>
        <w:jc w:val="center"/>
        <w:rPr>
          <w:rFonts w:eastAsia="Times New Roman"/>
          <w:b/>
          <w:bCs/>
          <w:sz w:val="24"/>
          <w:szCs w:val="24"/>
        </w:rPr>
      </w:pPr>
    </w:p>
    <w:p w14:paraId="7DAA1E76" w14:textId="708F97A6" w:rsidR="00AD370B" w:rsidRPr="002B455C" w:rsidRDefault="007F3BEF" w:rsidP="00AD370B">
      <w:pPr>
        <w:pStyle w:val="Ttulo1"/>
        <w:spacing w:before="92"/>
        <w:ind w:left="400" w:right="228"/>
        <w:jc w:val="center"/>
        <w:rPr>
          <w:rFonts w:ascii="Times New Roman" w:hAnsi="Times New Roman" w:cs="Times New Roman"/>
          <w:b/>
          <w:bCs/>
          <w:color w:val="auto"/>
          <w:sz w:val="24"/>
          <w:szCs w:val="24"/>
        </w:rPr>
      </w:pPr>
      <w:r w:rsidRPr="002B455C">
        <w:rPr>
          <w:rFonts w:ascii="Times New Roman" w:hAnsi="Times New Roman" w:cs="Times New Roman"/>
          <w:b/>
          <w:bCs/>
          <w:color w:val="auto"/>
          <w:sz w:val="24"/>
          <w:szCs w:val="24"/>
        </w:rPr>
        <w:t>APLICAÇÃO DA MATRIZ GUT NA CLASSIFICAÇÃO</w:t>
      </w:r>
      <w:r w:rsidR="00AD370B" w:rsidRPr="002B455C">
        <w:rPr>
          <w:rFonts w:ascii="Times New Roman" w:hAnsi="Times New Roman" w:cs="Times New Roman"/>
          <w:b/>
          <w:bCs/>
          <w:color w:val="auto"/>
          <w:sz w:val="24"/>
          <w:szCs w:val="24"/>
        </w:rPr>
        <w:t xml:space="preserve"> DE MANIFESTAÇÕES PATOLÓGICAS EM EDIFICAÇÕES: ESTUDO DE </w:t>
      </w:r>
      <w:r w:rsidR="00AD370B" w:rsidRPr="002B455C">
        <w:rPr>
          <w:rFonts w:ascii="Times New Roman" w:hAnsi="Times New Roman" w:cs="Times New Roman"/>
          <w:b/>
          <w:bCs/>
          <w:color w:val="auto"/>
          <w:sz w:val="24"/>
        </w:rPr>
        <w:t xml:space="preserve">CASO </w:t>
      </w:r>
      <w:r w:rsidR="00630DA3">
        <w:rPr>
          <w:rFonts w:ascii="Times New Roman" w:hAnsi="Times New Roman" w:cs="Times New Roman"/>
          <w:b/>
          <w:bCs/>
          <w:color w:val="auto"/>
          <w:sz w:val="24"/>
        </w:rPr>
        <w:t xml:space="preserve">EM UMA EDIFICAÇÃO RESIDENCIAL EM </w:t>
      </w:r>
      <w:r w:rsidR="00AD370B" w:rsidRPr="002B455C">
        <w:rPr>
          <w:rFonts w:ascii="Times New Roman" w:hAnsi="Times New Roman" w:cs="Times New Roman"/>
          <w:b/>
          <w:bCs/>
          <w:color w:val="auto"/>
          <w:sz w:val="24"/>
        </w:rPr>
        <w:t>PIRIPIRI-PI</w:t>
      </w:r>
    </w:p>
    <w:p w14:paraId="2CB6A081" w14:textId="77777777" w:rsidR="00DB1935" w:rsidRPr="002B455C" w:rsidRDefault="00DB1935" w:rsidP="004071DD">
      <w:pPr>
        <w:tabs>
          <w:tab w:val="left" w:pos="1540"/>
        </w:tabs>
        <w:spacing w:line="360" w:lineRule="auto"/>
        <w:ind w:left="-360"/>
        <w:jc w:val="right"/>
        <w:rPr>
          <w:rFonts w:eastAsia="Times New Roman"/>
          <w:sz w:val="24"/>
          <w:szCs w:val="24"/>
        </w:rPr>
      </w:pPr>
    </w:p>
    <w:p w14:paraId="271E8EAA" w14:textId="6D78E376" w:rsidR="004071DD" w:rsidRPr="002B455C" w:rsidRDefault="00707D7A" w:rsidP="00EB7AF0">
      <w:pPr>
        <w:tabs>
          <w:tab w:val="left" w:pos="1540"/>
        </w:tabs>
        <w:spacing w:line="360" w:lineRule="auto"/>
        <w:ind w:left="-360" w:right="-1"/>
        <w:jc w:val="right"/>
        <w:rPr>
          <w:sz w:val="24"/>
          <w:szCs w:val="24"/>
        </w:rPr>
      </w:pPr>
      <w:r w:rsidRPr="002B455C">
        <w:rPr>
          <w:sz w:val="24"/>
          <w:szCs w:val="24"/>
        </w:rPr>
        <w:t>Emanuel Vinicius Silva Andrade</w:t>
      </w:r>
      <w:r w:rsidR="00F33874" w:rsidRPr="002B455C">
        <w:rPr>
          <w:rStyle w:val="Refdenotaderodap"/>
          <w:rFonts w:eastAsia="Times New Roman"/>
          <w:sz w:val="24"/>
          <w:szCs w:val="24"/>
        </w:rPr>
        <w:footnoteReference w:id="1"/>
      </w:r>
    </w:p>
    <w:p w14:paraId="615D1708" w14:textId="52784E8C" w:rsidR="00EB7AF0" w:rsidRPr="002B455C" w:rsidRDefault="00707D7A" w:rsidP="00EB7AF0">
      <w:pPr>
        <w:tabs>
          <w:tab w:val="left" w:pos="2060"/>
        </w:tabs>
        <w:spacing w:line="360" w:lineRule="auto"/>
        <w:ind w:left="-360" w:right="-1"/>
        <w:jc w:val="right"/>
        <w:rPr>
          <w:rFonts w:eastAsia="Times New Roman"/>
          <w:sz w:val="24"/>
          <w:szCs w:val="24"/>
        </w:rPr>
      </w:pPr>
      <w:r w:rsidRPr="002B455C">
        <w:rPr>
          <w:rFonts w:eastAsia="Times New Roman"/>
          <w:sz w:val="24"/>
          <w:szCs w:val="24"/>
        </w:rPr>
        <w:t>Diego Damasceno Lustosa</w:t>
      </w:r>
      <w:r w:rsidRPr="002B455C">
        <w:rPr>
          <w:rFonts w:eastAsia="Times New Roman"/>
          <w:sz w:val="24"/>
          <w:szCs w:val="24"/>
          <w:vertAlign w:val="superscript"/>
        </w:rPr>
        <w:t>2</w:t>
      </w:r>
    </w:p>
    <w:p w14:paraId="2746D94F" w14:textId="79CAF17B" w:rsidR="00EB7AF0" w:rsidRPr="002B455C" w:rsidRDefault="00707D7A" w:rsidP="00EB7AF0">
      <w:pPr>
        <w:tabs>
          <w:tab w:val="left" w:pos="2060"/>
        </w:tabs>
        <w:spacing w:line="360" w:lineRule="auto"/>
        <w:ind w:left="-360" w:right="-1"/>
        <w:jc w:val="right"/>
        <w:rPr>
          <w:rFonts w:eastAsia="Times New Roman"/>
          <w:sz w:val="24"/>
          <w:szCs w:val="24"/>
        </w:rPr>
      </w:pPr>
      <w:r w:rsidRPr="002B455C">
        <w:rPr>
          <w:rFonts w:eastAsia="Times New Roman"/>
          <w:sz w:val="24"/>
          <w:szCs w:val="24"/>
        </w:rPr>
        <w:t>Mikaelle Caval</w:t>
      </w:r>
      <w:r w:rsidR="00AC6371" w:rsidRPr="002B455C">
        <w:rPr>
          <w:rFonts w:eastAsia="Times New Roman"/>
          <w:sz w:val="24"/>
          <w:szCs w:val="24"/>
        </w:rPr>
        <w:t>c</w:t>
      </w:r>
      <w:r w:rsidRPr="002B455C">
        <w:rPr>
          <w:rFonts w:eastAsia="Times New Roman"/>
          <w:sz w:val="24"/>
          <w:szCs w:val="24"/>
        </w:rPr>
        <w:t>ante</w:t>
      </w:r>
      <w:r w:rsidR="00AC6371" w:rsidRPr="002B455C">
        <w:rPr>
          <w:rFonts w:eastAsia="Times New Roman"/>
          <w:sz w:val="24"/>
          <w:szCs w:val="24"/>
        </w:rPr>
        <w:t xml:space="preserve"> Oliveira</w:t>
      </w:r>
      <w:r w:rsidRPr="002B455C">
        <w:rPr>
          <w:rFonts w:eastAsia="Times New Roman"/>
          <w:sz w:val="24"/>
          <w:szCs w:val="24"/>
          <w:vertAlign w:val="superscript"/>
        </w:rPr>
        <w:t>3</w:t>
      </w:r>
    </w:p>
    <w:p w14:paraId="1D9B76B4" w14:textId="116F3951" w:rsidR="00EB7AF0" w:rsidRDefault="00707D7A" w:rsidP="00EB7AF0">
      <w:pPr>
        <w:tabs>
          <w:tab w:val="left" w:pos="2060"/>
        </w:tabs>
        <w:spacing w:line="360" w:lineRule="auto"/>
        <w:ind w:left="-360" w:right="-1"/>
        <w:jc w:val="right"/>
        <w:rPr>
          <w:rFonts w:eastAsia="Times New Roman"/>
          <w:sz w:val="24"/>
          <w:szCs w:val="24"/>
          <w:vertAlign w:val="superscript"/>
        </w:rPr>
      </w:pPr>
      <w:r w:rsidRPr="002B455C">
        <w:rPr>
          <w:rFonts w:eastAsia="Times New Roman"/>
          <w:sz w:val="24"/>
          <w:szCs w:val="24"/>
        </w:rPr>
        <w:t>Laysa Cruz Machado</w:t>
      </w:r>
      <w:r w:rsidRPr="002B455C">
        <w:rPr>
          <w:rFonts w:eastAsia="Times New Roman"/>
          <w:sz w:val="24"/>
          <w:szCs w:val="24"/>
          <w:vertAlign w:val="superscript"/>
        </w:rPr>
        <w:t>4</w:t>
      </w:r>
    </w:p>
    <w:p w14:paraId="72F68934" w14:textId="278E0A38" w:rsidR="006470EE" w:rsidRPr="002B455C" w:rsidRDefault="006470EE" w:rsidP="00EB7AF0">
      <w:pPr>
        <w:tabs>
          <w:tab w:val="left" w:pos="2060"/>
        </w:tabs>
        <w:spacing w:line="360" w:lineRule="auto"/>
        <w:ind w:left="-360" w:right="-1"/>
        <w:jc w:val="right"/>
        <w:rPr>
          <w:rFonts w:eastAsia="Times New Roman"/>
          <w:sz w:val="24"/>
          <w:szCs w:val="24"/>
        </w:rPr>
      </w:pPr>
      <w:r w:rsidRPr="006470EE">
        <w:rPr>
          <w:rFonts w:eastAsia="Times New Roman"/>
          <w:sz w:val="24"/>
          <w:szCs w:val="24"/>
        </w:rPr>
        <w:t>Marcílio Gonçalves de Farias</w:t>
      </w:r>
      <w:r>
        <w:rPr>
          <w:rFonts w:eastAsia="Times New Roman"/>
          <w:sz w:val="24"/>
          <w:szCs w:val="24"/>
          <w:vertAlign w:val="superscript"/>
        </w:rPr>
        <w:t>5</w:t>
      </w:r>
    </w:p>
    <w:p w14:paraId="609A2594" w14:textId="77777777" w:rsidR="00EB7AF0" w:rsidRPr="002B455C" w:rsidRDefault="00EB7AF0" w:rsidP="002E2B1A">
      <w:pPr>
        <w:tabs>
          <w:tab w:val="left" w:pos="2060"/>
          <w:tab w:val="left" w:pos="7240"/>
        </w:tabs>
        <w:spacing w:line="360" w:lineRule="auto"/>
        <w:rPr>
          <w:sz w:val="24"/>
          <w:szCs w:val="24"/>
        </w:rPr>
      </w:pPr>
    </w:p>
    <w:p w14:paraId="711CF01E" w14:textId="77777777" w:rsidR="004071DD" w:rsidRPr="002B455C" w:rsidRDefault="004071DD" w:rsidP="0040636C">
      <w:pPr>
        <w:spacing w:line="360" w:lineRule="auto"/>
        <w:jc w:val="center"/>
        <w:rPr>
          <w:sz w:val="24"/>
          <w:szCs w:val="24"/>
        </w:rPr>
      </w:pPr>
      <w:r w:rsidRPr="002B455C">
        <w:rPr>
          <w:rFonts w:eastAsia="Times New Roman"/>
          <w:b/>
          <w:bCs/>
          <w:sz w:val="24"/>
          <w:szCs w:val="24"/>
        </w:rPr>
        <w:t>RESUMO</w:t>
      </w:r>
    </w:p>
    <w:p w14:paraId="269B6C76" w14:textId="5C735D82" w:rsidR="00AD370B" w:rsidRPr="002B455C" w:rsidRDefault="00496092" w:rsidP="00B167CD">
      <w:pPr>
        <w:pStyle w:val="Corpodetexto"/>
        <w:spacing w:before="1"/>
        <w:ind w:right="-1"/>
        <w:jc w:val="both"/>
        <w:rPr>
          <w:rFonts w:ascii="Times New Roman" w:hAnsi="Times New Roman" w:cs="Times New Roman"/>
        </w:rPr>
      </w:pPr>
      <w:r w:rsidRPr="002B455C">
        <w:rPr>
          <w:rFonts w:ascii="Times New Roman" w:hAnsi="Times New Roman" w:cs="Times New Roman"/>
        </w:rPr>
        <w:t>A identificação das manifestações patológicas em estruturas tem se demonstrado cada vez mais necessária pois representam sinais de corrosões, fissuras, deslocamentos e desprendimentos do revestimento, entre outras manifestações. Nesse sentido e</w:t>
      </w:r>
      <w:r w:rsidR="00B167CD" w:rsidRPr="002B455C">
        <w:rPr>
          <w:rFonts w:ascii="Times New Roman" w:hAnsi="Times New Roman" w:cs="Times New Roman"/>
        </w:rPr>
        <w:t>ste trabalho analisou as manifestações patológicas em uma residência unifamiliar localizada no centro de Piripiri-PI. A metodologia aplicada foi qualitativa e consistiu em levan</w:t>
      </w:r>
      <w:r w:rsidRPr="002B455C">
        <w:rPr>
          <w:rFonts w:ascii="Times New Roman" w:hAnsi="Times New Roman" w:cs="Times New Roman"/>
        </w:rPr>
        <w:t xml:space="preserve">tamento histórico da edificação através de anamnese e inspeção visual detalhada. Os registros da visita foram feitos através de </w:t>
      </w:r>
      <w:r w:rsidR="00B167CD" w:rsidRPr="002B455C">
        <w:rPr>
          <w:rFonts w:ascii="Times New Roman" w:hAnsi="Times New Roman" w:cs="Times New Roman"/>
        </w:rPr>
        <w:t>registros fotográf</w:t>
      </w:r>
      <w:r w:rsidRPr="002B455C">
        <w:rPr>
          <w:rFonts w:ascii="Times New Roman" w:hAnsi="Times New Roman" w:cs="Times New Roman"/>
        </w:rPr>
        <w:t xml:space="preserve">icos, enquanto a análise dos dados foi realizada através da </w:t>
      </w:r>
      <w:r w:rsidR="00B167CD" w:rsidRPr="002B455C">
        <w:rPr>
          <w:rFonts w:ascii="Times New Roman" w:hAnsi="Times New Roman" w:cs="Times New Roman"/>
        </w:rPr>
        <w:t xml:space="preserve">aplicação da matriz GUT, que permitiu hierarquizar a gravidade, urgência e tendência das anomalias identificadas. Foram observadas manifestações como fissuras em ligações de elementos, manchas de mofo, desplacamento de revestimentos cerâmicos e fissuras em revestimento argamassado. A matriz GUT possibilitou estabelecer prioridades de intervenção, destacando o desplacamento cerâmico como a manifestação mais crítica. </w:t>
      </w:r>
      <w:r w:rsidR="00630DA3">
        <w:rPr>
          <w:rFonts w:ascii="Times New Roman" w:hAnsi="Times New Roman" w:cs="Times New Roman"/>
        </w:rPr>
        <w:t>Além das principais anomalias, foi observado quais ambientes obtiveram maiores pontuações na sua avaliação pela Matriz GUT, destacando assim a urgência de ações de reparo</w:t>
      </w:r>
      <w:r w:rsidR="00630DA3" w:rsidRPr="00630DA3">
        <w:rPr>
          <w:rFonts w:ascii="Times New Roman" w:hAnsi="Times New Roman" w:cs="Times New Roman"/>
        </w:rPr>
        <w:t xml:space="preserve"> nestes.</w:t>
      </w:r>
      <w:r w:rsidR="00630DA3">
        <w:rPr>
          <w:rFonts w:ascii="Times New Roman" w:hAnsi="Times New Roman" w:cs="Times New Roman"/>
        </w:rPr>
        <w:t xml:space="preserve"> Dessa forma a</w:t>
      </w:r>
      <w:r w:rsidR="00B167CD" w:rsidRPr="002B455C">
        <w:rPr>
          <w:rFonts w:ascii="Times New Roman" w:hAnsi="Times New Roman" w:cs="Times New Roman"/>
        </w:rPr>
        <w:t xml:space="preserve"> utilização da matriz GUT mostrou-se uma ferramenta eficaz na classificação das manifestações patológicas, contribuindo para a tomada de decisão e preservação da edificação.</w:t>
      </w:r>
    </w:p>
    <w:p w14:paraId="2F5A4D7C" w14:textId="77777777" w:rsidR="004071DD" w:rsidRPr="002B455C" w:rsidRDefault="004071DD" w:rsidP="004071DD">
      <w:pPr>
        <w:spacing w:line="360" w:lineRule="auto"/>
        <w:rPr>
          <w:rFonts w:eastAsia="Times New Roman"/>
          <w:b/>
          <w:bCs/>
          <w:sz w:val="24"/>
          <w:szCs w:val="24"/>
        </w:rPr>
      </w:pPr>
    </w:p>
    <w:p w14:paraId="0FBCA9D6" w14:textId="2084B50B" w:rsidR="00EB7AF0" w:rsidRPr="002B455C" w:rsidRDefault="004071DD" w:rsidP="004071DD">
      <w:pPr>
        <w:spacing w:line="360" w:lineRule="auto"/>
        <w:rPr>
          <w:sz w:val="24"/>
        </w:rPr>
      </w:pPr>
      <w:r w:rsidRPr="002B455C">
        <w:rPr>
          <w:rFonts w:eastAsia="Times New Roman"/>
          <w:b/>
          <w:bCs/>
          <w:sz w:val="24"/>
          <w:szCs w:val="24"/>
        </w:rPr>
        <w:t xml:space="preserve">Palavras-chave: </w:t>
      </w:r>
      <w:r w:rsidR="00AD370B" w:rsidRPr="002B455C">
        <w:rPr>
          <w:sz w:val="24"/>
        </w:rPr>
        <w:t xml:space="preserve">Inspeção; Manifestações patológicas; </w:t>
      </w:r>
      <w:r w:rsidR="00496092" w:rsidRPr="002B455C">
        <w:rPr>
          <w:sz w:val="24"/>
        </w:rPr>
        <w:t>Matriz GUT.</w:t>
      </w:r>
    </w:p>
    <w:p w14:paraId="1C2F706E" w14:textId="77777777" w:rsidR="00EB7AF0" w:rsidRPr="002B455C" w:rsidRDefault="00EB7AF0" w:rsidP="004071DD">
      <w:pPr>
        <w:spacing w:line="360" w:lineRule="auto"/>
        <w:rPr>
          <w:rFonts w:eastAsia="Times New Roman"/>
          <w:b/>
          <w:bCs/>
          <w:sz w:val="24"/>
          <w:szCs w:val="24"/>
        </w:rPr>
      </w:pPr>
      <w:bookmarkStart w:id="0" w:name="page2"/>
      <w:bookmarkEnd w:id="0"/>
    </w:p>
    <w:p w14:paraId="33B79254" w14:textId="042BB79B" w:rsidR="004071DD" w:rsidRPr="002B455C" w:rsidRDefault="004071DD" w:rsidP="004071DD">
      <w:pPr>
        <w:spacing w:line="360" w:lineRule="auto"/>
        <w:rPr>
          <w:sz w:val="24"/>
          <w:szCs w:val="24"/>
        </w:rPr>
      </w:pPr>
      <w:r w:rsidRPr="002B455C">
        <w:rPr>
          <w:rFonts w:eastAsia="Times New Roman"/>
          <w:b/>
          <w:bCs/>
          <w:sz w:val="24"/>
          <w:szCs w:val="24"/>
        </w:rPr>
        <w:t>1 INTRODUÇÃO</w:t>
      </w:r>
    </w:p>
    <w:p w14:paraId="3A11BEDF" w14:textId="1F10721A" w:rsidR="00AD370B" w:rsidRPr="002B455C" w:rsidRDefault="00AD370B" w:rsidP="00AD370B">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 xml:space="preserve">Designa-se genericamente por Patologia das Estruturas, </w:t>
      </w:r>
      <w:r w:rsidR="00496092" w:rsidRPr="002B455C">
        <w:rPr>
          <w:rFonts w:ascii="Times New Roman" w:hAnsi="Times New Roman" w:cs="Times New Roman"/>
        </w:rPr>
        <w:t>o</w:t>
      </w:r>
      <w:r w:rsidRPr="002B455C">
        <w:rPr>
          <w:rFonts w:ascii="Times New Roman" w:hAnsi="Times New Roman" w:cs="Times New Roman"/>
        </w:rPr>
        <w:t xml:space="preserve"> campo da Engenharia das </w:t>
      </w:r>
      <w:r w:rsidRPr="002B455C">
        <w:rPr>
          <w:rFonts w:ascii="Times New Roman" w:hAnsi="Times New Roman" w:cs="Times New Roman"/>
        </w:rPr>
        <w:lastRenderedPageBreak/>
        <w:t>Construções que se ocupa do estudo das origens, formas de manifestação,</w:t>
      </w:r>
      <w:r w:rsidRPr="002B455C">
        <w:rPr>
          <w:rFonts w:ascii="Times New Roman" w:hAnsi="Times New Roman" w:cs="Times New Roman"/>
          <w:spacing w:val="-3"/>
        </w:rPr>
        <w:t xml:space="preserve"> </w:t>
      </w:r>
      <w:r w:rsidRPr="002B455C">
        <w:rPr>
          <w:rFonts w:ascii="Times New Roman" w:hAnsi="Times New Roman" w:cs="Times New Roman"/>
        </w:rPr>
        <w:t>consequências</w:t>
      </w:r>
      <w:r w:rsidRPr="002B455C">
        <w:rPr>
          <w:rFonts w:ascii="Times New Roman" w:hAnsi="Times New Roman" w:cs="Times New Roman"/>
          <w:spacing w:val="-13"/>
        </w:rPr>
        <w:t xml:space="preserve"> </w:t>
      </w:r>
      <w:r w:rsidRPr="002B455C">
        <w:rPr>
          <w:rFonts w:ascii="Times New Roman" w:hAnsi="Times New Roman" w:cs="Times New Roman"/>
        </w:rPr>
        <w:t>e</w:t>
      </w:r>
      <w:r w:rsidRPr="002B455C">
        <w:rPr>
          <w:rFonts w:ascii="Times New Roman" w:hAnsi="Times New Roman" w:cs="Times New Roman"/>
          <w:spacing w:val="-5"/>
        </w:rPr>
        <w:t xml:space="preserve"> </w:t>
      </w:r>
      <w:r w:rsidRPr="002B455C">
        <w:rPr>
          <w:rFonts w:ascii="Times New Roman" w:hAnsi="Times New Roman" w:cs="Times New Roman"/>
        </w:rPr>
        <w:t>mecanismos</w:t>
      </w:r>
      <w:r w:rsidRPr="002B455C">
        <w:rPr>
          <w:rFonts w:ascii="Times New Roman" w:hAnsi="Times New Roman" w:cs="Times New Roman"/>
          <w:spacing w:val="-8"/>
        </w:rPr>
        <w:t xml:space="preserve"> </w:t>
      </w:r>
      <w:r w:rsidRPr="002B455C">
        <w:rPr>
          <w:rFonts w:ascii="Times New Roman" w:hAnsi="Times New Roman" w:cs="Times New Roman"/>
        </w:rPr>
        <w:t>de</w:t>
      </w:r>
      <w:r w:rsidRPr="002B455C">
        <w:rPr>
          <w:rFonts w:ascii="Times New Roman" w:hAnsi="Times New Roman" w:cs="Times New Roman"/>
          <w:spacing w:val="-1"/>
        </w:rPr>
        <w:t xml:space="preserve"> </w:t>
      </w:r>
      <w:r w:rsidRPr="002B455C">
        <w:rPr>
          <w:rFonts w:ascii="Times New Roman" w:hAnsi="Times New Roman" w:cs="Times New Roman"/>
        </w:rPr>
        <w:t>ocorrência</w:t>
      </w:r>
      <w:r w:rsidRPr="002B455C">
        <w:rPr>
          <w:rFonts w:ascii="Times New Roman" w:hAnsi="Times New Roman" w:cs="Times New Roman"/>
          <w:spacing w:val="-12"/>
        </w:rPr>
        <w:t xml:space="preserve"> </w:t>
      </w:r>
      <w:r w:rsidRPr="002B455C">
        <w:rPr>
          <w:rFonts w:ascii="Times New Roman" w:hAnsi="Times New Roman" w:cs="Times New Roman"/>
        </w:rPr>
        <w:t>das</w:t>
      </w:r>
      <w:r w:rsidRPr="002B455C">
        <w:rPr>
          <w:rFonts w:ascii="Times New Roman" w:hAnsi="Times New Roman" w:cs="Times New Roman"/>
          <w:spacing w:val="-10"/>
        </w:rPr>
        <w:t xml:space="preserve"> </w:t>
      </w:r>
      <w:r w:rsidRPr="002B455C">
        <w:rPr>
          <w:rFonts w:ascii="Times New Roman" w:hAnsi="Times New Roman" w:cs="Times New Roman"/>
        </w:rPr>
        <w:t>falhas</w:t>
      </w:r>
      <w:r w:rsidRPr="002B455C">
        <w:rPr>
          <w:rFonts w:ascii="Times New Roman" w:hAnsi="Times New Roman" w:cs="Times New Roman"/>
          <w:spacing w:val="6"/>
        </w:rPr>
        <w:t xml:space="preserve"> </w:t>
      </w:r>
      <w:r w:rsidRPr="002B455C">
        <w:rPr>
          <w:rFonts w:ascii="Times New Roman" w:hAnsi="Times New Roman" w:cs="Times New Roman"/>
        </w:rPr>
        <w:t>e</w:t>
      </w:r>
      <w:r w:rsidRPr="002B455C">
        <w:rPr>
          <w:rFonts w:ascii="Times New Roman" w:hAnsi="Times New Roman" w:cs="Times New Roman"/>
          <w:spacing w:val="-8"/>
        </w:rPr>
        <w:t xml:space="preserve"> </w:t>
      </w:r>
      <w:r w:rsidRPr="002B455C">
        <w:rPr>
          <w:rFonts w:ascii="Times New Roman" w:hAnsi="Times New Roman" w:cs="Times New Roman"/>
        </w:rPr>
        <w:t>dos</w:t>
      </w:r>
      <w:r w:rsidRPr="002B455C">
        <w:rPr>
          <w:rFonts w:ascii="Times New Roman" w:hAnsi="Times New Roman" w:cs="Times New Roman"/>
          <w:spacing w:val="-5"/>
        </w:rPr>
        <w:t xml:space="preserve"> </w:t>
      </w:r>
      <w:r w:rsidRPr="002B455C">
        <w:rPr>
          <w:rFonts w:ascii="Times New Roman" w:hAnsi="Times New Roman" w:cs="Times New Roman"/>
        </w:rPr>
        <w:t>sistemas de degradação das estruturas. Tendo como importância nesse estudo, determinar o tempo em que se deve fazer as manutenções, sendo possível prolongar o tempo de vida útil (Souza e Ripper,</w:t>
      </w:r>
      <w:r w:rsidRPr="002B455C">
        <w:rPr>
          <w:rFonts w:ascii="Times New Roman" w:hAnsi="Times New Roman" w:cs="Times New Roman"/>
          <w:spacing w:val="-13"/>
        </w:rPr>
        <w:t xml:space="preserve"> </w:t>
      </w:r>
      <w:r w:rsidRPr="002B455C">
        <w:rPr>
          <w:rFonts w:ascii="Times New Roman" w:hAnsi="Times New Roman" w:cs="Times New Roman"/>
        </w:rPr>
        <w:t>1998).</w:t>
      </w:r>
    </w:p>
    <w:p w14:paraId="55D448D4" w14:textId="77777777" w:rsidR="00AD370B" w:rsidRPr="002B455C" w:rsidRDefault="00AD370B" w:rsidP="00AD370B">
      <w:pPr>
        <w:pStyle w:val="Corpodetexto"/>
        <w:spacing w:before="5" w:line="360" w:lineRule="auto"/>
        <w:ind w:right="-1" w:firstLine="710"/>
        <w:jc w:val="both"/>
        <w:rPr>
          <w:rFonts w:ascii="Times New Roman" w:hAnsi="Times New Roman" w:cs="Times New Roman"/>
        </w:rPr>
      </w:pPr>
      <w:r w:rsidRPr="002B455C">
        <w:rPr>
          <w:rFonts w:ascii="Times New Roman" w:hAnsi="Times New Roman" w:cs="Times New Roman"/>
        </w:rPr>
        <w:t>De acordo com (Lobão, 2018) a patologia é o campo da construção civil que investiga a redução da eficiência das estruturas, ou seja, a sua degradação. Trata-se de um conjunto de princípios e métodos que busca compreender como se dá esse processo de deterioração. As manifestações patológicas, por sua vez, são os sinais visíveis do que está ocorrendo, como, por exemplo, corrosões, fissuras e descolamentos de revestimentos cerâmicos. Dessa forma, a patologia representa a teoria sobre os potenciais problemas, enquanto as manifestações correspondem às questões já perceptíveis ou em desenvolvimento.</w:t>
      </w:r>
    </w:p>
    <w:p w14:paraId="4BFAC25C" w14:textId="77777777" w:rsidR="00AD370B" w:rsidRPr="002B455C" w:rsidRDefault="00AD370B" w:rsidP="00AD370B">
      <w:pPr>
        <w:pStyle w:val="Corpodetexto"/>
        <w:spacing w:before="1" w:line="360" w:lineRule="auto"/>
        <w:ind w:right="-1" w:firstLine="710"/>
        <w:jc w:val="both"/>
        <w:rPr>
          <w:rFonts w:ascii="Times New Roman" w:hAnsi="Times New Roman" w:cs="Times New Roman"/>
        </w:rPr>
      </w:pPr>
      <w:r w:rsidRPr="002B455C">
        <w:rPr>
          <w:rFonts w:ascii="Times New Roman" w:hAnsi="Times New Roman" w:cs="Times New Roman"/>
        </w:rPr>
        <w:t>Um dos maiores custos de manutenção de uma construção está associado à presença de manifestações patológicas. Entender como essas falhas se manifestam e suas características é fundamental para garantir uma vida útil mais longa para a edificação.</w:t>
      </w:r>
      <w:r w:rsidRPr="002B455C">
        <w:rPr>
          <w:rFonts w:ascii="Times New Roman" w:hAnsi="Times New Roman" w:cs="Times New Roman"/>
          <w:spacing w:val="-11"/>
        </w:rPr>
        <w:t xml:space="preserve"> </w:t>
      </w:r>
      <w:r w:rsidRPr="002B455C">
        <w:rPr>
          <w:rFonts w:ascii="Times New Roman" w:hAnsi="Times New Roman" w:cs="Times New Roman"/>
        </w:rPr>
        <w:t>Vale</w:t>
      </w:r>
      <w:r w:rsidRPr="002B455C">
        <w:rPr>
          <w:rFonts w:ascii="Times New Roman" w:hAnsi="Times New Roman" w:cs="Times New Roman"/>
          <w:spacing w:val="-10"/>
        </w:rPr>
        <w:t xml:space="preserve"> </w:t>
      </w:r>
      <w:r w:rsidRPr="002B455C">
        <w:rPr>
          <w:rFonts w:ascii="Times New Roman" w:hAnsi="Times New Roman" w:cs="Times New Roman"/>
        </w:rPr>
        <w:t>ressaltar</w:t>
      </w:r>
      <w:r w:rsidRPr="002B455C">
        <w:rPr>
          <w:rFonts w:ascii="Times New Roman" w:hAnsi="Times New Roman" w:cs="Times New Roman"/>
          <w:spacing w:val="-8"/>
        </w:rPr>
        <w:t xml:space="preserve"> </w:t>
      </w:r>
      <w:r w:rsidRPr="002B455C">
        <w:rPr>
          <w:rFonts w:ascii="Times New Roman" w:hAnsi="Times New Roman" w:cs="Times New Roman"/>
        </w:rPr>
        <w:t>que,</w:t>
      </w:r>
      <w:r w:rsidRPr="002B455C">
        <w:rPr>
          <w:rFonts w:ascii="Times New Roman" w:hAnsi="Times New Roman" w:cs="Times New Roman"/>
          <w:spacing w:val="-4"/>
        </w:rPr>
        <w:t xml:space="preserve"> </w:t>
      </w:r>
      <w:r w:rsidRPr="002B455C">
        <w:rPr>
          <w:rFonts w:ascii="Times New Roman" w:hAnsi="Times New Roman" w:cs="Times New Roman"/>
        </w:rPr>
        <w:t>na</w:t>
      </w:r>
      <w:r w:rsidRPr="002B455C">
        <w:rPr>
          <w:rFonts w:ascii="Times New Roman" w:hAnsi="Times New Roman" w:cs="Times New Roman"/>
          <w:spacing w:val="-11"/>
        </w:rPr>
        <w:t xml:space="preserve"> </w:t>
      </w:r>
      <w:r w:rsidRPr="002B455C">
        <w:rPr>
          <w:rFonts w:ascii="Times New Roman" w:hAnsi="Times New Roman" w:cs="Times New Roman"/>
        </w:rPr>
        <w:t>maioria</w:t>
      </w:r>
      <w:r w:rsidRPr="002B455C">
        <w:rPr>
          <w:rFonts w:ascii="Times New Roman" w:hAnsi="Times New Roman" w:cs="Times New Roman"/>
          <w:spacing w:val="-8"/>
        </w:rPr>
        <w:t xml:space="preserve"> </w:t>
      </w:r>
      <w:r w:rsidRPr="002B455C">
        <w:rPr>
          <w:rFonts w:ascii="Times New Roman" w:hAnsi="Times New Roman" w:cs="Times New Roman"/>
        </w:rPr>
        <w:t>dos</w:t>
      </w:r>
      <w:r w:rsidRPr="002B455C">
        <w:rPr>
          <w:rFonts w:ascii="Times New Roman" w:hAnsi="Times New Roman" w:cs="Times New Roman"/>
          <w:spacing w:val="-10"/>
        </w:rPr>
        <w:t xml:space="preserve"> </w:t>
      </w:r>
      <w:r w:rsidRPr="002B455C">
        <w:rPr>
          <w:rFonts w:ascii="Times New Roman" w:hAnsi="Times New Roman" w:cs="Times New Roman"/>
        </w:rPr>
        <w:t>casos,</w:t>
      </w:r>
      <w:r w:rsidRPr="002B455C">
        <w:rPr>
          <w:rFonts w:ascii="Times New Roman" w:hAnsi="Times New Roman" w:cs="Times New Roman"/>
          <w:spacing w:val="-6"/>
        </w:rPr>
        <w:t xml:space="preserve"> </w:t>
      </w:r>
      <w:r w:rsidRPr="002B455C">
        <w:rPr>
          <w:rFonts w:ascii="Times New Roman" w:hAnsi="Times New Roman" w:cs="Times New Roman"/>
        </w:rPr>
        <w:t>as</w:t>
      </w:r>
      <w:r w:rsidRPr="002B455C">
        <w:rPr>
          <w:rFonts w:ascii="Times New Roman" w:hAnsi="Times New Roman" w:cs="Times New Roman"/>
          <w:spacing w:val="1"/>
        </w:rPr>
        <w:t xml:space="preserve"> </w:t>
      </w:r>
      <w:r w:rsidRPr="002B455C">
        <w:rPr>
          <w:rFonts w:ascii="Times New Roman" w:hAnsi="Times New Roman" w:cs="Times New Roman"/>
        </w:rPr>
        <w:t>manifestações</w:t>
      </w:r>
      <w:r w:rsidRPr="002B455C">
        <w:rPr>
          <w:rFonts w:ascii="Times New Roman" w:hAnsi="Times New Roman" w:cs="Times New Roman"/>
          <w:spacing w:val="-5"/>
        </w:rPr>
        <w:t xml:space="preserve"> </w:t>
      </w:r>
      <w:r w:rsidRPr="002B455C">
        <w:rPr>
          <w:rFonts w:ascii="Times New Roman" w:hAnsi="Times New Roman" w:cs="Times New Roman"/>
        </w:rPr>
        <w:t>patológicas</w:t>
      </w:r>
      <w:r w:rsidRPr="002B455C">
        <w:rPr>
          <w:rFonts w:ascii="Times New Roman" w:hAnsi="Times New Roman" w:cs="Times New Roman"/>
          <w:spacing w:val="-8"/>
        </w:rPr>
        <w:t xml:space="preserve"> </w:t>
      </w:r>
      <w:r w:rsidRPr="002B455C">
        <w:rPr>
          <w:rFonts w:ascii="Times New Roman" w:hAnsi="Times New Roman" w:cs="Times New Roman"/>
        </w:rPr>
        <w:t>se originam na fase de projeto, e não necessariamente durante a execução da obra. Quando surgem na etapa de construção, tornam-se um problema, pois sua correção demanda tempo, eleva os custos e gera</w:t>
      </w:r>
      <w:r w:rsidRPr="002B455C">
        <w:rPr>
          <w:rFonts w:ascii="Times New Roman" w:hAnsi="Times New Roman" w:cs="Times New Roman"/>
          <w:spacing w:val="-12"/>
        </w:rPr>
        <w:t xml:space="preserve"> </w:t>
      </w:r>
      <w:r w:rsidRPr="002B455C">
        <w:rPr>
          <w:rFonts w:ascii="Times New Roman" w:hAnsi="Times New Roman" w:cs="Times New Roman"/>
        </w:rPr>
        <w:t>desperdícios.</w:t>
      </w:r>
    </w:p>
    <w:p w14:paraId="6DFF18FD" w14:textId="521BB37A" w:rsidR="00AD370B" w:rsidRPr="002B455C" w:rsidRDefault="003F5D0C" w:rsidP="00AD370B">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 xml:space="preserve">A problemática da pesquisa </w:t>
      </w:r>
      <w:r w:rsidR="004C13F9" w:rsidRPr="002B455C">
        <w:rPr>
          <w:rFonts w:ascii="Times New Roman" w:hAnsi="Times New Roman" w:cs="Times New Roman"/>
        </w:rPr>
        <w:t xml:space="preserve">envolve a identificação </w:t>
      </w:r>
      <w:r w:rsidRPr="002B455C">
        <w:rPr>
          <w:rFonts w:ascii="Times New Roman" w:hAnsi="Times New Roman" w:cs="Times New Roman"/>
        </w:rPr>
        <w:t>das principais manifestações patológicas encontradas em uma edificação unifamiliar localizada na cidade de Piripiri-PI e é</w:t>
      </w:r>
      <w:r w:rsidR="00AD370B" w:rsidRPr="002B455C">
        <w:rPr>
          <w:rFonts w:ascii="Times New Roman" w:hAnsi="Times New Roman" w:cs="Times New Roman"/>
          <w:spacing w:val="-9"/>
        </w:rPr>
        <w:t xml:space="preserve"> </w:t>
      </w:r>
      <w:r w:rsidRPr="002B455C">
        <w:rPr>
          <w:rFonts w:ascii="Times New Roman" w:hAnsi="Times New Roman" w:cs="Times New Roman"/>
        </w:rPr>
        <w:t>justificado</w:t>
      </w:r>
      <w:r w:rsidR="00AD370B" w:rsidRPr="002B455C">
        <w:rPr>
          <w:rFonts w:ascii="Times New Roman" w:hAnsi="Times New Roman" w:cs="Times New Roman"/>
          <w:spacing w:val="-16"/>
        </w:rPr>
        <w:t xml:space="preserve"> </w:t>
      </w:r>
      <w:r w:rsidR="00AD370B" w:rsidRPr="002B455C">
        <w:rPr>
          <w:rFonts w:ascii="Times New Roman" w:hAnsi="Times New Roman" w:cs="Times New Roman"/>
        </w:rPr>
        <w:t xml:space="preserve">pela necessidade de identificação das manifestações patológicas mais recorrentes na residência, a partir da análise visual, sem ensaios destrutivos e com auxílio de registros fotográficos e análise de bibliográficas. </w:t>
      </w:r>
    </w:p>
    <w:p w14:paraId="22799712" w14:textId="77777777" w:rsidR="004071DD" w:rsidRPr="002B455C" w:rsidRDefault="004071DD" w:rsidP="004071DD">
      <w:pPr>
        <w:spacing w:line="360" w:lineRule="auto"/>
        <w:rPr>
          <w:rFonts w:eastAsia="Times New Roman"/>
          <w:b/>
          <w:bCs/>
          <w:sz w:val="24"/>
          <w:szCs w:val="24"/>
        </w:rPr>
      </w:pPr>
    </w:p>
    <w:p w14:paraId="44B950EC" w14:textId="127DDD58" w:rsidR="004071DD" w:rsidRPr="002B455C" w:rsidRDefault="004071DD" w:rsidP="004071DD">
      <w:pPr>
        <w:spacing w:line="360" w:lineRule="auto"/>
        <w:rPr>
          <w:rFonts w:eastAsia="Times New Roman"/>
          <w:b/>
          <w:bCs/>
          <w:sz w:val="24"/>
          <w:szCs w:val="24"/>
        </w:rPr>
      </w:pPr>
      <w:r w:rsidRPr="002B455C">
        <w:rPr>
          <w:rFonts w:eastAsia="Times New Roman"/>
          <w:b/>
          <w:bCs/>
          <w:sz w:val="24"/>
          <w:szCs w:val="24"/>
        </w:rPr>
        <w:t>2 OBJETIVO</w:t>
      </w:r>
    </w:p>
    <w:p w14:paraId="3C98B021" w14:textId="32B1A492" w:rsidR="004071DD" w:rsidRPr="002B455C" w:rsidRDefault="003F5D0C" w:rsidP="00AD370B">
      <w:pPr>
        <w:spacing w:after="240" w:line="360" w:lineRule="auto"/>
        <w:ind w:firstLine="708"/>
        <w:jc w:val="both"/>
        <w:rPr>
          <w:rFonts w:eastAsia="Times New Roman"/>
          <w:b/>
          <w:bCs/>
          <w:sz w:val="28"/>
          <w:szCs w:val="28"/>
        </w:rPr>
      </w:pPr>
      <w:r w:rsidRPr="002B455C">
        <w:rPr>
          <w:sz w:val="24"/>
          <w:szCs w:val="24"/>
        </w:rPr>
        <w:t>Nesse sentido, o objet</w:t>
      </w:r>
      <w:r w:rsidR="004C13F9" w:rsidRPr="002B455C">
        <w:rPr>
          <w:sz w:val="24"/>
          <w:szCs w:val="24"/>
        </w:rPr>
        <w:t>i</w:t>
      </w:r>
      <w:r w:rsidRPr="002B455C">
        <w:rPr>
          <w:sz w:val="24"/>
          <w:szCs w:val="24"/>
        </w:rPr>
        <w:t xml:space="preserve">vo desta pesquisa é realizar inspeção visual em uma residência unifamiliar </w:t>
      </w:r>
      <w:r w:rsidR="004C13F9" w:rsidRPr="002B455C">
        <w:rPr>
          <w:sz w:val="24"/>
          <w:szCs w:val="24"/>
        </w:rPr>
        <w:t>hierarquizando a prioridade de atuação dos reparos necessários através da Matriz de Gravidade</w:t>
      </w:r>
      <w:r w:rsidR="00496092" w:rsidRPr="002B455C">
        <w:rPr>
          <w:sz w:val="24"/>
          <w:szCs w:val="24"/>
        </w:rPr>
        <w:t>, Urgência e Tendência (GUT).</w:t>
      </w:r>
    </w:p>
    <w:p w14:paraId="00221F63" w14:textId="19007AF7" w:rsidR="004071DD" w:rsidRPr="002B455C" w:rsidRDefault="004071DD" w:rsidP="004071DD">
      <w:pPr>
        <w:spacing w:line="360" w:lineRule="auto"/>
        <w:rPr>
          <w:sz w:val="24"/>
          <w:szCs w:val="24"/>
        </w:rPr>
      </w:pPr>
      <w:r w:rsidRPr="002B455C">
        <w:rPr>
          <w:rFonts w:eastAsia="Times New Roman"/>
          <w:b/>
          <w:bCs/>
          <w:sz w:val="24"/>
          <w:szCs w:val="24"/>
        </w:rPr>
        <w:t xml:space="preserve">3 </w:t>
      </w:r>
      <w:r w:rsidR="00CC3AC7" w:rsidRPr="002B455C">
        <w:rPr>
          <w:rFonts w:eastAsia="Times New Roman"/>
          <w:b/>
          <w:bCs/>
          <w:sz w:val="24"/>
          <w:szCs w:val="24"/>
        </w:rPr>
        <w:t>MÉTODO</w:t>
      </w:r>
    </w:p>
    <w:p w14:paraId="13215ECB" w14:textId="2B65C83A" w:rsidR="00B167CD" w:rsidRPr="002B455C" w:rsidRDefault="003F5D0C" w:rsidP="00C254FB">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A</w:t>
      </w:r>
      <w:r w:rsidR="00AD370B" w:rsidRPr="002B455C">
        <w:rPr>
          <w:rFonts w:ascii="Times New Roman" w:hAnsi="Times New Roman" w:cs="Times New Roman"/>
        </w:rPr>
        <w:t xml:space="preserve"> metodologia deste trabalho envolveu uma abordagem sistemática para analisar as manifestações patológicas em uma residência</w:t>
      </w:r>
      <w:r w:rsidRPr="002B455C">
        <w:rPr>
          <w:rFonts w:ascii="Times New Roman" w:hAnsi="Times New Roman" w:cs="Times New Roman"/>
        </w:rPr>
        <w:t xml:space="preserve"> localizada no centro da cidade de Piripiri</w:t>
      </w:r>
      <w:r w:rsidR="00AD370B" w:rsidRPr="002B455C">
        <w:rPr>
          <w:rFonts w:ascii="Times New Roman" w:hAnsi="Times New Roman" w:cs="Times New Roman"/>
        </w:rPr>
        <w:t xml:space="preserve">. </w:t>
      </w:r>
      <w:r w:rsidRPr="002B455C">
        <w:rPr>
          <w:rFonts w:ascii="Times New Roman" w:hAnsi="Times New Roman" w:cs="Times New Roman"/>
        </w:rPr>
        <w:t>A primeira etapa incluiu a realização da anamnese na edificação</w:t>
      </w:r>
      <w:r w:rsidR="00924B64" w:rsidRPr="002B455C">
        <w:rPr>
          <w:rFonts w:ascii="Times New Roman" w:hAnsi="Times New Roman" w:cs="Times New Roman"/>
        </w:rPr>
        <w:t xml:space="preserve"> que</w:t>
      </w:r>
      <w:r w:rsidRPr="002B455C">
        <w:rPr>
          <w:rFonts w:ascii="Times New Roman" w:hAnsi="Times New Roman" w:cs="Times New Roman"/>
        </w:rPr>
        <w:t xml:space="preserve"> está situada no centro da cidade de </w:t>
      </w:r>
      <w:r w:rsidR="006B4DAC" w:rsidRPr="002B455C">
        <w:rPr>
          <w:rFonts w:ascii="Times New Roman" w:hAnsi="Times New Roman" w:cs="Times New Roman"/>
        </w:rPr>
        <w:t xml:space="preserve">Piripiri, Piauí e </w:t>
      </w:r>
      <w:r w:rsidRPr="002B455C">
        <w:rPr>
          <w:rFonts w:ascii="Times New Roman" w:hAnsi="Times New Roman" w:cs="Times New Roman"/>
        </w:rPr>
        <w:t xml:space="preserve">é composta por um pavimento térreo que possui aproximadamente </w:t>
      </w:r>
      <w:r w:rsidR="006B4DAC" w:rsidRPr="002B455C">
        <w:rPr>
          <w:rFonts w:ascii="Times New Roman" w:hAnsi="Times New Roman" w:cs="Times New Roman"/>
        </w:rPr>
        <w:t>270</w:t>
      </w:r>
      <w:r w:rsidRPr="002B455C">
        <w:rPr>
          <w:rFonts w:ascii="Times New Roman" w:hAnsi="Times New Roman" w:cs="Times New Roman"/>
        </w:rPr>
        <w:t xml:space="preserve"> m². </w:t>
      </w:r>
      <w:r w:rsidR="006B4DAC" w:rsidRPr="002B455C">
        <w:rPr>
          <w:rFonts w:ascii="Times New Roman" w:hAnsi="Times New Roman" w:cs="Times New Roman"/>
        </w:rPr>
        <w:t>A planta baixa da edificação pode ser analisada na figura 01.</w:t>
      </w:r>
    </w:p>
    <w:p w14:paraId="7ABF12C3" w14:textId="77777777" w:rsidR="00C254FB" w:rsidRPr="002B455C" w:rsidRDefault="00C254FB" w:rsidP="00C254FB">
      <w:pPr>
        <w:pStyle w:val="Corpodetexto"/>
        <w:spacing w:line="360" w:lineRule="auto"/>
        <w:ind w:right="-1" w:firstLine="710"/>
        <w:jc w:val="both"/>
        <w:rPr>
          <w:rFonts w:ascii="Times New Roman" w:hAnsi="Times New Roman" w:cs="Times New Roman"/>
        </w:rPr>
      </w:pPr>
    </w:p>
    <w:p w14:paraId="2F56EF5A" w14:textId="03A4CB92" w:rsidR="006B4DAC" w:rsidRPr="002B455C" w:rsidRDefault="006B4DAC" w:rsidP="006B4DAC">
      <w:pPr>
        <w:pStyle w:val="Corpodetexto"/>
        <w:spacing w:line="360" w:lineRule="auto"/>
        <w:ind w:right="-1" w:firstLine="710"/>
        <w:jc w:val="center"/>
        <w:rPr>
          <w:rFonts w:ascii="Times New Roman" w:hAnsi="Times New Roman" w:cs="Times New Roman"/>
          <w:sz w:val="22"/>
          <w:szCs w:val="22"/>
        </w:rPr>
      </w:pPr>
      <w:r w:rsidRPr="002B455C">
        <w:rPr>
          <w:rFonts w:ascii="Times New Roman" w:hAnsi="Times New Roman" w:cs="Times New Roman"/>
          <w:b/>
          <w:bCs/>
          <w:sz w:val="22"/>
          <w:szCs w:val="22"/>
        </w:rPr>
        <w:t>Figura 01</w:t>
      </w:r>
      <w:r w:rsidR="00B167CD" w:rsidRPr="002B455C">
        <w:rPr>
          <w:rFonts w:ascii="Times New Roman" w:hAnsi="Times New Roman" w:cs="Times New Roman"/>
          <w:b/>
          <w:bCs/>
          <w:sz w:val="22"/>
          <w:szCs w:val="22"/>
        </w:rPr>
        <w:t xml:space="preserve"> -</w:t>
      </w:r>
      <w:r w:rsidRPr="002B455C">
        <w:rPr>
          <w:rFonts w:ascii="Times New Roman" w:hAnsi="Times New Roman" w:cs="Times New Roman"/>
          <w:sz w:val="22"/>
          <w:szCs w:val="22"/>
        </w:rPr>
        <w:t xml:space="preserve"> </w:t>
      </w:r>
      <w:r w:rsidR="00C254FB" w:rsidRPr="002B455C">
        <w:rPr>
          <w:rFonts w:ascii="Times New Roman" w:hAnsi="Times New Roman" w:cs="Times New Roman"/>
          <w:sz w:val="22"/>
          <w:szCs w:val="22"/>
        </w:rPr>
        <w:t>P</w:t>
      </w:r>
      <w:r w:rsidRPr="002B455C">
        <w:rPr>
          <w:rFonts w:ascii="Times New Roman" w:hAnsi="Times New Roman" w:cs="Times New Roman"/>
          <w:sz w:val="22"/>
          <w:szCs w:val="22"/>
        </w:rPr>
        <w:t>lanta baixa levantada da edificação.</w:t>
      </w:r>
    </w:p>
    <w:p w14:paraId="6C82F2EF" w14:textId="030C3807" w:rsidR="006B4DAC" w:rsidRPr="002B455C" w:rsidRDefault="006B4DAC" w:rsidP="00C7232C">
      <w:pPr>
        <w:pStyle w:val="Corpodetexto"/>
        <w:spacing w:line="360" w:lineRule="auto"/>
        <w:ind w:right="-1" w:firstLine="710"/>
        <w:jc w:val="center"/>
        <w:rPr>
          <w:rFonts w:ascii="Times New Roman" w:hAnsi="Times New Roman" w:cs="Times New Roman"/>
          <w:sz w:val="22"/>
          <w:szCs w:val="22"/>
        </w:rPr>
      </w:pPr>
      <w:r w:rsidRPr="002B455C">
        <w:rPr>
          <w:rFonts w:ascii="Times New Roman" w:hAnsi="Times New Roman" w:cs="Times New Roman"/>
          <w:noProof/>
          <w:sz w:val="22"/>
          <w:szCs w:val="22"/>
          <w:lang w:eastAsia="pt-BR"/>
        </w:rPr>
        <w:drawing>
          <wp:inline distT="0" distB="0" distL="0" distR="0" wp14:anchorId="5C671D9E" wp14:editId="55C2897E">
            <wp:extent cx="1993923" cy="4081799"/>
            <wp:effectExtent l="381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2004522" cy="4103497"/>
                    </a:xfrm>
                    <a:prstGeom prst="rect">
                      <a:avLst/>
                    </a:prstGeom>
                  </pic:spPr>
                </pic:pic>
              </a:graphicData>
            </a:graphic>
          </wp:inline>
        </w:drawing>
      </w:r>
    </w:p>
    <w:p w14:paraId="06CE201D" w14:textId="0F3FBDCD" w:rsidR="006B4DAC" w:rsidRPr="002B455C" w:rsidRDefault="006B4DAC" w:rsidP="006B4DAC">
      <w:pPr>
        <w:pStyle w:val="Corpodetexto"/>
        <w:spacing w:line="360" w:lineRule="auto"/>
        <w:ind w:right="-1" w:firstLine="710"/>
        <w:jc w:val="center"/>
        <w:rPr>
          <w:rFonts w:ascii="Times New Roman" w:hAnsi="Times New Roman" w:cs="Times New Roman"/>
          <w:sz w:val="22"/>
          <w:szCs w:val="22"/>
        </w:rPr>
      </w:pPr>
      <w:r w:rsidRPr="002B455C">
        <w:rPr>
          <w:rFonts w:ascii="Times New Roman" w:hAnsi="Times New Roman" w:cs="Times New Roman"/>
          <w:b/>
          <w:bCs/>
          <w:sz w:val="22"/>
          <w:szCs w:val="22"/>
        </w:rPr>
        <w:t>Fonte</w:t>
      </w:r>
      <w:r w:rsidRPr="002B455C">
        <w:rPr>
          <w:rFonts w:ascii="Times New Roman" w:hAnsi="Times New Roman" w:cs="Times New Roman"/>
          <w:sz w:val="22"/>
          <w:szCs w:val="22"/>
        </w:rPr>
        <w:t>: Próprios autores (2024)</w:t>
      </w:r>
    </w:p>
    <w:p w14:paraId="1B6117CC" w14:textId="77777777" w:rsidR="00C254FB" w:rsidRPr="002B455C" w:rsidRDefault="00C254FB" w:rsidP="006B4DAC">
      <w:pPr>
        <w:pStyle w:val="Corpodetexto"/>
        <w:spacing w:line="360" w:lineRule="auto"/>
        <w:ind w:right="-1" w:firstLine="710"/>
        <w:jc w:val="center"/>
        <w:rPr>
          <w:rFonts w:ascii="Times New Roman" w:hAnsi="Times New Roman" w:cs="Times New Roman"/>
          <w:sz w:val="22"/>
          <w:szCs w:val="22"/>
        </w:rPr>
      </w:pPr>
    </w:p>
    <w:p w14:paraId="1900EA92" w14:textId="4F74D68E" w:rsidR="00AD370B" w:rsidRPr="002B455C" w:rsidRDefault="000E5A57" w:rsidP="00AD370B">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 xml:space="preserve">Durante a entrevista com o proprietário e os demais moradores foi esclarecido que a residência </w:t>
      </w:r>
      <w:r w:rsidR="0004392A" w:rsidRPr="002B455C">
        <w:rPr>
          <w:rFonts w:ascii="Times New Roman" w:hAnsi="Times New Roman" w:cs="Times New Roman"/>
        </w:rPr>
        <w:t>principal foi construída há mais de 20 anos</w:t>
      </w:r>
      <w:r w:rsidRPr="002B455C">
        <w:rPr>
          <w:rFonts w:ascii="Times New Roman" w:hAnsi="Times New Roman" w:cs="Times New Roman"/>
        </w:rPr>
        <w:t xml:space="preserve">. Após a conclusão da obra, a edificação passou por </w:t>
      </w:r>
      <w:r w:rsidR="0004392A" w:rsidRPr="002B455C">
        <w:rPr>
          <w:rFonts w:ascii="Times New Roman" w:hAnsi="Times New Roman" w:cs="Times New Roman"/>
        </w:rPr>
        <w:t>algumas</w:t>
      </w:r>
      <w:r w:rsidRPr="002B455C">
        <w:rPr>
          <w:rFonts w:ascii="Times New Roman" w:hAnsi="Times New Roman" w:cs="Times New Roman"/>
        </w:rPr>
        <w:t xml:space="preserve"> refo</w:t>
      </w:r>
      <w:r w:rsidR="0004392A" w:rsidRPr="002B455C">
        <w:rPr>
          <w:rFonts w:ascii="Times New Roman" w:hAnsi="Times New Roman" w:cs="Times New Roman"/>
        </w:rPr>
        <w:t>rmas, ampliações e</w:t>
      </w:r>
      <w:r w:rsidRPr="002B455C">
        <w:rPr>
          <w:rFonts w:ascii="Times New Roman" w:hAnsi="Times New Roman" w:cs="Times New Roman"/>
        </w:rPr>
        <w:t xml:space="preserve"> readequação das funções dos ambientes. Posteriormente deu-se início à visita técnica ao local, registrando as possíveis manifestações patológicas através de registros fotográficos. </w:t>
      </w:r>
      <w:r w:rsidR="006B4DAC" w:rsidRPr="002B455C">
        <w:rPr>
          <w:rFonts w:ascii="Times New Roman" w:hAnsi="Times New Roman" w:cs="Times New Roman"/>
        </w:rPr>
        <w:t>A identificação das causas</w:t>
      </w:r>
      <w:r w:rsidR="004C13F9" w:rsidRPr="002B455C">
        <w:rPr>
          <w:rFonts w:ascii="Times New Roman" w:hAnsi="Times New Roman" w:cs="Times New Roman"/>
        </w:rPr>
        <w:t xml:space="preserve"> </w:t>
      </w:r>
      <w:r w:rsidR="006B4DAC" w:rsidRPr="002B455C">
        <w:rPr>
          <w:rFonts w:ascii="Times New Roman" w:hAnsi="Times New Roman" w:cs="Times New Roman"/>
        </w:rPr>
        <w:t>foi</w:t>
      </w:r>
      <w:r w:rsidRPr="002B455C">
        <w:rPr>
          <w:rFonts w:ascii="Times New Roman" w:hAnsi="Times New Roman" w:cs="Times New Roman"/>
        </w:rPr>
        <w:t xml:space="preserve"> auxiliada </w:t>
      </w:r>
      <w:r w:rsidR="006B4DAC" w:rsidRPr="002B455C">
        <w:rPr>
          <w:rFonts w:ascii="Times New Roman" w:hAnsi="Times New Roman" w:cs="Times New Roman"/>
        </w:rPr>
        <w:t>pela</w:t>
      </w:r>
      <w:r w:rsidRPr="002B455C">
        <w:rPr>
          <w:rFonts w:ascii="Times New Roman" w:hAnsi="Times New Roman" w:cs="Times New Roman"/>
        </w:rPr>
        <w:t xml:space="preserve"> c</w:t>
      </w:r>
      <w:r w:rsidR="006B4DAC" w:rsidRPr="002B455C">
        <w:rPr>
          <w:rFonts w:ascii="Times New Roman" w:hAnsi="Times New Roman" w:cs="Times New Roman"/>
        </w:rPr>
        <w:t>onsulta às</w:t>
      </w:r>
      <w:r w:rsidR="00AD370B" w:rsidRPr="002B455C">
        <w:rPr>
          <w:rFonts w:ascii="Times New Roman" w:hAnsi="Times New Roman" w:cs="Times New Roman"/>
          <w:spacing w:val="-15"/>
        </w:rPr>
        <w:t xml:space="preserve"> </w:t>
      </w:r>
      <w:r w:rsidR="00AD370B" w:rsidRPr="002B455C">
        <w:rPr>
          <w:rFonts w:ascii="Times New Roman" w:hAnsi="Times New Roman" w:cs="Times New Roman"/>
        </w:rPr>
        <w:t>normas</w:t>
      </w:r>
      <w:r w:rsidR="00AD370B" w:rsidRPr="002B455C">
        <w:rPr>
          <w:rFonts w:ascii="Times New Roman" w:hAnsi="Times New Roman" w:cs="Times New Roman"/>
          <w:spacing w:val="-12"/>
        </w:rPr>
        <w:t xml:space="preserve"> </w:t>
      </w:r>
      <w:r w:rsidR="00AD370B" w:rsidRPr="002B455C">
        <w:rPr>
          <w:rFonts w:ascii="Times New Roman" w:hAnsi="Times New Roman" w:cs="Times New Roman"/>
        </w:rPr>
        <w:t>técnicas</w:t>
      </w:r>
      <w:r w:rsidR="00AD370B" w:rsidRPr="002B455C">
        <w:rPr>
          <w:rFonts w:ascii="Times New Roman" w:hAnsi="Times New Roman" w:cs="Times New Roman"/>
          <w:spacing w:val="-13"/>
        </w:rPr>
        <w:t xml:space="preserve"> </w:t>
      </w:r>
      <w:r w:rsidR="00AD370B" w:rsidRPr="002B455C">
        <w:rPr>
          <w:rFonts w:ascii="Times New Roman" w:hAnsi="Times New Roman" w:cs="Times New Roman"/>
        </w:rPr>
        <w:t>e</w:t>
      </w:r>
      <w:r w:rsidR="00AD370B" w:rsidRPr="002B455C">
        <w:rPr>
          <w:rFonts w:ascii="Times New Roman" w:hAnsi="Times New Roman" w:cs="Times New Roman"/>
          <w:spacing w:val="-12"/>
        </w:rPr>
        <w:t xml:space="preserve"> </w:t>
      </w:r>
      <w:r w:rsidR="00AD370B" w:rsidRPr="002B455C">
        <w:rPr>
          <w:rFonts w:ascii="Times New Roman" w:hAnsi="Times New Roman" w:cs="Times New Roman"/>
        </w:rPr>
        <w:t>literatura</w:t>
      </w:r>
      <w:r w:rsidR="00AD370B" w:rsidRPr="002B455C">
        <w:rPr>
          <w:rFonts w:ascii="Times New Roman" w:hAnsi="Times New Roman" w:cs="Times New Roman"/>
          <w:spacing w:val="-12"/>
        </w:rPr>
        <w:t xml:space="preserve"> </w:t>
      </w:r>
      <w:r w:rsidRPr="002B455C">
        <w:rPr>
          <w:rFonts w:ascii="Times New Roman" w:hAnsi="Times New Roman" w:cs="Times New Roman"/>
        </w:rPr>
        <w:t xml:space="preserve">especializada. </w:t>
      </w:r>
    </w:p>
    <w:p w14:paraId="5057D370" w14:textId="3E9C8BED" w:rsidR="004C13F9" w:rsidRPr="002B455C" w:rsidRDefault="00496092" w:rsidP="00AD370B">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 xml:space="preserve">O relatório fotográfico tem como </w:t>
      </w:r>
      <w:r w:rsidR="004C13F9" w:rsidRPr="002B455C">
        <w:rPr>
          <w:rFonts w:ascii="Times New Roman" w:hAnsi="Times New Roman" w:cs="Times New Roman"/>
        </w:rPr>
        <w:t>objetiv</w:t>
      </w:r>
      <w:r w:rsidRPr="002B455C">
        <w:rPr>
          <w:rFonts w:ascii="Times New Roman" w:hAnsi="Times New Roman" w:cs="Times New Roman"/>
        </w:rPr>
        <w:t xml:space="preserve">o facilitar a leitura e mapeamento das anomalias </w:t>
      </w:r>
      <w:r w:rsidR="004C13F9" w:rsidRPr="002B455C">
        <w:rPr>
          <w:rFonts w:ascii="Times New Roman" w:hAnsi="Times New Roman" w:cs="Times New Roman"/>
        </w:rPr>
        <w:t xml:space="preserve">nos ambientes, indicando sua localização por meio de fotos tiradas. </w:t>
      </w:r>
      <w:r w:rsidRPr="002B455C">
        <w:rPr>
          <w:rFonts w:ascii="Times New Roman" w:hAnsi="Times New Roman" w:cs="Times New Roman"/>
        </w:rPr>
        <w:t xml:space="preserve">Posteriormente iniciou-se a análise dos dados através da metodologia conhecida como matriz GUT, </w:t>
      </w:r>
      <w:r w:rsidR="004C13F9" w:rsidRPr="002B455C">
        <w:rPr>
          <w:rFonts w:ascii="Times New Roman" w:hAnsi="Times New Roman" w:cs="Times New Roman"/>
        </w:rPr>
        <w:t xml:space="preserve">que </w:t>
      </w:r>
      <w:r w:rsidRPr="002B455C">
        <w:rPr>
          <w:rFonts w:ascii="Times New Roman" w:hAnsi="Times New Roman" w:cs="Times New Roman"/>
        </w:rPr>
        <w:t xml:space="preserve">consiste em uma ferramenta de análise </w:t>
      </w:r>
      <w:r w:rsidR="004C13F9" w:rsidRPr="002B455C">
        <w:rPr>
          <w:rFonts w:ascii="Times New Roman" w:hAnsi="Times New Roman" w:cs="Times New Roman"/>
        </w:rPr>
        <w:t>utilizada p</w:t>
      </w:r>
      <w:r w:rsidRPr="002B455C">
        <w:rPr>
          <w:rFonts w:ascii="Times New Roman" w:hAnsi="Times New Roman" w:cs="Times New Roman"/>
        </w:rPr>
        <w:t xml:space="preserve">ara priorizar a resolução de </w:t>
      </w:r>
      <w:r w:rsidR="004C13F9" w:rsidRPr="002B455C">
        <w:rPr>
          <w:rFonts w:ascii="Times New Roman" w:hAnsi="Times New Roman" w:cs="Times New Roman"/>
        </w:rPr>
        <w:t>problemas. O acrônimo GUT vem das</w:t>
      </w:r>
      <w:r w:rsidR="00C254FB" w:rsidRPr="002B455C">
        <w:rPr>
          <w:rFonts w:ascii="Times New Roman" w:hAnsi="Times New Roman" w:cs="Times New Roman"/>
        </w:rPr>
        <w:t xml:space="preserve"> palavras em inglês Gravidade (</w:t>
      </w:r>
      <w:r w:rsidR="004C13F9" w:rsidRPr="002B455C">
        <w:rPr>
          <w:rFonts w:ascii="Times New Roman" w:hAnsi="Times New Roman" w:cs="Times New Roman"/>
          <w:i/>
        </w:rPr>
        <w:t>Gravity</w:t>
      </w:r>
      <w:r w:rsidR="004C13F9" w:rsidRPr="002B455C">
        <w:rPr>
          <w:rFonts w:ascii="Times New Roman" w:hAnsi="Times New Roman" w:cs="Times New Roman"/>
        </w:rPr>
        <w:t>), Urgência (</w:t>
      </w:r>
      <w:r w:rsidR="004C13F9" w:rsidRPr="002B455C">
        <w:rPr>
          <w:rFonts w:ascii="Times New Roman" w:hAnsi="Times New Roman" w:cs="Times New Roman"/>
          <w:i/>
        </w:rPr>
        <w:t>Urgency</w:t>
      </w:r>
      <w:r w:rsidR="004C13F9" w:rsidRPr="002B455C">
        <w:rPr>
          <w:rFonts w:ascii="Times New Roman" w:hAnsi="Times New Roman" w:cs="Times New Roman"/>
        </w:rPr>
        <w:t>) e Tendência (</w:t>
      </w:r>
      <w:r w:rsidR="004C13F9" w:rsidRPr="002B455C">
        <w:rPr>
          <w:rFonts w:ascii="Times New Roman" w:hAnsi="Times New Roman" w:cs="Times New Roman"/>
          <w:i/>
        </w:rPr>
        <w:t>Trend</w:t>
      </w:r>
      <w:r w:rsidR="004C13F9" w:rsidRPr="002B455C">
        <w:rPr>
          <w:rFonts w:ascii="Times New Roman" w:hAnsi="Times New Roman" w:cs="Times New Roman"/>
        </w:rPr>
        <w:t>). Cada uma dessas três dimensões é avaliada e pontuada para determinar a importância relativa de um determinado problema ou situação</w:t>
      </w:r>
      <w:r w:rsidR="003B5765" w:rsidRPr="002B455C">
        <w:rPr>
          <w:rFonts w:ascii="Times New Roman" w:hAnsi="Times New Roman" w:cs="Times New Roman"/>
        </w:rPr>
        <w:t xml:space="preserve"> (Costa, </w:t>
      </w:r>
      <w:r w:rsidR="002B455C" w:rsidRPr="002B455C">
        <w:rPr>
          <w:rFonts w:ascii="Times New Roman" w:hAnsi="Times New Roman" w:cs="Times New Roman"/>
        </w:rPr>
        <w:t>Krik, Langaro e Gobbi, ,2024)</w:t>
      </w:r>
      <w:r w:rsidR="004C13F9" w:rsidRPr="002B455C">
        <w:rPr>
          <w:rFonts w:ascii="Times New Roman" w:hAnsi="Times New Roman" w:cs="Times New Roman"/>
        </w:rPr>
        <w:t xml:space="preserve"> </w:t>
      </w:r>
    </w:p>
    <w:p w14:paraId="0D0754BD" w14:textId="2B715879" w:rsidR="00C7232C" w:rsidRPr="002B455C" w:rsidRDefault="004C13F9" w:rsidP="00C254FB">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 xml:space="preserve">A gravidade refere-se à severidade ou impacto do problema caso não seja resolvido, ou seja, a consequência se nada for feito. A urgência indica o quão rapidamente o problema precisa ser resolvido, ou seja, o prazo para a tomada de decisões. </w:t>
      </w:r>
      <w:r w:rsidR="00C7232C" w:rsidRPr="002B455C">
        <w:rPr>
          <w:rFonts w:ascii="Times New Roman" w:hAnsi="Times New Roman" w:cs="Times New Roman"/>
        </w:rPr>
        <w:t xml:space="preserve">E, por fim, a tendência refere-se à direção na qual o problema está evoluindo, ou seja, a proporção do problema no futuro. Para o presente trabalho foram utilizados os seguintes critérios sugeridos por Versola, Machiori e Aragon (2014), e o quadro 1 detalha os </w:t>
      </w:r>
      <w:r w:rsidR="00C254FB" w:rsidRPr="002B455C">
        <w:rPr>
          <w:rFonts w:ascii="Times New Roman" w:hAnsi="Times New Roman" w:cs="Times New Roman"/>
        </w:rPr>
        <w:t>critérios de avaliação e notas.</w:t>
      </w:r>
    </w:p>
    <w:p w14:paraId="365BF18D" w14:textId="77777777" w:rsidR="00C254FB" w:rsidRPr="002B455C" w:rsidRDefault="00C254FB" w:rsidP="00C254FB">
      <w:pPr>
        <w:pStyle w:val="Corpodetexto"/>
        <w:spacing w:line="360" w:lineRule="auto"/>
        <w:ind w:right="-1" w:firstLine="710"/>
        <w:jc w:val="both"/>
        <w:rPr>
          <w:rFonts w:ascii="Times New Roman" w:hAnsi="Times New Roman" w:cs="Times New Roman"/>
        </w:rPr>
      </w:pPr>
    </w:p>
    <w:p w14:paraId="595C0641" w14:textId="03EC9AAB" w:rsidR="00C7232C" w:rsidRPr="002B455C" w:rsidRDefault="00C7232C" w:rsidP="00C7232C">
      <w:pPr>
        <w:pStyle w:val="Corpodetexto"/>
        <w:spacing w:line="360" w:lineRule="auto"/>
        <w:ind w:right="-1" w:firstLine="710"/>
        <w:jc w:val="center"/>
        <w:rPr>
          <w:rFonts w:ascii="Times New Roman" w:hAnsi="Times New Roman" w:cs="Times New Roman"/>
          <w:sz w:val="22"/>
          <w:szCs w:val="22"/>
        </w:rPr>
      </w:pPr>
      <w:r w:rsidRPr="002B455C">
        <w:rPr>
          <w:rFonts w:ascii="Times New Roman" w:hAnsi="Times New Roman" w:cs="Times New Roman"/>
          <w:b/>
          <w:bCs/>
          <w:sz w:val="22"/>
          <w:szCs w:val="22"/>
        </w:rPr>
        <w:t>Quadro 1</w:t>
      </w:r>
      <w:r w:rsidR="00B167CD" w:rsidRPr="002B455C">
        <w:rPr>
          <w:rFonts w:ascii="Times New Roman" w:hAnsi="Times New Roman" w:cs="Times New Roman"/>
          <w:b/>
          <w:bCs/>
          <w:sz w:val="22"/>
          <w:szCs w:val="22"/>
        </w:rPr>
        <w:t xml:space="preserve"> </w:t>
      </w:r>
      <w:r w:rsidRPr="002B455C">
        <w:rPr>
          <w:rFonts w:ascii="Times New Roman" w:hAnsi="Times New Roman" w:cs="Times New Roman"/>
          <w:sz w:val="22"/>
          <w:szCs w:val="22"/>
        </w:rPr>
        <w:t>- Definições para os graus de Gravidade, Urgência e Tendência</w:t>
      </w:r>
    </w:p>
    <w:p w14:paraId="5D2AD687" w14:textId="280EECBF" w:rsidR="004C13F9" w:rsidRPr="002B455C" w:rsidRDefault="00C7232C" w:rsidP="00C7232C">
      <w:pPr>
        <w:spacing w:line="360" w:lineRule="auto"/>
        <w:jc w:val="center"/>
        <w:rPr>
          <w:rFonts w:eastAsia="Times New Roman"/>
          <w:bCs/>
        </w:rPr>
      </w:pPr>
      <w:r w:rsidRPr="002B455C">
        <w:rPr>
          <w:rFonts w:eastAsia="Times New Roman"/>
          <w:bCs/>
          <w:noProof/>
        </w:rPr>
        <w:drawing>
          <wp:inline distT="0" distB="0" distL="0" distR="0" wp14:anchorId="73EB9C44" wp14:editId="0F683E45">
            <wp:extent cx="4746625" cy="179954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3960" cy="1802323"/>
                    </a:xfrm>
                    <a:prstGeom prst="rect">
                      <a:avLst/>
                    </a:prstGeom>
                  </pic:spPr>
                </pic:pic>
              </a:graphicData>
            </a:graphic>
          </wp:inline>
        </w:drawing>
      </w:r>
    </w:p>
    <w:p w14:paraId="4EDE6739" w14:textId="004E6EAA" w:rsidR="00C7232C" w:rsidRPr="002B455C" w:rsidRDefault="00C7232C" w:rsidP="00C7232C">
      <w:pPr>
        <w:spacing w:line="360" w:lineRule="auto"/>
        <w:jc w:val="center"/>
      </w:pPr>
      <w:r w:rsidRPr="002B455C">
        <w:rPr>
          <w:rFonts w:eastAsia="Times New Roman"/>
          <w:b/>
        </w:rPr>
        <w:t>Fonte</w:t>
      </w:r>
      <w:r w:rsidRPr="002B455C">
        <w:rPr>
          <w:rFonts w:eastAsia="Times New Roman"/>
          <w:bCs/>
        </w:rPr>
        <w:t xml:space="preserve">: adaptado de </w:t>
      </w:r>
      <w:r w:rsidRPr="002B455C">
        <w:t>Versola, Machiori e Aragon (2014).</w:t>
      </w:r>
    </w:p>
    <w:p w14:paraId="5BF82B53" w14:textId="77777777" w:rsidR="00C254FB" w:rsidRPr="002B455C" w:rsidRDefault="00C254FB" w:rsidP="00C7232C">
      <w:pPr>
        <w:spacing w:line="360" w:lineRule="auto"/>
        <w:jc w:val="center"/>
      </w:pPr>
    </w:p>
    <w:p w14:paraId="4278996C" w14:textId="556077E9" w:rsidR="00C7232C" w:rsidRPr="002B455C" w:rsidRDefault="00C7232C" w:rsidP="00C7232C">
      <w:pPr>
        <w:spacing w:line="360" w:lineRule="auto"/>
        <w:ind w:firstLine="709"/>
        <w:jc w:val="both"/>
        <w:rPr>
          <w:sz w:val="24"/>
          <w:szCs w:val="24"/>
        </w:rPr>
      </w:pPr>
      <w:r w:rsidRPr="002B455C">
        <w:rPr>
          <w:sz w:val="24"/>
          <w:szCs w:val="24"/>
        </w:rPr>
        <w:t>A avaliação inicia com a gravidade, considerando riscos à saúde e integridade física, seguida pela urgência, indicando o prazo para intervenção, e a tendência, avaliando a propensão de piora no futuro.  Após atribuir uma pontuação para cada uma dessas dimensões para cada problema identificado, as pontuações são multiplicadas entre si para obter uma pontuação total. Quanto maior a pontuação total, maior a prioridade para a resolução do problema.</w:t>
      </w:r>
    </w:p>
    <w:p w14:paraId="24497411" w14:textId="77777777" w:rsidR="00C7232C" w:rsidRPr="002B455C" w:rsidRDefault="00C7232C" w:rsidP="004071DD">
      <w:pPr>
        <w:spacing w:line="360" w:lineRule="auto"/>
      </w:pPr>
    </w:p>
    <w:p w14:paraId="0E4875B5" w14:textId="27A29C0D" w:rsidR="004071DD" w:rsidRPr="002B455C" w:rsidRDefault="004071DD" w:rsidP="004071DD">
      <w:pPr>
        <w:spacing w:line="360" w:lineRule="auto"/>
        <w:rPr>
          <w:rFonts w:eastAsia="Times New Roman"/>
          <w:b/>
          <w:bCs/>
          <w:sz w:val="24"/>
          <w:szCs w:val="24"/>
        </w:rPr>
      </w:pPr>
      <w:r w:rsidRPr="002B455C">
        <w:rPr>
          <w:rFonts w:eastAsia="Times New Roman"/>
          <w:b/>
          <w:bCs/>
          <w:sz w:val="24"/>
          <w:szCs w:val="24"/>
        </w:rPr>
        <w:t>4 RESULTADOS E DISCUSSÃO</w:t>
      </w:r>
    </w:p>
    <w:p w14:paraId="6BFF7534" w14:textId="07C194E4" w:rsidR="006E1B09" w:rsidRPr="002B455C" w:rsidRDefault="001A130D" w:rsidP="00251A6A">
      <w:pPr>
        <w:pStyle w:val="NormalWeb"/>
        <w:spacing w:before="240" w:beforeAutospacing="0" w:after="0" w:afterAutospacing="0" w:line="360" w:lineRule="auto"/>
        <w:ind w:firstLine="708"/>
        <w:jc w:val="both"/>
      </w:pPr>
      <w:r w:rsidRPr="002B455C">
        <w:t xml:space="preserve">As manifestações patológicas em edificações correspondem a anomalias que comprometem a integridade, segurança e estética das construções. Elas podem surgir por falhas de projeto, execução inadequada, uso de materiais de baixa qualidade ou condições ambientais adversas, como variações térmicas e excesso de umidade. Os efeitos vão desde problemas estéticos até riscos estruturais e de saúde, como no caso do mofo (Cavalcante et al., 2020; Martins et al., 2023). </w:t>
      </w:r>
    </w:p>
    <w:p w14:paraId="0DE8F6EF" w14:textId="4A116E37" w:rsidR="0004392A" w:rsidRPr="002B455C" w:rsidRDefault="001A130D" w:rsidP="00FB1646">
      <w:pPr>
        <w:pStyle w:val="NormalWeb"/>
        <w:spacing w:before="0" w:beforeAutospacing="0" w:after="0" w:afterAutospacing="0" w:line="360" w:lineRule="auto"/>
        <w:ind w:firstLine="708"/>
        <w:jc w:val="both"/>
      </w:pPr>
      <w:r w:rsidRPr="002B455C">
        <w:t xml:space="preserve">Entre as manifestações mais comuns estão fissuras, infiltrações, desplacamentos de revestimentos e presença de mofo ou bolor. A correta identificação e diagnóstico dessas patologias são essenciais para a adoção de soluções eficazes, garantindo maior durabilidade e menores custos de manutenção </w:t>
      </w:r>
      <w:r w:rsidR="002B455C" w:rsidRPr="002B455C">
        <w:t>(Lima e</w:t>
      </w:r>
      <w:r w:rsidRPr="002B455C">
        <w:t xml:space="preserve"> Costa, 2024).</w:t>
      </w:r>
    </w:p>
    <w:p w14:paraId="6AA5D4F4" w14:textId="66A19FEF" w:rsidR="00251A6A" w:rsidRPr="002B455C" w:rsidRDefault="0004392A" w:rsidP="00FB1646">
      <w:pPr>
        <w:pStyle w:val="NormalWeb"/>
        <w:spacing w:before="0" w:beforeAutospacing="0" w:after="0" w:afterAutospacing="0" w:line="360" w:lineRule="auto"/>
        <w:ind w:firstLine="708"/>
        <w:jc w:val="both"/>
      </w:pPr>
      <w:r w:rsidRPr="002B455C">
        <w:t xml:space="preserve">Vale ressaltar que o correto diagnóstico envolve a realização de ensaios e testes que podem ser destrutivos ou não destrutivos e auxiliam na definição da solução assertiva para a situação. Para edificação estudada a análise foi visual e não incluiu a realização de ensaios, logo, as manifestações selecionadas para o estudo foram as que </w:t>
      </w:r>
      <w:r w:rsidR="00924B64" w:rsidRPr="002B455C">
        <w:t>podiam ter seu diagnóstico apenas com a constatação visual.</w:t>
      </w:r>
    </w:p>
    <w:p w14:paraId="017BEF46" w14:textId="7C1CB4DF" w:rsidR="001A130D" w:rsidRPr="002B455C" w:rsidRDefault="001A130D" w:rsidP="001A130D">
      <w:pPr>
        <w:pStyle w:val="NormalWeb"/>
        <w:spacing w:before="0" w:beforeAutospacing="0" w:after="0" w:afterAutospacing="0"/>
        <w:jc w:val="both"/>
        <w:rPr>
          <w:b/>
          <w:bCs/>
        </w:rPr>
      </w:pPr>
    </w:p>
    <w:p w14:paraId="7C241A53" w14:textId="7213D46F" w:rsidR="006E1B09" w:rsidRPr="002B455C" w:rsidRDefault="006E1B09" w:rsidP="006E1B09">
      <w:pPr>
        <w:pStyle w:val="PargrafodaLista"/>
        <w:widowControl w:val="0"/>
        <w:numPr>
          <w:ilvl w:val="1"/>
          <w:numId w:val="8"/>
        </w:numPr>
        <w:tabs>
          <w:tab w:val="left" w:pos="703"/>
        </w:tabs>
        <w:autoSpaceDE w:val="0"/>
        <w:autoSpaceDN w:val="0"/>
        <w:spacing w:before="1" w:after="240"/>
        <w:ind w:right="-1"/>
        <w:jc w:val="both"/>
        <w:rPr>
          <w:b/>
          <w:bCs/>
          <w:sz w:val="24"/>
          <w:szCs w:val="24"/>
        </w:rPr>
      </w:pPr>
      <w:r w:rsidRPr="002B455C">
        <w:rPr>
          <w:b/>
          <w:bCs/>
          <w:sz w:val="24"/>
          <w:szCs w:val="24"/>
        </w:rPr>
        <w:t>Manifestações patológicas</w:t>
      </w:r>
      <w:r w:rsidR="00FB1646" w:rsidRPr="002B455C">
        <w:rPr>
          <w:b/>
          <w:bCs/>
          <w:sz w:val="24"/>
          <w:szCs w:val="24"/>
        </w:rPr>
        <w:t xml:space="preserve"> encontradas</w:t>
      </w:r>
    </w:p>
    <w:p w14:paraId="73588AF8" w14:textId="687B9A48" w:rsidR="006E1B09" w:rsidRPr="002B455C" w:rsidRDefault="001A130D" w:rsidP="00251A6A">
      <w:pPr>
        <w:pStyle w:val="Corpodetexto"/>
        <w:spacing w:before="240" w:line="360" w:lineRule="auto"/>
        <w:ind w:right="-1" w:firstLine="710"/>
        <w:jc w:val="both"/>
        <w:rPr>
          <w:rFonts w:ascii="Times New Roman" w:hAnsi="Times New Roman" w:cs="Times New Roman"/>
        </w:rPr>
      </w:pPr>
      <w:r w:rsidRPr="002B455C">
        <w:rPr>
          <w:rFonts w:ascii="Times New Roman" w:hAnsi="Times New Roman" w:cs="Times New Roman"/>
        </w:rPr>
        <w:t>Durante a inspeção</w:t>
      </w:r>
      <w:r w:rsidR="0004392A" w:rsidRPr="002B455C">
        <w:rPr>
          <w:rFonts w:ascii="Times New Roman" w:hAnsi="Times New Roman" w:cs="Times New Roman"/>
        </w:rPr>
        <w:t xml:space="preserve"> visual</w:t>
      </w:r>
      <w:r w:rsidRPr="002B455C">
        <w:rPr>
          <w:rFonts w:ascii="Times New Roman" w:hAnsi="Times New Roman" w:cs="Times New Roman"/>
        </w:rPr>
        <w:t xml:space="preserve">, foram identificadas diversas manifestações patológicas, entre elas fissuras mapeadas, infiltrações e desplacamentos de revestimentos. </w:t>
      </w:r>
    </w:p>
    <w:p w14:paraId="79BD4EF7" w14:textId="792989BC" w:rsidR="001A130D" w:rsidRPr="002B455C" w:rsidRDefault="00924B64" w:rsidP="00924B64">
      <w:pPr>
        <w:pStyle w:val="PargrafodaLista"/>
        <w:widowControl w:val="0"/>
        <w:numPr>
          <w:ilvl w:val="2"/>
          <w:numId w:val="8"/>
        </w:numPr>
        <w:tabs>
          <w:tab w:val="left" w:pos="703"/>
        </w:tabs>
        <w:autoSpaceDE w:val="0"/>
        <w:autoSpaceDN w:val="0"/>
        <w:spacing w:before="240" w:after="240"/>
        <w:ind w:right="-1"/>
        <w:jc w:val="both"/>
        <w:rPr>
          <w:sz w:val="24"/>
          <w:szCs w:val="24"/>
        </w:rPr>
      </w:pPr>
      <w:r w:rsidRPr="002B455C">
        <w:rPr>
          <w:sz w:val="24"/>
          <w:szCs w:val="24"/>
        </w:rPr>
        <w:t>Manifestaç</w:t>
      </w:r>
      <w:r w:rsidR="00251A6A" w:rsidRPr="002B455C">
        <w:rPr>
          <w:sz w:val="24"/>
          <w:szCs w:val="24"/>
        </w:rPr>
        <w:t>ão</w:t>
      </w:r>
      <w:r w:rsidR="006E1B09" w:rsidRPr="002B455C">
        <w:rPr>
          <w:sz w:val="24"/>
          <w:szCs w:val="24"/>
        </w:rPr>
        <w:t xml:space="preserve"> patológica</w:t>
      </w:r>
      <w:r w:rsidR="00251A6A" w:rsidRPr="002B455C">
        <w:rPr>
          <w:sz w:val="24"/>
          <w:szCs w:val="24"/>
        </w:rPr>
        <w:t xml:space="preserve"> 1</w:t>
      </w:r>
      <w:r w:rsidR="00543684" w:rsidRPr="002B455C">
        <w:rPr>
          <w:sz w:val="24"/>
          <w:szCs w:val="24"/>
        </w:rPr>
        <w:t>: fissura em ligação de elementos de vedação e estrutura</w:t>
      </w:r>
    </w:p>
    <w:p w14:paraId="2A576106" w14:textId="77777777" w:rsidR="003F187A" w:rsidRPr="002B455C" w:rsidRDefault="003F187A" w:rsidP="003F187A">
      <w:pPr>
        <w:pStyle w:val="PargrafodaLista"/>
        <w:widowControl w:val="0"/>
        <w:tabs>
          <w:tab w:val="left" w:pos="703"/>
        </w:tabs>
        <w:autoSpaceDE w:val="0"/>
        <w:autoSpaceDN w:val="0"/>
        <w:spacing w:before="240" w:after="240"/>
        <w:ind w:right="-1"/>
        <w:jc w:val="both"/>
      </w:pPr>
    </w:p>
    <w:p w14:paraId="7247A7CB" w14:textId="5AA2F880" w:rsidR="00C7232C" w:rsidRPr="002B455C" w:rsidRDefault="00C7232C" w:rsidP="003F187A">
      <w:pPr>
        <w:pStyle w:val="PargrafodaLista"/>
        <w:widowControl w:val="0"/>
        <w:autoSpaceDE w:val="0"/>
        <w:autoSpaceDN w:val="0"/>
        <w:spacing w:before="240" w:after="240" w:line="360" w:lineRule="auto"/>
        <w:ind w:left="0" w:right="-1" w:firstLine="709"/>
        <w:jc w:val="both"/>
        <w:rPr>
          <w:sz w:val="24"/>
          <w:szCs w:val="24"/>
        </w:rPr>
      </w:pPr>
      <w:r w:rsidRPr="002B455C">
        <w:rPr>
          <w:sz w:val="24"/>
          <w:szCs w:val="24"/>
        </w:rPr>
        <w:t xml:space="preserve">A primeira manifestação encontrada na edificação foi </w:t>
      </w:r>
      <w:r w:rsidR="003F187A" w:rsidRPr="002B455C">
        <w:rPr>
          <w:sz w:val="24"/>
          <w:szCs w:val="24"/>
        </w:rPr>
        <w:t xml:space="preserve">em uma ligação entre estrutura e </w:t>
      </w:r>
      <w:r w:rsidR="00543684" w:rsidRPr="002B455C">
        <w:rPr>
          <w:sz w:val="24"/>
          <w:szCs w:val="24"/>
        </w:rPr>
        <w:t>alvenaria,</w:t>
      </w:r>
      <w:r w:rsidR="003F187A" w:rsidRPr="002B455C">
        <w:rPr>
          <w:sz w:val="24"/>
          <w:szCs w:val="24"/>
        </w:rPr>
        <w:t xml:space="preserve"> em sentido vertical que ocorre pela ausência da junta de dilatação entre os diferentes materiais que o compõe. </w:t>
      </w:r>
    </w:p>
    <w:p w14:paraId="39243D90" w14:textId="77777777" w:rsidR="00C254FB" w:rsidRPr="002B455C" w:rsidRDefault="00C254FB" w:rsidP="003F187A">
      <w:pPr>
        <w:pStyle w:val="PargrafodaLista"/>
        <w:widowControl w:val="0"/>
        <w:autoSpaceDE w:val="0"/>
        <w:autoSpaceDN w:val="0"/>
        <w:spacing w:before="240" w:after="240" w:line="360" w:lineRule="auto"/>
        <w:ind w:left="0" w:right="-1" w:firstLine="709"/>
        <w:jc w:val="both"/>
        <w:rPr>
          <w:sz w:val="24"/>
          <w:szCs w:val="24"/>
        </w:rPr>
      </w:pPr>
    </w:p>
    <w:p w14:paraId="31D2D03E" w14:textId="70137A7C" w:rsidR="00C7232C" w:rsidRPr="002B455C" w:rsidRDefault="00C7232C" w:rsidP="00C7232C">
      <w:pPr>
        <w:pStyle w:val="PargrafodaLista"/>
        <w:widowControl w:val="0"/>
        <w:tabs>
          <w:tab w:val="left" w:pos="703"/>
        </w:tabs>
        <w:autoSpaceDE w:val="0"/>
        <w:autoSpaceDN w:val="0"/>
        <w:spacing w:before="240" w:after="240"/>
        <w:ind w:right="-1"/>
        <w:jc w:val="center"/>
      </w:pPr>
      <w:r w:rsidRPr="002B455C">
        <w:rPr>
          <w:b/>
          <w:bCs/>
        </w:rPr>
        <w:t xml:space="preserve">Figura </w:t>
      </w:r>
      <w:r w:rsidR="003F187A" w:rsidRPr="002B455C">
        <w:rPr>
          <w:b/>
          <w:bCs/>
        </w:rPr>
        <w:t>0</w:t>
      </w:r>
      <w:r w:rsidRPr="002B455C">
        <w:rPr>
          <w:b/>
          <w:bCs/>
        </w:rPr>
        <w:t>2</w:t>
      </w:r>
      <w:r w:rsidR="00B167CD" w:rsidRPr="002B455C">
        <w:t xml:space="preserve"> -</w:t>
      </w:r>
      <w:r w:rsidRPr="002B455C">
        <w:t xml:space="preserve"> Fissura em elementos estruturais.</w:t>
      </w:r>
    </w:p>
    <w:p w14:paraId="2EAC159F" w14:textId="652D787C" w:rsidR="00C7232C" w:rsidRPr="002B455C" w:rsidRDefault="00C7232C" w:rsidP="00C7232C">
      <w:pPr>
        <w:pStyle w:val="PargrafodaLista"/>
        <w:widowControl w:val="0"/>
        <w:tabs>
          <w:tab w:val="left" w:pos="703"/>
        </w:tabs>
        <w:autoSpaceDE w:val="0"/>
        <w:autoSpaceDN w:val="0"/>
        <w:spacing w:before="240" w:after="240"/>
        <w:ind w:right="-1"/>
        <w:jc w:val="center"/>
      </w:pPr>
      <w:r w:rsidRPr="002B455C">
        <w:rPr>
          <w:noProof/>
        </w:rPr>
        <w:drawing>
          <wp:inline distT="0" distB="0" distL="0" distR="0" wp14:anchorId="0059BCDD" wp14:editId="49FF60B2">
            <wp:extent cx="2712720" cy="2036445"/>
            <wp:effectExtent l="0" t="0" r="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036445"/>
                    </a:xfrm>
                    <a:prstGeom prst="rect">
                      <a:avLst/>
                    </a:prstGeom>
                    <a:noFill/>
                  </pic:spPr>
                </pic:pic>
              </a:graphicData>
            </a:graphic>
          </wp:inline>
        </w:drawing>
      </w:r>
    </w:p>
    <w:p w14:paraId="2D92447C" w14:textId="3E5A88D7" w:rsidR="00C7232C" w:rsidRPr="002B455C" w:rsidRDefault="00C7232C" w:rsidP="00C7232C">
      <w:pPr>
        <w:pStyle w:val="PargrafodaLista"/>
        <w:widowControl w:val="0"/>
        <w:tabs>
          <w:tab w:val="left" w:pos="703"/>
        </w:tabs>
        <w:autoSpaceDE w:val="0"/>
        <w:autoSpaceDN w:val="0"/>
        <w:spacing w:before="240" w:after="240"/>
        <w:ind w:right="-1"/>
        <w:jc w:val="center"/>
      </w:pPr>
      <w:r w:rsidRPr="002B455C">
        <w:rPr>
          <w:b/>
          <w:bCs/>
        </w:rPr>
        <w:t>Fonte:</w:t>
      </w:r>
      <w:r w:rsidRPr="002B455C">
        <w:t xml:space="preserve"> Próprio autor (2024).</w:t>
      </w:r>
    </w:p>
    <w:p w14:paraId="32407D8B" w14:textId="77777777" w:rsidR="00C254FB" w:rsidRPr="002B455C" w:rsidRDefault="00C254FB" w:rsidP="00C7232C">
      <w:pPr>
        <w:pStyle w:val="PargrafodaLista"/>
        <w:widowControl w:val="0"/>
        <w:tabs>
          <w:tab w:val="left" w:pos="703"/>
        </w:tabs>
        <w:autoSpaceDE w:val="0"/>
        <w:autoSpaceDN w:val="0"/>
        <w:spacing w:before="240" w:after="240"/>
        <w:ind w:right="-1"/>
        <w:jc w:val="center"/>
      </w:pPr>
    </w:p>
    <w:p w14:paraId="370CB4E7" w14:textId="77777777" w:rsidR="003F187A" w:rsidRPr="002B455C" w:rsidRDefault="003F187A" w:rsidP="00C7232C">
      <w:pPr>
        <w:pStyle w:val="PargrafodaLista"/>
        <w:widowControl w:val="0"/>
        <w:tabs>
          <w:tab w:val="left" w:pos="703"/>
        </w:tabs>
        <w:autoSpaceDE w:val="0"/>
        <w:autoSpaceDN w:val="0"/>
        <w:spacing w:before="240" w:after="240"/>
        <w:ind w:right="-1"/>
        <w:jc w:val="center"/>
      </w:pPr>
    </w:p>
    <w:p w14:paraId="08A417C2" w14:textId="1F29DC56" w:rsidR="003F187A" w:rsidRPr="002B455C" w:rsidRDefault="003F187A" w:rsidP="003F187A">
      <w:pPr>
        <w:pStyle w:val="PargrafodaLista"/>
        <w:widowControl w:val="0"/>
        <w:numPr>
          <w:ilvl w:val="2"/>
          <w:numId w:val="8"/>
        </w:numPr>
        <w:tabs>
          <w:tab w:val="left" w:pos="703"/>
        </w:tabs>
        <w:autoSpaceDE w:val="0"/>
        <w:autoSpaceDN w:val="0"/>
        <w:spacing w:before="240" w:after="240"/>
        <w:ind w:right="-1"/>
        <w:jc w:val="both"/>
        <w:rPr>
          <w:sz w:val="24"/>
          <w:szCs w:val="24"/>
        </w:rPr>
      </w:pPr>
      <w:r w:rsidRPr="002B455C">
        <w:rPr>
          <w:sz w:val="24"/>
          <w:szCs w:val="24"/>
        </w:rPr>
        <w:t>Manifestação patológica 2</w:t>
      </w:r>
      <w:r w:rsidR="00543684" w:rsidRPr="002B455C">
        <w:rPr>
          <w:sz w:val="24"/>
          <w:szCs w:val="24"/>
        </w:rPr>
        <w:t>: manchas de bolor e mofo</w:t>
      </w:r>
    </w:p>
    <w:p w14:paraId="12281178" w14:textId="4E29853A" w:rsidR="001A130D" w:rsidRPr="002B455C" w:rsidRDefault="001A130D" w:rsidP="00924B64">
      <w:pPr>
        <w:pStyle w:val="Corpodetexto"/>
        <w:spacing w:line="362" w:lineRule="auto"/>
        <w:ind w:right="-1" w:firstLine="710"/>
        <w:jc w:val="both"/>
        <w:rPr>
          <w:rFonts w:ascii="Times New Roman" w:hAnsi="Times New Roman" w:cs="Times New Roman"/>
        </w:rPr>
      </w:pPr>
      <w:r w:rsidRPr="002B455C">
        <w:rPr>
          <w:rFonts w:ascii="Times New Roman" w:hAnsi="Times New Roman" w:cs="Times New Roman"/>
        </w:rPr>
        <w:t>N</w:t>
      </w:r>
      <w:r w:rsidR="00924B64" w:rsidRPr="002B455C">
        <w:rPr>
          <w:rFonts w:ascii="Times New Roman" w:hAnsi="Times New Roman" w:cs="Times New Roman"/>
        </w:rPr>
        <w:t>a análise da residência foram encontradas paredes com manchas de</w:t>
      </w:r>
      <w:r w:rsidRPr="002B455C">
        <w:rPr>
          <w:rFonts w:ascii="Times New Roman" w:hAnsi="Times New Roman" w:cs="Times New Roman"/>
        </w:rPr>
        <w:t xml:space="preserve"> mofo ou bolor em diversas áreas, especialmente em ambientes com alta umidade, como banheiros e cozinhas. A presença de mofo é indicativa de problemas de ventilação e infiltração, que permitem a acumulação de umi</w:t>
      </w:r>
      <w:r w:rsidR="00FB1646" w:rsidRPr="002B455C">
        <w:rPr>
          <w:rFonts w:ascii="Times New Roman" w:hAnsi="Times New Roman" w:cs="Times New Roman"/>
        </w:rPr>
        <w:t xml:space="preserve">dade e a proliferação de fungos. </w:t>
      </w:r>
      <w:r w:rsidRPr="002B455C">
        <w:rPr>
          <w:rFonts w:ascii="Times New Roman" w:hAnsi="Times New Roman" w:cs="Times New Roman"/>
        </w:rPr>
        <w:t>Para</w:t>
      </w:r>
      <w:r w:rsidRPr="002B455C">
        <w:rPr>
          <w:rFonts w:ascii="Times New Roman" w:hAnsi="Times New Roman" w:cs="Times New Roman"/>
          <w:spacing w:val="-13"/>
        </w:rPr>
        <w:t xml:space="preserve"> </w:t>
      </w:r>
      <w:r w:rsidRPr="002B455C">
        <w:rPr>
          <w:rFonts w:ascii="Times New Roman" w:hAnsi="Times New Roman" w:cs="Times New Roman"/>
        </w:rPr>
        <w:t>Pereira</w:t>
      </w:r>
      <w:r w:rsidRPr="002B455C">
        <w:rPr>
          <w:rFonts w:ascii="Times New Roman" w:hAnsi="Times New Roman" w:cs="Times New Roman"/>
          <w:spacing w:val="-13"/>
        </w:rPr>
        <w:t xml:space="preserve"> </w:t>
      </w:r>
      <w:r w:rsidRPr="002B455C">
        <w:rPr>
          <w:rFonts w:ascii="Times New Roman" w:hAnsi="Times New Roman" w:cs="Times New Roman"/>
        </w:rPr>
        <w:t>(2022),</w:t>
      </w:r>
      <w:r w:rsidRPr="002B455C">
        <w:rPr>
          <w:rFonts w:ascii="Times New Roman" w:hAnsi="Times New Roman" w:cs="Times New Roman"/>
          <w:spacing w:val="-15"/>
        </w:rPr>
        <w:t xml:space="preserve"> </w:t>
      </w:r>
      <w:r w:rsidRPr="002B455C">
        <w:rPr>
          <w:rFonts w:ascii="Times New Roman" w:hAnsi="Times New Roman" w:cs="Times New Roman"/>
        </w:rPr>
        <w:t>o</w:t>
      </w:r>
      <w:r w:rsidRPr="002B455C">
        <w:rPr>
          <w:rFonts w:ascii="Times New Roman" w:hAnsi="Times New Roman" w:cs="Times New Roman"/>
          <w:spacing w:val="-8"/>
        </w:rPr>
        <w:t xml:space="preserve"> </w:t>
      </w:r>
      <w:r w:rsidRPr="002B455C">
        <w:rPr>
          <w:rFonts w:ascii="Times New Roman" w:hAnsi="Times New Roman" w:cs="Times New Roman"/>
        </w:rPr>
        <w:t>mofo</w:t>
      </w:r>
      <w:r w:rsidRPr="002B455C">
        <w:rPr>
          <w:rFonts w:ascii="Times New Roman" w:hAnsi="Times New Roman" w:cs="Times New Roman"/>
          <w:spacing w:val="-8"/>
        </w:rPr>
        <w:t xml:space="preserve"> </w:t>
      </w:r>
      <w:r w:rsidRPr="002B455C">
        <w:rPr>
          <w:rFonts w:ascii="Times New Roman" w:hAnsi="Times New Roman" w:cs="Times New Roman"/>
        </w:rPr>
        <w:t>não</w:t>
      </w:r>
      <w:r w:rsidRPr="002B455C">
        <w:rPr>
          <w:rFonts w:ascii="Times New Roman" w:hAnsi="Times New Roman" w:cs="Times New Roman"/>
          <w:spacing w:val="-8"/>
        </w:rPr>
        <w:t xml:space="preserve"> </w:t>
      </w:r>
      <w:r w:rsidRPr="002B455C">
        <w:rPr>
          <w:rFonts w:ascii="Times New Roman" w:hAnsi="Times New Roman" w:cs="Times New Roman"/>
        </w:rPr>
        <w:t>só</w:t>
      </w:r>
      <w:r w:rsidRPr="002B455C">
        <w:rPr>
          <w:rFonts w:ascii="Times New Roman" w:hAnsi="Times New Roman" w:cs="Times New Roman"/>
          <w:spacing w:val="-11"/>
        </w:rPr>
        <w:t xml:space="preserve"> </w:t>
      </w:r>
      <w:r w:rsidRPr="002B455C">
        <w:rPr>
          <w:rFonts w:ascii="Times New Roman" w:hAnsi="Times New Roman" w:cs="Times New Roman"/>
        </w:rPr>
        <w:t>compromete</w:t>
      </w:r>
      <w:r w:rsidRPr="002B455C">
        <w:rPr>
          <w:rFonts w:ascii="Times New Roman" w:hAnsi="Times New Roman" w:cs="Times New Roman"/>
          <w:spacing w:val="-6"/>
        </w:rPr>
        <w:t xml:space="preserve"> </w:t>
      </w:r>
      <w:r w:rsidRPr="002B455C">
        <w:rPr>
          <w:rFonts w:ascii="Times New Roman" w:hAnsi="Times New Roman" w:cs="Times New Roman"/>
        </w:rPr>
        <w:t>a</w:t>
      </w:r>
      <w:r w:rsidRPr="002B455C">
        <w:rPr>
          <w:rFonts w:ascii="Times New Roman" w:hAnsi="Times New Roman" w:cs="Times New Roman"/>
          <w:spacing w:val="-11"/>
        </w:rPr>
        <w:t xml:space="preserve"> </w:t>
      </w:r>
      <w:r w:rsidRPr="002B455C">
        <w:rPr>
          <w:rFonts w:ascii="Times New Roman" w:hAnsi="Times New Roman" w:cs="Times New Roman"/>
        </w:rPr>
        <w:t>estética</w:t>
      </w:r>
      <w:r w:rsidRPr="002B455C">
        <w:rPr>
          <w:rFonts w:ascii="Times New Roman" w:hAnsi="Times New Roman" w:cs="Times New Roman"/>
          <w:spacing w:val="-10"/>
        </w:rPr>
        <w:t xml:space="preserve"> </w:t>
      </w:r>
      <w:r w:rsidRPr="002B455C">
        <w:rPr>
          <w:rFonts w:ascii="Times New Roman" w:hAnsi="Times New Roman" w:cs="Times New Roman"/>
        </w:rPr>
        <w:t>dos</w:t>
      </w:r>
      <w:r w:rsidRPr="002B455C">
        <w:rPr>
          <w:rFonts w:ascii="Times New Roman" w:hAnsi="Times New Roman" w:cs="Times New Roman"/>
          <w:spacing w:val="-8"/>
        </w:rPr>
        <w:t xml:space="preserve"> </w:t>
      </w:r>
      <w:r w:rsidRPr="002B455C">
        <w:rPr>
          <w:rFonts w:ascii="Times New Roman" w:hAnsi="Times New Roman" w:cs="Times New Roman"/>
        </w:rPr>
        <w:t>ambientes,</w:t>
      </w:r>
      <w:r w:rsidRPr="002B455C">
        <w:rPr>
          <w:rFonts w:ascii="Times New Roman" w:hAnsi="Times New Roman" w:cs="Times New Roman"/>
          <w:spacing w:val="-11"/>
        </w:rPr>
        <w:t xml:space="preserve"> </w:t>
      </w:r>
      <w:r w:rsidRPr="002B455C">
        <w:rPr>
          <w:rFonts w:ascii="Times New Roman" w:hAnsi="Times New Roman" w:cs="Times New Roman"/>
        </w:rPr>
        <w:t xml:space="preserve">mas também pode representar riscos à saúde dos moradores, causando alergias e problemas respiratórios. Portanto, é fundamental abordar a causa do problema. </w:t>
      </w:r>
    </w:p>
    <w:p w14:paraId="079BF6F1" w14:textId="0F037E5A" w:rsidR="001A130D" w:rsidRPr="002B455C" w:rsidRDefault="00407765" w:rsidP="00FB1646">
      <w:pPr>
        <w:tabs>
          <w:tab w:val="left" w:pos="4884"/>
        </w:tabs>
        <w:ind w:right="-1"/>
        <w:jc w:val="center"/>
        <w:rPr>
          <w:i/>
          <w:sz w:val="24"/>
          <w:szCs w:val="24"/>
        </w:rPr>
      </w:pPr>
      <w:r w:rsidRPr="002B455C">
        <w:rPr>
          <w:b/>
          <w:bCs/>
          <w:noProof/>
          <w:sz w:val="24"/>
          <w:szCs w:val="24"/>
        </w:rPr>
        <w:drawing>
          <wp:anchor distT="0" distB="0" distL="0" distR="0" simplePos="0" relativeHeight="251665408" behindDoc="0" locked="0" layoutInCell="1" allowOverlap="1" wp14:anchorId="0795A9DE" wp14:editId="408B37E8">
            <wp:simplePos x="0" y="0"/>
            <wp:positionH relativeFrom="page">
              <wp:posOffset>4253865</wp:posOffset>
            </wp:positionH>
            <wp:positionV relativeFrom="paragraph">
              <wp:posOffset>212725</wp:posOffset>
            </wp:positionV>
            <wp:extent cx="2465070" cy="185166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1" cstate="print"/>
                    <a:stretch>
                      <a:fillRect/>
                    </a:stretch>
                  </pic:blipFill>
                  <pic:spPr>
                    <a:xfrm>
                      <a:off x="0" y="0"/>
                      <a:ext cx="2465070" cy="1851660"/>
                    </a:xfrm>
                    <a:prstGeom prst="rect">
                      <a:avLst/>
                    </a:prstGeom>
                  </pic:spPr>
                </pic:pic>
              </a:graphicData>
            </a:graphic>
            <wp14:sizeRelH relativeFrom="margin">
              <wp14:pctWidth>0</wp14:pctWidth>
            </wp14:sizeRelH>
            <wp14:sizeRelV relativeFrom="margin">
              <wp14:pctHeight>0</wp14:pctHeight>
            </wp14:sizeRelV>
          </wp:anchor>
        </w:drawing>
      </w:r>
      <w:r w:rsidRPr="002B455C">
        <w:rPr>
          <w:b/>
          <w:bCs/>
          <w:noProof/>
          <w:sz w:val="24"/>
          <w:szCs w:val="24"/>
        </w:rPr>
        <w:drawing>
          <wp:anchor distT="0" distB="0" distL="0" distR="0" simplePos="0" relativeHeight="251664384" behindDoc="0" locked="0" layoutInCell="1" allowOverlap="1" wp14:anchorId="7431EE43" wp14:editId="6EFD522F">
            <wp:simplePos x="0" y="0"/>
            <wp:positionH relativeFrom="page">
              <wp:posOffset>1402080</wp:posOffset>
            </wp:positionH>
            <wp:positionV relativeFrom="paragraph">
              <wp:posOffset>221862</wp:posOffset>
            </wp:positionV>
            <wp:extent cx="2453334" cy="1838325"/>
            <wp:effectExtent l="0" t="0" r="4445" b="0"/>
            <wp:wrapTopAndBottom/>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2" cstate="print"/>
                    <a:stretch>
                      <a:fillRect/>
                    </a:stretch>
                  </pic:blipFill>
                  <pic:spPr>
                    <a:xfrm>
                      <a:off x="0" y="0"/>
                      <a:ext cx="2453334" cy="1838325"/>
                    </a:xfrm>
                    <a:prstGeom prst="rect">
                      <a:avLst/>
                    </a:prstGeom>
                  </pic:spPr>
                </pic:pic>
              </a:graphicData>
            </a:graphic>
            <wp14:sizeRelH relativeFrom="margin">
              <wp14:pctWidth>0</wp14:pctWidth>
            </wp14:sizeRelH>
            <wp14:sizeRelV relativeFrom="margin">
              <wp14:pctHeight>0</wp14:pctHeight>
            </wp14:sizeRelV>
          </wp:anchor>
        </w:drawing>
      </w:r>
      <w:r w:rsidR="001A130D" w:rsidRPr="002B455C">
        <w:rPr>
          <w:b/>
          <w:bCs/>
          <w:i/>
          <w:sz w:val="24"/>
          <w:szCs w:val="24"/>
        </w:rPr>
        <w:t xml:space="preserve">Figura </w:t>
      </w:r>
      <w:r w:rsidR="00924B64" w:rsidRPr="002B455C">
        <w:rPr>
          <w:b/>
          <w:bCs/>
          <w:i/>
          <w:sz w:val="24"/>
          <w:szCs w:val="24"/>
        </w:rPr>
        <w:t>03</w:t>
      </w:r>
      <w:r w:rsidR="00B167CD" w:rsidRPr="002B455C">
        <w:rPr>
          <w:b/>
          <w:bCs/>
          <w:i/>
          <w:sz w:val="24"/>
          <w:szCs w:val="24"/>
        </w:rPr>
        <w:t xml:space="preserve"> -</w:t>
      </w:r>
      <w:r w:rsidR="001A130D" w:rsidRPr="002B455C">
        <w:rPr>
          <w:i/>
          <w:sz w:val="24"/>
          <w:szCs w:val="24"/>
        </w:rPr>
        <w:t xml:space="preserve"> Mofo</w:t>
      </w:r>
      <w:r w:rsidR="001A130D" w:rsidRPr="002B455C">
        <w:rPr>
          <w:i/>
          <w:spacing w:val="-7"/>
          <w:sz w:val="24"/>
          <w:szCs w:val="24"/>
        </w:rPr>
        <w:t xml:space="preserve"> </w:t>
      </w:r>
      <w:r w:rsidR="001A130D" w:rsidRPr="002B455C">
        <w:rPr>
          <w:i/>
          <w:sz w:val="24"/>
          <w:szCs w:val="24"/>
        </w:rPr>
        <w:t>ou</w:t>
      </w:r>
      <w:r w:rsidR="001A130D" w:rsidRPr="002B455C">
        <w:rPr>
          <w:i/>
          <w:spacing w:val="-2"/>
          <w:sz w:val="24"/>
          <w:szCs w:val="24"/>
        </w:rPr>
        <w:t xml:space="preserve"> </w:t>
      </w:r>
      <w:r w:rsidR="001A130D" w:rsidRPr="002B455C">
        <w:rPr>
          <w:i/>
          <w:sz w:val="24"/>
          <w:szCs w:val="24"/>
        </w:rPr>
        <w:t>bolor.</w:t>
      </w:r>
    </w:p>
    <w:p w14:paraId="0CBCD342" w14:textId="29654DB2" w:rsidR="00FB1646" w:rsidRPr="002B455C" w:rsidRDefault="00FB1646" w:rsidP="00FB1646">
      <w:pPr>
        <w:pStyle w:val="Corpodetexto"/>
        <w:spacing w:before="12"/>
        <w:ind w:right="-1"/>
        <w:jc w:val="center"/>
        <w:rPr>
          <w:rFonts w:ascii="Times New Roman" w:hAnsi="Times New Roman" w:cs="Times New Roman"/>
          <w:i/>
        </w:rPr>
      </w:pPr>
      <w:r w:rsidRPr="002B455C">
        <w:rPr>
          <w:rFonts w:ascii="Times New Roman" w:hAnsi="Times New Roman" w:cs="Times New Roman"/>
          <w:b/>
          <w:bCs/>
          <w:i/>
        </w:rPr>
        <w:t>Fonte:</w:t>
      </w:r>
      <w:r w:rsidRPr="002B455C">
        <w:rPr>
          <w:rFonts w:ascii="Times New Roman" w:hAnsi="Times New Roman" w:cs="Times New Roman"/>
          <w:i/>
        </w:rPr>
        <w:t xml:space="preserve"> Próprio autor (2024).</w:t>
      </w:r>
    </w:p>
    <w:p w14:paraId="45AFF546" w14:textId="77777777" w:rsidR="001A130D" w:rsidRPr="002B455C" w:rsidRDefault="001A130D" w:rsidP="001A130D">
      <w:pPr>
        <w:pStyle w:val="Corpodetexto"/>
        <w:spacing w:before="3"/>
        <w:ind w:right="-1"/>
        <w:jc w:val="both"/>
        <w:rPr>
          <w:rFonts w:ascii="Times New Roman" w:hAnsi="Times New Roman" w:cs="Times New Roman"/>
        </w:rPr>
      </w:pPr>
    </w:p>
    <w:p w14:paraId="529B4B36" w14:textId="139571A8" w:rsidR="001A130D" w:rsidRPr="002B455C" w:rsidRDefault="001A130D" w:rsidP="006E1B09">
      <w:pPr>
        <w:pStyle w:val="PargrafodaLista"/>
        <w:widowControl w:val="0"/>
        <w:numPr>
          <w:ilvl w:val="2"/>
          <w:numId w:val="8"/>
        </w:numPr>
        <w:tabs>
          <w:tab w:val="left" w:pos="794"/>
        </w:tabs>
        <w:autoSpaceDE w:val="0"/>
        <w:autoSpaceDN w:val="0"/>
        <w:spacing w:before="1"/>
        <w:ind w:right="-1"/>
        <w:jc w:val="both"/>
        <w:rPr>
          <w:sz w:val="24"/>
          <w:szCs w:val="24"/>
        </w:rPr>
      </w:pPr>
      <w:r w:rsidRPr="002B455C">
        <w:rPr>
          <w:sz w:val="24"/>
          <w:szCs w:val="24"/>
        </w:rPr>
        <w:t>Manifestação patológica</w:t>
      </w:r>
      <w:r w:rsidRPr="002B455C">
        <w:rPr>
          <w:spacing w:val="-5"/>
          <w:sz w:val="24"/>
          <w:szCs w:val="24"/>
        </w:rPr>
        <w:t xml:space="preserve"> </w:t>
      </w:r>
      <w:r w:rsidR="00924B64" w:rsidRPr="002B455C">
        <w:rPr>
          <w:sz w:val="24"/>
          <w:szCs w:val="24"/>
        </w:rPr>
        <w:t>2</w:t>
      </w:r>
      <w:r w:rsidR="00EC032C" w:rsidRPr="002B455C">
        <w:rPr>
          <w:sz w:val="24"/>
          <w:szCs w:val="24"/>
        </w:rPr>
        <w:t>: desplacamento de revestimento cerâmico</w:t>
      </w:r>
    </w:p>
    <w:p w14:paraId="2AA14AE8" w14:textId="77777777" w:rsidR="001A130D" w:rsidRPr="002B455C" w:rsidRDefault="001A130D" w:rsidP="001A130D">
      <w:pPr>
        <w:spacing w:before="29" w:line="233" w:lineRule="exact"/>
        <w:ind w:right="-1"/>
        <w:jc w:val="both"/>
        <w:rPr>
          <w:sz w:val="24"/>
          <w:szCs w:val="24"/>
        </w:rPr>
      </w:pPr>
    </w:p>
    <w:p w14:paraId="3874C2BC" w14:textId="2979B723" w:rsidR="00817820" w:rsidRPr="002B455C" w:rsidRDefault="001A130D" w:rsidP="00924B64">
      <w:pPr>
        <w:pStyle w:val="Corpodetexto"/>
        <w:spacing w:line="360" w:lineRule="auto"/>
        <w:ind w:right="-1" w:firstLine="710"/>
        <w:jc w:val="both"/>
        <w:rPr>
          <w:rFonts w:ascii="Times New Roman" w:hAnsi="Times New Roman" w:cs="Times New Roman"/>
        </w:rPr>
      </w:pPr>
      <w:r w:rsidRPr="002B455C">
        <w:rPr>
          <w:rFonts w:ascii="Times New Roman" w:hAnsi="Times New Roman" w:cs="Times New Roman"/>
        </w:rPr>
        <w:t xml:space="preserve">Na análise da residência foram encontrados também descolamento e desplacamento </w:t>
      </w:r>
      <w:r w:rsidR="00924B64" w:rsidRPr="002B455C">
        <w:rPr>
          <w:rFonts w:ascii="Times New Roman" w:hAnsi="Times New Roman" w:cs="Times New Roman"/>
        </w:rPr>
        <w:t xml:space="preserve">de revestimentos </w:t>
      </w:r>
      <w:r w:rsidRPr="002B455C">
        <w:rPr>
          <w:rFonts w:ascii="Times New Roman" w:hAnsi="Times New Roman" w:cs="Times New Roman"/>
        </w:rPr>
        <w:t>em diversas áreas. O desplacamento refere-se à separação de camadas de materiais, como revestimentos e azulejos, frequentemente causado por umidade excessiva e falhas na aderência. Já o descolamento é o desprendimento de revestimentos sem a completa separação da camada subjacente, resultando de condições inadequadas de fixação (Pereira 2022).</w:t>
      </w:r>
      <w:r w:rsidR="00924B64" w:rsidRPr="002B455C">
        <w:rPr>
          <w:rFonts w:ascii="Times New Roman" w:hAnsi="Times New Roman" w:cs="Times New Roman"/>
        </w:rPr>
        <w:t xml:space="preserve"> Es</w:t>
      </w:r>
      <w:r w:rsidRPr="002B455C">
        <w:rPr>
          <w:rFonts w:ascii="Times New Roman" w:hAnsi="Times New Roman" w:cs="Times New Roman"/>
        </w:rPr>
        <w:t>sas</w:t>
      </w:r>
      <w:r w:rsidRPr="002B455C">
        <w:rPr>
          <w:rFonts w:ascii="Times New Roman" w:hAnsi="Times New Roman" w:cs="Times New Roman"/>
          <w:spacing w:val="-13"/>
        </w:rPr>
        <w:t xml:space="preserve"> </w:t>
      </w:r>
      <w:r w:rsidRPr="002B455C">
        <w:rPr>
          <w:rFonts w:ascii="Times New Roman" w:hAnsi="Times New Roman" w:cs="Times New Roman"/>
        </w:rPr>
        <w:t>manifestações</w:t>
      </w:r>
      <w:r w:rsidRPr="002B455C">
        <w:rPr>
          <w:rFonts w:ascii="Times New Roman" w:hAnsi="Times New Roman" w:cs="Times New Roman"/>
          <w:spacing w:val="-16"/>
        </w:rPr>
        <w:t xml:space="preserve"> </w:t>
      </w:r>
      <w:r w:rsidRPr="002B455C">
        <w:rPr>
          <w:rFonts w:ascii="Times New Roman" w:hAnsi="Times New Roman" w:cs="Times New Roman"/>
        </w:rPr>
        <w:t>não</w:t>
      </w:r>
      <w:r w:rsidRPr="002B455C">
        <w:rPr>
          <w:rFonts w:ascii="Times New Roman" w:hAnsi="Times New Roman" w:cs="Times New Roman"/>
          <w:spacing w:val="-17"/>
        </w:rPr>
        <w:t xml:space="preserve"> </w:t>
      </w:r>
      <w:r w:rsidRPr="002B455C">
        <w:rPr>
          <w:rFonts w:ascii="Times New Roman" w:hAnsi="Times New Roman" w:cs="Times New Roman"/>
        </w:rPr>
        <w:t>apenas</w:t>
      </w:r>
      <w:r w:rsidRPr="002B455C">
        <w:rPr>
          <w:rFonts w:ascii="Times New Roman" w:hAnsi="Times New Roman" w:cs="Times New Roman"/>
          <w:spacing w:val="-16"/>
        </w:rPr>
        <w:t xml:space="preserve"> </w:t>
      </w:r>
      <w:r w:rsidRPr="002B455C">
        <w:rPr>
          <w:rFonts w:ascii="Times New Roman" w:hAnsi="Times New Roman" w:cs="Times New Roman"/>
        </w:rPr>
        <w:t>comprometem</w:t>
      </w:r>
      <w:r w:rsidRPr="002B455C">
        <w:rPr>
          <w:rFonts w:ascii="Times New Roman" w:hAnsi="Times New Roman" w:cs="Times New Roman"/>
          <w:spacing w:val="-22"/>
        </w:rPr>
        <w:t xml:space="preserve"> </w:t>
      </w:r>
      <w:r w:rsidRPr="002B455C">
        <w:rPr>
          <w:rFonts w:ascii="Times New Roman" w:hAnsi="Times New Roman" w:cs="Times New Roman"/>
        </w:rPr>
        <w:t>a</w:t>
      </w:r>
      <w:r w:rsidRPr="002B455C">
        <w:rPr>
          <w:rFonts w:ascii="Times New Roman" w:hAnsi="Times New Roman" w:cs="Times New Roman"/>
          <w:spacing w:val="-12"/>
        </w:rPr>
        <w:t xml:space="preserve"> </w:t>
      </w:r>
      <w:r w:rsidRPr="002B455C">
        <w:rPr>
          <w:rFonts w:ascii="Times New Roman" w:hAnsi="Times New Roman" w:cs="Times New Roman"/>
        </w:rPr>
        <w:t>estética</w:t>
      </w:r>
      <w:r w:rsidRPr="002B455C">
        <w:rPr>
          <w:rFonts w:ascii="Times New Roman" w:hAnsi="Times New Roman" w:cs="Times New Roman"/>
          <w:spacing w:val="-15"/>
        </w:rPr>
        <w:t xml:space="preserve"> </w:t>
      </w:r>
      <w:r w:rsidRPr="002B455C">
        <w:rPr>
          <w:rFonts w:ascii="Times New Roman" w:hAnsi="Times New Roman" w:cs="Times New Roman"/>
        </w:rPr>
        <w:t>dos</w:t>
      </w:r>
      <w:r w:rsidRPr="002B455C">
        <w:rPr>
          <w:rFonts w:ascii="Times New Roman" w:hAnsi="Times New Roman" w:cs="Times New Roman"/>
          <w:spacing w:val="-17"/>
        </w:rPr>
        <w:t xml:space="preserve"> </w:t>
      </w:r>
      <w:r w:rsidRPr="002B455C">
        <w:rPr>
          <w:rFonts w:ascii="Times New Roman" w:hAnsi="Times New Roman" w:cs="Times New Roman"/>
        </w:rPr>
        <w:t>ambientes,</w:t>
      </w:r>
      <w:r w:rsidRPr="002B455C">
        <w:rPr>
          <w:rFonts w:ascii="Times New Roman" w:hAnsi="Times New Roman" w:cs="Times New Roman"/>
          <w:spacing w:val="-21"/>
        </w:rPr>
        <w:t xml:space="preserve"> </w:t>
      </w:r>
      <w:r w:rsidRPr="002B455C">
        <w:rPr>
          <w:rFonts w:ascii="Times New Roman" w:hAnsi="Times New Roman" w:cs="Times New Roman"/>
        </w:rPr>
        <w:t xml:space="preserve">mas também podem expor áreas vulneráveis à umidade, aumentando o risco de outras manifestações, como mofo. </w:t>
      </w:r>
    </w:p>
    <w:p w14:paraId="3D737CDA" w14:textId="77777777" w:rsidR="00C254FB" w:rsidRPr="002B455C" w:rsidRDefault="00C254FB" w:rsidP="00924B64">
      <w:pPr>
        <w:pStyle w:val="Corpodetexto"/>
        <w:spacing w:line="360" w:lineRule="auto"/>
        <w:ind w:right="-1" w:firstLine="710"/>
        <w:jc w:val="both"/>
        <w:rPr>
          <w:rFonts w:ascii="Times New Roman" w:hAnsi="Times New Roman" w:cs="Times New Roman"/>
        </w:rPr>
      </w:pPr>
    </w:p>
    <w:p w14:paraId="005AAEF4" w14:textId="3A4821A3" w:rsidR="00FB1646" w:rsidRPr="002B455C" w:rsidRDefault="00FB1646" w:rsidP="00FB1646">
      <w:pPr>
        <w:tabs>
          <w:tab w:val="left" w:pos="5039"/>
        </w:tabs>
        <w:ind w:right="-1"/>
        <w:jc w:val="center"/>
        <w:rPr>
          <w:i/>
          <w:sz w:val="24"/>
          <w:szCs w:val="24"/>
        </w:rPr>
      </w:pPr>
      <w:r w:rsidRPr="002B455C">
        <w:rPr>
          <w:b/>
          <w:bCs/>
          <w:noProof/>
          <w:sz w:val="24"/>
          <w:szCs w:val="24"/>
        </w:rPr>
        <w:drawing>
          <wp:anchor distT="0" distB="0" distL="0" distR="0" simplePos="0" relativeHeight="251668480" behindDoc="0" locked="0" layoutInCell="1" allowOverlap="1" wp14:anchorId="6123E346" wp14:editId="679C2C23">
            <wp:simplePos x="0" y="0"/>
            <wp:positionH relativeFrom="page">
              <wp:align>center</wp:align>
            </wp:positionH>
            <wp:positionV relativeFrom="paragraph">
              <wp:posOffset>226060</wp:posOffset>
            </wp:positionV>
            <wp:extent cx="3275965" cy="2454275"/>
            <wp:effectExtent l="0" t="0" r="635" b="3175"/>
            <wp:wrapTopAndBottom/>
            <wp:docPr id="35" name="image18.jpe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Diagrama&#10;&#10;Descrição gerada automaticamente"/>
                    <pic:cNvPicPr/>
                  </pic:nvPicPr>
                  <pic:blipFill>
                    <a:blip r:embed="rId13" cstate="print"/>
                    <a:stretch>
                      <a:fillRect/>
                    </a:stretch>
                  </pic:blipFill>
                  <pic:spPr>
                    <a:xfrm>
                      <a:off x="0" y="0"/>
                      <a:ext cx="3275965" cy="2454275"/>
                    </a:xfrm>
                    <a:prstGeom prst="rect">
                      <a:avLst/>
                    </a:prstGeom>
                  </pic:spPr>
                </pic:pic>
              </a:graphicData>
            </a:graphic>
            <wp14:sizeRelH relativeFrom="margin">
              <wp14:pctWidth>0</wp14:pctWidth>
            </wp14:sizeRelH>
            <wp14:sizeRelV relativeFrom="margin">
              <wp14:pctHeight>0</wp14:pctHeight>
            </wp14:sizeRelV>
          </wp:anchor>
        </w:drawing>
      </w:r>
      <w:r w:rsidR="001A130D" w:rsidRPr="002B455C">
        <w:rPr>
          <w:b/>
          <w:bCs/>
          <w:i/>
          <w:position w:val="1"/>
          <w:sz w:val="24"/>
          <w:szCs w:val="24"/>
        </w:rPr>
        <w:t>Figura</w:t>
      </w:r>
      <w:r w:rsidR="001A130D" w:rsidRPr="002B455C">
        <w:rPr>
          <w:b/>
          <w:bCs/>
          <w:i/>
          <w:spacing w:val="-3"/>
          <w:position w:val="1"/>
          <w:sz w:val="24"/>
          <w:szCs w:val="24"/>
        </w:rPr>
        <w:t xml:space="preserve"> </w:t>
      </w:r>
      <w:r w:rsidR="00924B64" w:rsidRPr="002B455C">
        <w:rPr>
          <w:b/>
          <w:bCs/>
          <w:i/>
          <w:position w:val="1"/>
          <w:sz w:val="24"/>
          <w:szCs w:val="24"/>
        </w:rPr>
        <w:t>04</w:t>
      </w:r>
      <w:r w:rsidR="00B167CD" w:rsidRPr="002B455C">
        <w:rPr>
          <w:b/>
          <w:bCs/>
          <w:i/>
          <w:position w:val="1"/>
          <w:sz w:val="24"/>
          <w:szCs w:val="24"/>
        </w:rPr>
        <w:t xml:space="preserve"> -</w:t>
      </w:r>
      <w:r w:rsidR="001A130D" w:rsidRPr="002B455C">
        <w:rPr>
          <w:i/>
          <w:spacing w:val="-3"/>
          <w:position w:val="1"/>
          <w:sz w:val="24"/>
          <w:szCs w:val="24"/>
        </w:rPr>
        <w:t xml:space="preserve"> </w:t>
      </w:r>
      <w:r w:rsidR="001A130D" w:rsidRPr="002B455C">
        <w:rPr>
          <w:i/>
          <w:position w:val="1"/>
          <w:sz w:val="24"/>
          <w:szCs w:val="24"/>
        </w:rPr>
        <w:t>Desplacamento</w:t>
      </w:r>
    </w:p>
    <w:p w14:paraId="2DFE2186" w14:textId="77777777" w:rsidR="00924B64" w:rsidRPr="002B455C" w:rsidRDefault="00FB1646" w:rsidP="00FB1646">
      <w:pPr>
        <w:tabs>
          <w:tab w:val="left" w:pos="5039"/>
        </w:tabs>
        <w:ind w:right="-1"/>
        <w:jc w:val="center"/>
      </w:pPr>
      <w:r w:rsidRPr="002B455C">
        <w:rPr>
          <w:b/>
          <w:bCs/>
          <w:i/>
          <w:sz w:val="24"/>
          <w:szCs w:val="24"/>
        </w:rPr>
        <w:t>Fonte:</w:t>
      </w:r>
      <w:r w:rsidRPr="002B455C">
        <w:rPr>
          <w:i/>
          <w:sz w:val="24"/>
          <w:szCs w:val="24"/>
        </w:rPr>
        <w:t xml:space="preserve"> Próprio autor</w:t>
      </w:r>
      <w:r w:rsidRPr="002B455C">
        <w:rPr>
          <w:i/>
          <w:spacing w:val="-11"/>
          <w:sz w:val="24"/>
          <w:szCs w:val="24"/>
        </w:rPr>
        <w:t xml:space="preserve"> </w:t>
      </w:r>
      <w:r w:rsidRPr="002B455C">
        <w:rPr>
          <w:i/>
          <w:sz w:val="24"/>
          <w:szCs w:val="24"/>
        </w:rPr>
        <w:t>(2024).</w:t>
      </w:r>
      <w:r w:rsidR="00924B64" w:rsidRPr="002B455C">
        <w:t xml:space="preserve"> </w:t>
      </w:r>
    </w:p>
    <w:p w14:paraId="207EF1A4" w14:textId="12898772" w:rsidR="00B167CD" w:rsidRPr="002B455C" w:rsidRDefault="00B167CD" w:rsidP="001A130D">
      <w:pPr>
        <w:pStyle w:val="Corpodetexto"/>
        <w:spacing w:before="3" w:line="360" w:lineRule="auto"/>
        <w:ind w:right="-1" w:firstLine="709"/>
        <w:jc w:val="both"/>
        <w:rPr>
          <w:rFonts w:ascii="Times New Roman" w:hAnsi="Times New Roman" w:cs="Times New Roman"/>
        </w:rPr>
      </w:pPr>
    </w:p>
    <w:p w14:paraId="3E4B5EE2" w14:textId="139FDA2E" w:rsidR="001A130D" w:rsidRPr="002B455C" w:rsidRDefault="001A130D" w:rsidP="006E1B09">
      <w:pPr>
        <w:pStyle w:val="PargrafodaLista"/>
        <w:widowControl w:val="0"/>
        <w:numPr>
          <w:ilvl w:val="2"/>
          <w:numId w:val="8"/>
        </w:numPr>
        <w:tabs>
          <w:tab w:val="left" w:pos="1005"/>
        </w:tabs>
        <w:autoSpaceDE w:val="0"/>
        <w:autoSpaceDN w:val="0"/>
        <w:ind w:right="-1"/>
        <w:jc w:val="both"/>
        <w:rPr>
          <w:sz w:val="24"/>
          <w:szCs w:val="24"/>
        </w:rPr>
      </w:pPr>
      <w:r w:rsidRPr="002B455C">
        <w:rPr>
          <w:sz w:val="24"/>
          <w:szCs w:val="24"/>
        </w:rPr>
        <w:t>Manifestação 4</w:t>
      </w:r>
      <w:r w:rsidR="00543684" w:rsidRPr="002B455C">
        <w:rPr>
          <w:sz w:val="24"/>
          <w:szCs w:val="24"/>
        </w:rPr>
        <w:t>: fissuras no revestimento argamassado</w:t>
      </w:r>
    </w:p>
    <w:p w14:paraId="1AE04CF9" w14:textId="77777777" w:rsidR="001A130D" w:rsidRPr="002B455C" w:rsidRDefault="001A130D" w:rsidP="001A130D">
      <w:pPr>
        <w:pStyle w:val="PargrafodaLista"/>
        <w:tabs>
          <w:tab w:val="left" w:pos="1005"/>
        </w:tabs>
        <w:ind w:left="0" w:right="-1"/>
        <w:contextualSpacing w:val="0"/>
        <w:jc w:val="both"/>
        <w:rPr>
          <w:b/>
          <w:bCs/>
          <w:sz w:val="24"/>
          <w:szCs w:val="24"/>
        </w:rPr>
      </w:pPr>
    </w:p>
    <w:p w14:paraId="52B9FAD1" w14:textId="411DE87F" w:rsidR="001A130D" w:rsidRPr="002B455C" w:rsidRDefault="001A130D" w:rsidP="006E1B09">
      <w:pPr>
        <w:pStyle w:val="Corpodetexto"/>
        <w:spacing w:line="360" w:lineRule="auto"/>
        <w:ind w:right="-1" w:firstLine="709"/>
        <w:jc w:val="both"/>
        <w:rPr>
          <w:rFonts w:ascii="Times New Roman" w:hAnsi="Times New Roman" w:cs="Times New Roman"/>
        </w:rPr>
      </w:pPr>
      <w:r w:rsidRPr="002B455C">
        <w:rPr>
          <w:rFonts w:ascii="Times New Roman" w:hAnsi="Times New Roman" w:cs="Times New Roman"/>
        </w:rPr>
        <w:t xml:space="preserve">Na análise também </w:t>
      </w:r>
      <w:r w:rsidR="003F187A" w:rsidRPr="002B455C">
        <w:rPr>
          <w:rFonts w:ascii="Times New Roman" w:hAnsi="Times New Roman" w:cs="Times New Roman"/>
        </w:rPr>
        <w:t xml:space="preserve">foram encontradas fissuras no canto de uma parede, com indícios de descolamento do revestimento. </w:t>
      </w:r>
      <w:r w:rsidRPr="002B455C">
        <w:rPr>
          <w:rFonts w:ascii="Times New Roman" w:hAnsi="Times New Roman" w:cs="Times New Roman"/>
        </w:rPr>
        <w:t xml:space="preserve"> </w:t>
      </w:r>
      <w:r w:rsidR="003F187A" w:rsidRPr="002B455C">
        <w:rPr>
          <w:rFonts w:ascii="Times New Roman" w:hAnsi="Times New Roman" w:cs="Times New Roman"/>
        </w:rPr>
        <w:t>Ao analisar o revestimento constatou-se o som oco que pode indicar falhas de aderência entre o substrato e a base.</w:t>
      </w:r>
    </w:p>
    <w:p w14:paraId="336D1FF0" w14:textId="77777777" w:rsidR="00C254FB" w:rsidRPr="002B455C" w:rsidRDefault="00C254FB" w:rsidP="006E1B09">
      <w:pPr>
        <w:pStyle w:val="Corpodetexto"/>
        <w:spacing w:line="360" w:lineRule="auto"/>
        <w:ind w:right="-1" w:firstLine="709"/>
        <w:jc w:val="both"/>
        <w:rPr>
          <w:rFonts w:ascii="Times New Roman" w:hAnsi="Times New Roman" w:cs="Times New Roman"/>
        </w:rPr>
      </w:pPr>
    </w:p>
    <w:p w14:paraId="43D81272" w14:textId="05451897" w:rsidR="001A130D" w:rsidRPr="002B455C" w:rsidRDefault="00FB1646" w:rsidP="00C254FB">
      <w:pPr>
        <w:spacing w:before="187"/>
        <w:ind w:right="-1"/>
        <w:jc w:val="center"/>
        <w:rPr>
          <w:i/>
          <w:sz w:val="24"/>
          <w:szCs w:val="24"/>
        </w:rPr>
      </w:pPr>
      <w:r w:rsidRPr="002B455C">
        <w:rPr>
          <w:noProof/>
          <w:sz w:val="24"/>
          <w:szCs w:val="24"/>
        </w:rPr>
        <w:drawing>
          <wp:anchor distT="0" distB="0" distL="0" distR="0" simplePos="0" relativeHeight="251670528" behindDoc="0" locked="0" layoutInCell="1" allowOverlap="1" wp14:anchorId="0EC66AA0" wp14:editId="379CAF90">
            <wp:simplePos x="0" y="0"/>
            <wp:positionH relativeFrom="page">
              <wp:posOffset>1699260</wp:posOffset>
            </wp:positionH>
            <wp:positionV relativeFrom="paragraph">
              <wp:posOffset>397510</wp:posOffset>
            </wp:positionV>
            <wp:extent cx="3625850" cy="2718435"/>
            <wp:effectExtent l="0" t="0" r="0" b="5715"/>
            <wp:wrapTopAndBottom/>
            <wp:docPr id="39" name="image20.jpeg" descr="Uma imagem contendo no interior, edifício, pis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Uma imagem contendo no interior, edifício, piso, velho&#10;&#10;Descrição gerada automaticamente"/>
                    <pic:cNvPicPr/>
                  </pic:nvPicPr>
                  <pic:blipFill>
                    <a:blip r:embed="rId14" cstate="print"/>
                    <a:stretch>
                      <a:fillRect/>
                    </a:stretch>
                  </pic:blipFill>
                  <pic:spPr>
                    <a:xfrm>
                      <a:off x="0" y="0"/>
                      <a:ext cx="3625850" cy="2718435"/>
                    </a:xfrm>
                    <a:prstGeom prst="rect">
                      <a:avLst/>
                    </a:prstGeom>
                  </pic:spPr>
                </pic:pic>
              </a:graphicData>
            </a:graphic>
            <wp14:sizeRelH relativeFrom="margin">
              <wp14:pctWidth>0</wp14:pctWidth>
            </wp14:sizeRelH>
            <wp14:sizeRelV relativeFrom="margin">
              <wp14:pctHeight>0</wp14:pctHeight>
            </wp14:sizeRelV>
          </wp:anchor>
        </w:drawing>
      </w:r>
      <w:r w:rsidR="001A130D" w:rsidRPr="002B455C">
        <w:rPr>
          <w:b/>
          <w:bCs/>
          <w:i/>
          <w:sz w:val="24"/>
          <w:szCs w:val="24"/>
        </w:rPr>
        <w:t xml:space="preserve">Figura </w:t>
      </w:r>
      <w:r w:rsidR="00924B64" w:rsidRPr="002B455C">
        <w:rPr>
          <w:b/>
          <w:bCs/>
          <w:i/>
          <w:sz w:val="24"/>
          <w:szCs w:val="24"/>
        </w:rPr>
        <w:t>05</w:t>
      </w:r>
      <w:r w:rsidR="00B167CD" w:rsidRPr="002B455C">
        <w:rPr>
          <w:b/>
          <w:bCs/>
          <w:i/>
          <w:sz w:val="24"/>
          <w:szCs w:val="24"/>
        </w:rPr>
        <w:t xml:space="preserve"> -</w:t>
      </w:r>
      <w:r w:rsidR="001A130D" w:rsidRPr="002B455C">
        <w:rPr>
          <w:i/>
          <w:sz w:val="24"/>
          <w:szCs w:val="24"/>
        </w:rPr>
        <w:t xml:space="preserve"> Fissura </w:t>
      </w:r>
      <w:r w:rsidR="003F187A" w:rsidRPr="002B455C">
        <w:rPr>
          <w:i/>
          <w:sz w:val="24"/>
          <w:szCs w:val="24"/>
        </w:rPr>
        <w:t>no canto da parede</w:t>
      </w:r>
    </w:p>
    <w:p w14:paraId="4932A6D0" w14:textId="46CD14A6" w:rsidR="00C254FB" w:rsidRPr="002B455C" w:rsidRDefault="001A130D" w:rsidP="00C254FB">
      <w:pPr>
        <w:ind w:right="-1"/>
        <w:jc w:val="center"/>
        <w:rPr>
          <w:i/>
          <w:sz w:val="24"/>
          <w:szCs w:val="24"/>
        </w:rPr>
      </w:pPr>
      <w:r w:rsidRPr="002B455C">
        <w:rPr>
          <w:b/>
          <w:bCs/>
          <w:i/>
          <w:sz w:val="24"/>
          <w:szCs w:val="24"/>
        </w:rPr>
        <w:t>Fonte:</w:t>
      </w:r>
      <w:r w:rsidRPr="002B455C">
        <w:rPr>
          <w:i/>
          <w:sz w:val="24"/>
          <w:szCs w:val="24"/>
        </w:rPr>
        <w:t xml:space="preserve"> Próprio autor (2024).</w:t>
      </w:r>
    </w:p>
    <w:p w14:paraId="00E8FD2B" w14:textId="77777777" w:rsidR="00C254FB" w:rsidRPr="002B455C" w:rsidRDefault="00C254FB" w:rsidP="00FB1646">
      <w:pPr>
        <w:ind w:right="-1"/>
        <w:jc w:val="both"/>
        <w:rPr>
          <w:i/>
          <w:sz w:val="24"/>
          <w:szCs w:val="24"/>
        </w:rPr>
      </w:pPr>
    </w:p>
    <w:p w14:paraId="6D27DA3E" w14:textId="77777777" w:rsidR="00543684" w:rsidRPr="002B455C" w:rsidRDefault="00543684" w:rsidP="00FB1646">
      <w:pPr>
        <w:ind w:right="-1"/>
        <w:jc w:val="both"/>
        <w:rPr>
          <w:i/>
          <w:sz w:val="24"/>
          <w:szCs w:val="24"/>
        </w:rPr>
      </w:pPr>
    </w:p>
    <w:p w14:paraId="795B7E6A" w14:textId="2CEC7B87" w:rsidR="003F187A" w:rsidRPr="002B455C" w:rsidRDefault="003F187A" w:rsidP="003F187A">
      <w:pPr>
        <w:pStyle w:val="Corpodetexto"/>
        <w:spacing w:before="8" w:line="360" w:lineRule="auto"/>
        <w:ind w:right="-1" w:firstLine="567"/>
        <w:jc w:val="both"/>
        <w:rPr>
          <w:rFonts w:ascii="Times New Roman" w:hAnsi="Times New Roman" w:cs="Times New Roman"/>
        </w:rPr>
      </w:pPr>
      <w:r w:rsidRPr="002B455C">
        <w:rPr>
          <w:rFonts w:ascii="Times New Roman" w:hAnsi="Times New Roman" w:cs="Times New Roman"/>
        </w:rPr>
        <w:t>Por fim destaca-se a ordem de prioridade de reparos das manifestações encontradas, através do Quadro 02.</w:t>
      </w:r>
    </w:p>
    <w:p w14:paraId="074BBF64" w14:textId="77777777" w:rsidR="00543684" w:rsidRPr="002B455C" w:rsidRDefault="00543684" w:rsidP="00543684">
      <w:pPr>
        <w:pStyle w:val="Corpodetexto"/>
        <w:spacing w:before="8" w:line="360" w:lineRule="auto"/>
        <w:ind w:right="-1"/>
        <w:jc w:val="both"/>
        <w:rPr>
          <w:rFonts w:ascii="Times New Roman" w:hAnsi="Times New Roman" w:cs="Times New Roman"/>
        </w:rPr>
      </w:pPr>
    </w:p>
    <w:p w14:paraId="38CCF0AF" w14:textId="4AB60DB5" w:rsidR="001A130D" w:rsidRPr="002B455C" w:rsidRDefault="003F187A" w:rsidP="00543684">
      <w:pPr>
        <w:pStyle w:val="Corpodetexto"/>
        <w:spacing w:before="8" w:line="360" w:lineRule="auto"/>
        <w:ind w:right="-1" w:firstLine="567"/>
        <w:jc w:val="center"/>
        <w:rPr>
          <w:rFonts w:ascii="Times New Roman" w:hAnsi="Times New Roman" w:cs="Times New Roman"/>
        </w:rPr>
      </w:pPr>
      <w:r w:rsidRPr="002B455C">
        <w:rPr>
          <w:rFonts w:ascii="Times New Roman" w:hAnsi="Times New Roman" w:cs="Times New Roman"/>
          <w:b/>
          <w:bCs/>
          <w:noProof/>
          <w:lang w:eastAsia="pt-BR"/>
        </w:rPr>
        <mc:AlternateContent>
          <mc:Choice Requires="wps">
            <w:drawing>
              <wp:anchor distT="0" distB="0" distL="0" distR="0" simplePos="0" relativeHeight="251672576" behindDoc="1" locked="0" layoutInCell="1" allowOverlap="1" wp14:anchorId="78E3CA0C" wp14:editId="5D083D8F">
                <wp:simplePos x="0" y="0"/>
                <wp:positionH relativeFrom="margin">
                  <wp:posOffset>481965</wp:posOffset>
                </wp:positionH>
                <wp:positionV relativeFrom="paragraph">
                  <wp:posOffset>247650</wp:posOffset>
                </wp:positionV>
                <wp:extent cx="5471160" cy="1927860"/>
                <wp:effectExtent l="0" t="0" r="15240" b="15240"/>
                <wp:wrapTopAndBottom/>
                <wp:docPr id="1066897250"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SimplesTabela2"/>
                              <w:tblW w:w="0" w:type="auto"/>
                              <w:tblLayout w:type="fixed"/>
                              <w:tblLook w:val="01E0" w:firstRow="1" w:lastRow="1" w:firstColumn="1" w:lastColumn="1" w:noHBand="0" w:noVBand="0"/>
                            </w:tblPr>
                            <w:tblGrid>
                              <w:gridCol w:w="2679"/>
                              <w:gridCol w:w="1716"/>
                              <w:gridCol w:w="1536"/>
                              <w:gridCol w:w="1157"/>
                              <w:gridCol w:w="1276"/>
                            </w:tblGrid>
                            <w:tr w:rsidR="002B455C" w:rsidRPr="00543684" w14:paraId="3E2F3E12" w14:textId="108B5C5D" w:rsidTr="00C254F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679" w:type="dxa"/>
                                </w:tcPr>
                                <w:p w14:paraId="61EB8974" w14:textId="0FDBCFA9" w:rsidR="002B455C" w:rsidRPr="00C254FB" w:rsidRDefault="002B455C" w:rsidP="00543684">
                                  <w:pPr>
                                    <w:pStyle w:val="TableParagraph"/>
                                    <w:spacing w:before="27" w:line="300" w:lineRule="atLeast"/>
                                    <w:ind w:left="0" w:right="602"/>
                                    <w:jc w:val="center"/>
                                    <w:rPr>
                                      <w:rFonts w:ascii="Times New Roman" w:hAnsi="Times New Roman" w:cs="Times New Roman"/>
                                      <w:b w:val="0"/>
                                    </w:rPr>
                                  </w:pPr>
                                  <w:r w:rsidRPr="00C254FB">
                                    <w:rPr>
                                      <w:rFonts w:ascii="Times New Roman" w:hAnsi="Times New Roman" w:cs="Times New Roman"/>
                                      <w:b w:val="0"/>
                                    </w:rPr>
                                    <w:t>Descrição da manifestação patológica</w:t>
                                  </w:r>
                                </w:p>
                              </w:tc>
                              <w:tc>
                                <w:tcPr>
                                  <w:cnfStyle w:val="000010000000" w:firstRow="0" w:lastRow="0" w:firstColumn="0" w:lastColumn="0" w:oddVBand="1" w:evenVBand="0" w:oddHBand="0" w:evenHBand="0" w:firstRowFirstColumn="0" w:firstRowLastColumn="0" w:lastRowFirstColumn="0" w:lastRowLastColumn="0"/>
                                  <w:tcW w:w="1716" w:type="dxa"/>
                                </w:tcPr>
                                <w:p w14:paraId="617C5C6A" w14:textId="77777777" w:rsidR="002B455C" w:rsidRPr="00C254FB" w:rsidRDefault="002B455C" w:rsidP="00C254FB">
                                  <w:pPr>
                                    <w:pStyle w:val="TableParagraph"/>
                                    <w:ind w:left="0" w:right="515"/>
                                    <w:jc w:val="center"/>
                                    <w:rPr>
                                      <w:rFonts w:ascii="Times New Roman" w:hAnsi="Times New Roman" w:cs="Times New Roman"/>
                                      <w:b w:val="0"/>
                                    </w:rPr>
                                  </w:pPr>
                                </w:p>
                                <w:p w14:paraId="7BDB2F3A" w14:textId="745AFF30" w:rsidR="002B455C" w:rsidRPr="00C254FB" w:rsidRDefault="002B455C" w:rsidP="00C254FB">
                                  <w:pPr>
                                    <w:pStyle w:val="TableParagraph"/>
                                    <w:ind w:left="0" w:right="515"/>
                                    <w:jc w:val="center"/>
                                    <w:rPr>
                                      <w:rFonts w:ascii="Times New Roman" w:hAnsi="Times New Roman" w:cs="Times New Roman"/>
                                      <w:b w:val="0"/>
                                    </w:rPr>
                                  </w:pPr>
                                  <w:r>
                                    <w:rPr>
                                      <w:rFonts w:ascii="Times New Roman" w:hAnsi="Times New Roman" w:cs="Times New Roman"/>
                                      <w:b w:val="0"/>
                                    </w:rPr>
                                    <w:t>Gravidade (G)</w:t>
                                  </w:r>
                                </w:p>
                              </w:tc>
                              <w:tc>
                                <w:tcPr>
                                  <w:cnfStyle w:val="000001000000" w:firstRow="0" w:lastRow="0" w:firstColumn="0" w:lastColumn="0" w:oddVBand="0" w:evenVBand="1" w:oddHBand="0" w:evenHBand="0" w:firstRowFirstColumn="0" w:firstRowLastColumn="0" w:lastRowFirstColumn="0" w:lastRowLastColumn="0"/>
                                  <w:tcW w:w="1536" w:type="dxa"/>
                                </w:tcPr>
                                <w:p w14:paraId="38CE9B50" w14:textId="77777777" w:rsidR="002B455C" w:rsidRPr="00C254FB" w:rsidRDefault="002B455C" w:rsidP="00C254FB">
                                  <w:pPr>
                                    <w:pStyle w:val="TableParagraph"/>
                                    <w:ind w:left="0" w:right="281"/>
                                    <w:jc w:val="center"/>
                                    <w:rPr>
                                      <w:rFonts w:ascii="Times New Roman" w:hAnsi="Times New Roman" w:cs="Times New Roman"/>
                                      <w:b w:val="0"/>
                                    </w:rPr>
                                  </w:pPr>
                                </w:p>
                                <w:p w14:paraId="1C042E01" w14:textId="7AF23455" w:rsidR="002B455C" w:rsidRPr="00C254FB" w:rsidRDefault="002B455C" w:rsidP="00C254FB">
                                  <w:pPr>
                                    <w:pStyle w:val="TableParagraph"/>
                                    <w:ind w:left="0" w:right="281"/>
                                    <w:jc w:val="center"/>
                                    <w:rPr>
                                      <w:rFonts w:ascii="Times New Roman" w:hAnsi="Times New Roman" w:cs="Times New Roman"/>
                                      <w:b w:val="0"/>
                                    </w:rPr>
                                  </w:pPr>
                                  <w:r w:rsidRPr="00C254FB">
                                    <w:rPr>
                                      <w:rFonts w:ascii="Times New Roman" w:hAnsi="Times New Roman" w:cs="Times New Roman"/>
                                      <w:b w:val="0"/>
                                    </w:rPr>
                                    <w:t>Urgência (G)</w:t>
                                  </w:r>
                                </w:p>
                                <w:p w14:paraId="67658F16" w14:textId="13BB0283" w:rsidR="002B455C" w:rsidRPr="00C254FB" w:rsidRDefault="002B455C" w:rsidP="00C254FB">
                                  <w:pPr>
                                    <w:pStyle w:val="TableParagraph"/>
                                    <w:spacing w:line="111" w:lineRule="exact"/>
                                    <w:ind w:left="0"/>
                                    <w:jc w:val="cente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157" w:type="dxa"/>
                                </w:tcPr>
                                <w:p w14:paraId="69806D85" w14:textId="77777777" w:rsidR="002B455C" w:rsidRPr="00C254FB" w:rsidRDefault="002B455C" w:rsidP="00C254FB">
                                  <w:pPr>
                                    <w:pStyle w:val="TableParagraph"/>
                                    <w:ind w:left="0"/>
                                    <w:jc w:val="center"/>
                                    <w:rPr>
                                      <w:rFonts w:ascii="Times New Roman" w:hAnsi="Times New Roman" w:cs="Times New Roman"/>
                                      <w:b w:val="0"/>
                                    </w:rPr>
                                  </w:pPr>
                                </w:p>
                                <w:p w14:paraId="3B17BB32" w14:textId="69291E68" w:rsidR="002B455C" w:rsidRPr="00C254FB" w:rsidRDefault="002B455C" w:rsidP="00C254FB">
                                  <w:pPr>
                                    <w:pStyle w:val="TableParagraph"/>
                                    <w:ind w:left="0"/>
                                    <w:jc w:val="center"/>
                                    <w:rPr>
                                      <w:rFonts w:ascii="Times New Roman" w:hAnsi="Times New Roman" w:cs="Times New Roman"/>
                                      <w:b w:val="0"/>
                                      <w:i/>
                                    </w:rPr>
                                  </w:pPr>
                                  <w:r w:rsidRPr="00C254FB">
                                    <w:rPr>
                                      <w:rFonts w:ascii="Times New Roman" w:hAnsi="Times New Roman" w:cs="Times New Roman"/>
                                      <w:b w:val="0"/>
                                    </w:rPr>
                                    <w:t xml:space="preserve">Tendência </w:t>
                                  </w:r>
                                  <w:r w:rsidRPr="00C254FB">
                                    <w:rPr>
                                      <w:rFonts w:ascii="Times New Roman" w:hAnsi="Times New Roman" w:cs="Times New Roman"/>
                                      <w:b w:val="0"/>
                                      <w:i/>
                                    </w:rPr>
                                    <w:t>(T)</w:t>
                                  </w:r>
                                </w:p>
                              </w:tc>
                              <w:tc>
                                <w:tcPr>
                                  <w:cnfStyle w:val="000100000000" w:firstRow="0" w:lastRow="0" w:firstColumn="0" w:lastColumn="1" w:oddVBand="0" w:evenVBand="0" w:oddHBand="0" w:evenHBand="0" w:firstRowFirstColumn="0" w:firstRowLastColumn="0" w:lastRowFirstColumn="0" w:lastRowLastColumn="0"/>
                                  <w:tcW w:w="1276" w:type="dxa"/>
                                </w:tcPr>
                                <w:p w14:paraId="6245134C" w14:textId="77777777" w:rsidR="002B455C" w:rsidRPr="00C254FB" w:rsidRDefault="002B455C" w:rsidP="00C254FB">
                                  <w:pPr>
                                    <w:pStyle w:val="TableParagraph"/>
                                    <w:ind w:left="0"/>
                                    <w:jc w:val="center"/>
                                    <w:rPr>
                                      <w:rFonts w:ascii="Times New Roman" w:hAnsi="Times New Roman" w:cs="Times New Roman"/>
                                      <w:b w:val="0"/>
                                    </w:rPr>
                                  </w:pPr>
                                  <w:r w:rsidRPr="00C254FB">
                                    <w:rPr>
                                      <w:rFonts w:ascii="Times New Roman" w:hAnsi="Times New Roman" w:cs="Times New Roman"/>
                                      <w:b w:val="0"/>
                                    </w:rPr>
                                    <w:t>Total</w:t>
                                  </w:r>
                                </w:p>
                                <w:p w14:paraId="4D63060B" w14:textId="36162A55" w:rsidR="002B455C" w:rsidRPr="00C254FB" w:rsidRDefault="002B455C" w:rsidP="00C254FB">
                                  <w:pPr>
                                    <w:pStyle w:val="TableParagraph"/>
                                    <w:ind w:left="0"/>
                                    <w:jc w:val="center"/>
                                    <w:rPr>
                                      <w:rFonts w:ascii="Times New Roman" w:hAnsi="Times New Roman" w:cs="Times New Roman"/>
                                      <w:b w:val="0"/>
                                    </w:rPr>
                                  </w:pPr>
                                  <w:r w:rsidRPr="00C254FB">
                                    <w:rPr>
                                      <w:rFonts w:ascii="Times New Roman" w:hAnsi="Times New Roman" w:cs="Times New Roman"/>
                                      <w:b w:val="0"/>
                                    </w:rPr>
                                    <w:t>(G x U x T)</w:t>
                                  </w:r>
                                </w:p>
                              </w:tc>
                            </w:tr>
                            <w:tr w:rsidR="002B455C" w:rsidRPr="00543684" w14:paraId="244B4C66" w14:textId="77777777" w:rsidTr="00C254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79" w:type="dxa"/>
                                </w:tcPr>
                                <w:p w14:paraId="74AE3756" w14:textId="77777777" w:rsidR="002B455C" w:rsidRPr="00543684" w:rsidRDefault="002B455C" w:rsidP="00EC032C">
                                  <w:pPr>
                                    <w:pStyle w:val="TableParagraph"/>
                                    <w:spacing w:before="28"/>
                                    <w:rPr>
                                      <w:rFonts w:ascii="Times New Roman" w:hAnsi="Times New Roman" w:cs="Times New Roman"/>
                                    </w:rPr>
                                  </w:pPr>
                                  <w:r>
                                    <w:rPr>
                                      <w:rFonts w:ascii="Times New Roman" w:hAnsi="Times New Roman" w:cs="Times New Roman"/>
                                    </w:rPr>
                                    <w:t>Desplacamento de revestimento cerâmico</w:t>
                                  </w:r>
                                </w:p>
                              </w:tc>
                              <w:tc>
                                <w:tcPr>
                                  <w:cnfStyle w:val="000010000000" w:firstRow="0" w:lastRow="0" w:firstColumn="0" w:lastColumn="0" w:oddVBand="1" w:evenVBand="0" w:oddHBand="0" w:evenHBand="0" w:firstRowFirstColumn="0" w:firstRowLastColumn="0" w:lastRowFirstColumn="0" w:lastRowLastColumn="0"/>
                                  <w:tcW w:w="1716" w:type="dxa"/>
                                </w:tcPr>
                                <w:p w14:paraId="5A8DC258" w14:textId="77777777" w:rsidR="002B455C" w:rsidRPr="00543684" w:rsidRDefault="002B455C" w:rsidP="00C254FB">
                                  <w:pPr>
                                    <w:pStyle w:val="TableParagraph"/>
                                    <w:spacing w:before="176"/>
                                    <w:ind w:left="35"/>
                                    <w:jc w:val="center"/>
                                    <w:rPr>
                                      <w:rFonts w:ascii="Times New Roman" w:hAnsi="Times New Roman" w:cs="Times New Roman"/>
                                    </w:rPr>
                                  </w:pPr>
                                  <w:r>
                                    <w:rPr>
                                      <w:rFonts w:ascii="Times New Roman" w:hAnsi="Times New Roman" w:cs="Times New Roman"/>
                                    </w:rPr>
                                    <w:t>4</w:t>
                                  </w:r>
                                </w:p>
                              </w:tc>
                              <w:tc>
                                <w:tcPr>
                                  <w:cnfStyle w:val="000001000000" w:firstRow="0" w:lastRow="0" w:firstColumn="0" w:lastColumn="0" w:oddVBand="0" w:evenVBand="1" w:oddHBand="0" w:evenHBand="0" w:firstRowFirstColumn="0" w:firstRowLastColumn="0" w:lastRowFirstColumn="0" w:lastRowLastColumn="0"/>
                                  <w:tcW w:w="1536" w:type="dxa"/>
                                </w:tcPr>
                                <w:p w14:paraId="0B659D96" w14:textId="77777777" w:rsidR="002B455C" w:rsidRPr="00543684" w:rsidRDefault="002B455C" w:rsidP="00C254FB">
                                  <w:pPr>
                                    <w:pStyle w:val="TableParagraph"/>
                                    <w:spacing w:before="176"/>
                                    <w:ind w:left="317"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545B4162" w14:textId="77777777" w:rsidR="002B455C" w:rsidRPr="00543684" w:rsidRDefault="002B455C" w:rsidP="00C254FB">
                                  <w:pPr>
                                    <w:pStyle w:val="TableParagraph"/>
                                    <w:spacing w:before="176"/>
                                    <w:ind w:left="317" w:right="281"/>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76" w:type="dxa"/>
                                </w:tcPr>
                                <w:p w14:paraId="4BE827CA" w14:textId="77777777" w:rsidR="002B455C" w:rsidRPr="00543684" w:rsidRDefault="002B455C" w:rsidP="00C254FB">
                                  <w:pPr>
                                    <w:pStyle w:val="TableParagraph"/>
                                    <w:spacing w:before="176"/>
                                    <w:ind w:left="317" w:right="281"/>
                                    <w:jc w:val="center"/>
                                    <w:rPr>
                                      <w:rFonts w:ascii="Times New Roman" w:hAnsi="Times New Roman" w:cs="Times New Roman"/>
                                    </w:rPr>
                                  </w:pPr>
                                  <w:r>
                                    <w:rPr>
                                      <w:rFonts w:ascii="Times New Roman" w:hAnsi="Times New Roman" w:cs="Times New Roman"/>
                                    </w:rPr>
                                    <w:t>48</w:t>
                                  </w:r>
                                </w:p>
                              </w:tc>
                            </w:tr>
                            <w:tr w:rsidR="002B455C" w:rsidRPr="00543684" w14:paraId="432B7B5A" w14:textId="77777777" w:rsidTr="00C254FB">
                              <w:trPr>
                                <w:trHeight w:val="363"/>
                              </w:trPr>
                              <w:tc>
                                <w:tcPr>
                                  <w:cnfStyle w:val="001000000000" w:firstRow="0" w:lastRow="0" w:firstColumn="1" w:lastColumn="0" w:oddVBand="0" w:evenVBand="0" w:oddHBand="0" w:evenHBand="0" w:firstRowFirstColumn="0" w:firstRowLastColumn="0" w:lastRowFirstColumn="0" w:lastRowLastColumn="0"/>
                                  <w:tcW w:w="2679" w:type="dxa"/>
                                </w:tcPr>
                                <w:p w14:paraId="0711EFD5" w14:textId="6F245CA7" w:rsidR="002B455C" w:rsidRDefault="002B455C" w:rsidP="00EC032C">
                                  <w:pPr>
                                    <w:pStyle w:val="TableParagraph"/>
                                    <w:spacing w:before="96"/>
                                    <w:rPr>
                                      <w:rFonts w:ascii="Times New Roman" w:hAnsi="Times New Roman" w:cs="Times New Roman"/>
                                    </w:rPr>
                                  </w:pPr>
                                  <w:r>
                                    <w:rPr>
                                      <w:rFonts w:ascii="Times New Roman" w:hAnsi="Times New Roman" w:cs="Times New Roman"/>
                                    </w:rPr>
                                    <w:t>Fissura entre a ligação de elementos</w:t>
                                  </w:r>
                                </w:p>
                              </w:tc>
                              <w:tc>
                                <w:tcPr>
                                  <w:cnfStyle w:val="000010000000" w:firstRow="0" w:lastRow="0" w:firstColumn="0" w:lastColumn="0" w:oddVBand="1" w:evenVBand="0" w:oddHBand="0" w:evenHBand="0" w:firstRowFirstColumn="0" w:firstRowLastColumn="0" w:lastRowFirstColumn="0" w:lastRowLastColumn="0"/>
                                  <w:tcW w:w="1716" w:type="dxa"/>
                                </w:tcPr>
                                <w:p w14:paraId="562A6F15" w14:textId="6103630F" w:rsidR="002B455C" w:rsidRDefault="002B455C" w:rsidP="00EC032C">
                                  <w:pPr>
                                    <w:pStyle w:val="TableParagraph"/>
                                    <w:spacing w:before="96"/>
                                    <w:ind w:left="35"/>
                                    <w:jc w:val="center"/>
                                    <w:rPr>
                                      <w:rFonts w:ascii="Times New Roman" w:hAnsi="Times New Roman" w:cs="Times New Roman"/>
                                    </w:rPr>
                                  </w:pPr>
                                  <w:r>
                                    <w:rPr>
                                      <w:rFonts w:ascii="Times New Roman" w:hAnsi="Times New Roman" w:cs="Times New Roman"/>
                                    </w:rPr>
                                    <w:t>3</w:t>
                                  </w:r>
                                </w:p>
                              </w:tc>
                              <w:tc>
                                <w:tcPr>
                                  <w:cnfStyle w:val="000001000000" w:firstRow="0" w:lastRow="0" w:firstColumn="0" w:lastColumn="0" w:oddVBand="0" w:evenVBand="1" w:oddHBand="0" w:evenHBand="0" w:firstRowFirstColumn="0" w:firstRowLastColumn="0" w:lastRowFirstColumn="0" w:lastRowLastColumn="0"/>
                                  <w:tcW w:w="1536" w:type="dxa"/>
                                </w:tcPr>
                                <w:p w14:paraId="34F46C03" w14:textId="59FC305B" w:rsidR="002B455C" w:rsidRDefault="002B455C" w:rsidP="00EC032C">
                                  <w:pPr>
                                    <w:pStyle w:val="TableParagraph"/>
                                    <w:spacing w:before="96"/>
                                    <w:ind w:left="303"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1FE06F28" w14:textId="3AD80134" w:rsidR="002B455C" w:rsidRDefault="002B455C" w:rsidP="00EC032C">
                                  <w:pPr>
                                    <w:pStyle w:val="TableParagraph"/>
                                    <w:spacing w:before="96"/>
                                    <w:ind w:left="303" w:right="281"/>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76" w:type="dxa"/>
                                </w:tcPr>
                                <w:p w14:paraId="001510A0" w14:textId="0BB3022F" w:rsidR="002B455C" w:rsidRDefault="002B455C" w:rsidP="00EC032C">
                                  <w:pPr>
                                    <w:pStyle w:val="TableParagraph"/>
                                    <w:spacing w:before="96"/>
                                    <w:ind w:left="303" w:right="281"/>
                                    <w:jc w:val="center"/>
                                    <w:rPr>
                                      <w:rFonts w:ascii="Times New Roman" w:hAnsi="Times New Roman" w:cs="Times New Roman"/>
                                    </w:rPr>
                                  </w:pPr>
                                  <w:r>
                                    <w:rPr>
                                      <w:rFonts w:ascii="Times New Roman" w:hAnsi="Times New Roman" w:cs="Times New Roman"/>
                                    </w:rPr>
                                    <w:t>36</w:t>
                                  </w:r>
                                </w:p>
                              </w:tc>
                            </w:tr>
                            <w:tr w:rsidR="002B455C" w:rsidRPr="00543684" w14:paraId="00043BE8" w14:textId="5F97571E" w:rsidTr="00C254FB">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679" w:type="dxa"/>
                                </w:tcPr>
                                <w:p w14:paraId="098042B3" w14:textId="0C3CDD61" w:rsidR="002B455C" w:rsidRPr="00543684" w:rsidRDefault="002B455C" w:rsidP="00EC032C">
                                  <w:pPr>
                                    <w:pStyle w:val="TableParagraph"/>
                                    <w:spacing w:before="131"/>
                                    <w:rPr>
                                      <w:rFonts w:ascii="Times New Roman" w:hAnsi="Times New Roman" w:cs="Times New Roman"/>
                                    </w:rPr>
                                  </w:pPr>
                                  <w:r>
                                    <w:rPr>
                                      <w:rFonts w:ascii="Times New Roman" w:hAnsi="Times New Roman" w:cs="Times New Roman"/>
                                    </w:rPr>
                                    <w:t>Manchas de bolor e mofo</w:t>
                                  </w:r>
                                </w:p>
                              </w:tc>
                              <w:tc>
                                <w:tcPr>
                                  <w:cnfStyle w:val="000010000000" w:firstRow="0" w:lastRow="0" w:firstColumn="0" w:lastColumn="0" w:oddVBand="1" w:evenVBand="0" w:oddHBand="0" w:evenHBand="0" w:firstRowFirstColumn="0" w:firstRowLastColumn="0" w:lastRowFirstColumn="0" w:lastRowLastColumn="0"/>
                                  <w:tcW w:w="1716" w:type="dxa"/>
                                </w:tcPr>
                                <w:p w14:paraId="188B91D0" w14:textId="6E829CA8" w:rsidR="002B455C" w:rsidRPr="00543684" w:rsidRDefault="002B455C" w:rsidP="00EC032C">
                                  <w:pPr>
                                    <w:pStyle w:val="TableParagraph"/>
                                    <w:spacing w:before="131"/>
                                    <w:ind w:left="35"/>
                                    <w:jc w:val="center"/>
                                    <w:rPr>
                                      <w:rFonts w:ascii="Times New Roman" w:hAnsi="Times New Roman" w:cs="Times New Roman"/>
                                    </w:rPr>
                                  </w:pPr>
                                  <w:r>
                                    <w:rPr>
                                      <w:rFonts w:ascii="Times New Roman" w:hAnsi="Times New Roman" w:cs="Times New Roman"/>
                                    </w:rPr>
                                    <w:t>3</w:t>
                                  </w:r>
                                </w:p>
                              </w:tc>
                              <w:tc>
                                <w:tcPr>
                                  <w:cnfStyle w:val="000001000000" w:firstRow="0" w:lastRow="0" w:firstColumn="0" w:lastColumn="0" w:oddVBand="0" w:evenVBand="1" w:oddHBand="0" w:evenHBand="0" w:firstRowFirstColumn="0" w:firstRowLastColumn="0" w:lastRowFirstColumn="0" w:lastRowLastColumn="0"/>
                                  <w:tcW w:w="1536" w:type="dxa"/>
                                </w:tcPr>
                                <w:p w14:paraId="3D65A8A9" w14:textId="36359D2C" w:rsidR="002B455C" w:rsidRPr="00543684" w:rsidRDefault="002B455C" w:rsidP="00EC032C">
                                  <w:pPr>
                                    <w:pStyle w:val="TableParagraph"/>
                                    <w:spacing w:before="131"/>
                                    <w:ind w:left="303"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1DBCC963" w14:textId="05987415" w:rsidR="002B455C" w:rsidRPr="00543684" w:rsidRDefault="002B455C" w:rsidP="00EC032C">
                                  <w:pPr>
                                    <w:pStyle w:val="TableParagraph"/>
                                    <w:spacing w:before="131"/>
                                    <w:ind w:left="303" w:right="281"/>
                                    <w:jc w:val="center"/>
                                    <w:rPr>
                                      <w:rFonts w:ascii="Times New Roman" w:hAnsi="Times New Roman" w:cs="Times New Roman"/>
                                    </w:rPr>
                                  </w:pPr>
                                  <w:r>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1276" w:type="dxa"/>
                                </w:tcPr>
                                <w:p w14:paraId="4BF5FED4" w14:textId="5BAC1D34" w:rsidR="002B455C" w:rsidRPr="00543684" w:rsidRDefault="002B455C" w:rsidP="00EC032C">
                                  <w:pPr>
                                    <w:pStyle w:val="TableParagraph"/>
                                    <w:spacing w:before="131"/>
                                    <w:ind w:left="303" w:right="281"/>
                                    <w:jc w:val="center"/>
                                    <w:rPr>
                                      <w:rFonts w:ascii="Times New Roman" w:hAnsi="Times New Roman" w:cs="Times New Roman"/>
                                    </w:rPr>
                                  </w:pPr>
                                  <w:r>
                                    <w:rPr>
                                      <w:rFonts w:ascii="Times New Roman" w:hAnsi="Times New Roman" w:cs="Times New Roman"/>
                                    </w:rPr>
                                    <w:t>27</w:t>
                                  </w:r>
                                </w:p>
                              </w:tc>
                            </w:tr>
                            <w:tr w:rsidR="002B455C" w:rsidRPr="00543684" w14:paraId="3265BD3B" w14:textId="214C044E" w:rsidTr="00C254FB">
                              <w:trPr>
                                <w:cnfStyle w:val="010000000000" w:firstRow="0" w:lastRow="1"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79" w:type="dxa"/>
                                </w:tcPr>
                                <w:p w14:paraId="3C089E3C" w14:textId="1CDAEA2E" w:rsidR="002B455C" w:rsidRPr="00543684" w:rsidRDefault="002B455C" w:rsidP="00EC032C">
                                  <w:pPr>
                                    <w:pStyle w:val="TableParagraph"/>
                                    <w:rPr>
                                      <w:rFonts w:ascii="Times New Roman" w:hAnsi="Times New Roman" w:cs="Times New Roman"/>
                                    </w:rPr>
                                  </w:pPr>
                                  <w:r>
                                    <w:rPr>
                                      <w:rFonts w:ascii="Times New Roman" w:hAnsi="Times New Roman" w:cs="Times New Roman"/>
                                    </w:rPr>
                                    <w:t>Fissura no revestimento argamassado</w:t>
                                  </w:r>
                                </w:p>
                              </w:tc>
                              <w:tc>
                                <w:tcPr>
                                  <w:cnfStyle w:val="000010000000" w:firstRow="0" w:lastRow="0" w:firstColumn="0" w:lastColumn="0" w:oddVBand="1" w:evenVBand="0" w:oddHBand="0" w:evenHBand="0" w:firstRowFirstColumn="0" w:firstRowLastColumn="0" w:lastRowFirstColumn="0" w:lastRowLastColumn="0"/>
                                  <w:tcW w:w="1716" w:type="dxa"/>
                                </w:tcPr>
                                <w:p w14:paraId="31AB3AA4" w14:textId="1065E233" w:rsidR="002B455C" w:rsidRPr="00543684" w:rsidRDefault="002B455C" w:rsidP="00EC032C">
                                  <w:pPr>
                                    <w:pStyle w:val="TableParagraph"/>
                                    <w:spacing w:before="133"/>
                                    <w:ind w:left="35"/>
                                    <w:jc w:val="center"/>
                                    <w:rPr>
                                      <w:rFonts w:ascii="Times New Roman" w:hAnsi="Times New Roman" w:cs="Times New Roman"/>
                                    </w:rPr>
                                  </w:pPr>
                                  <w:r>
                                    <w:rPr>
                                      <w:rFonts w:ascii="Times New Roman" w:hAnsi="Times New Roman" w:cs="Times New Roman"/>
                                    </w:rPr>
                                    <w:t>4</w:t>
                                  </w:r>
                                </w:p>
                              </w:tc>
                              <w:tc>
                                <w:tcPr>
                                  <w:cnfStyle w:val="000001000000" w:firstRow="0" w:lastRow="0" w:firstColumn="0" w:lastColumn="0" w:oddVBand="0" w:evenVBand="1" w:oddHBand="0" w:evenHBand="0" w:firstRowFirstColumn="0" w:firstRowLastColumn="0" w:lastRowFirstColumn="0" w:lastRowLastColumn="0"/>
                                  <w:tcW w:w="1536" w:type="dxa"/>
                                </w:tcPr>
                                <w:p w14:paraId="10F56D10" w14:textId="2E814935" w:rsidR="002B455C" w:rsidRPr="00543684" w:rsidRDefault="002B455C" w:rsidP="00EC032C">
                                  <w:pPr>
                                    <w:pStyle w:val="TableParagraph"/>
                                    <w:spacing w:before="133"/>
                                    <w:ind w:left="303"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297A50B6" w14:textId="30E237AB" w:rsidR="002B455C" w:rsidRPr="00543684" w:rsidRDefault="002B455C" w:rsidP="00EC032C">
                                  <w:pPr>
                                    <w:pStyle w:val="TableParagraph"/>
                                    <w:spacing w:before="133"/>
                                    <w:ind w:left="303" w:right="281"/>
                                    <w:jc w:val="center"/>
                                    <w:rPr>
                                      <w:rFonts w:ascii="Times New Roman" w:hAnsi="Times New Roman" w:cs="Times New Roman"/>
                                    </w:rPr>
                                  </w:pPr>
                                  <w:r>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1276" w:type="dxa"/>
                                </w:tcPr>
                                <w:p w14:paraId="7C4DD99B" w14:textId="18E44F5D" w:rsidR="002B455C" w:rsidRPr="00543684" w:rsidRDefault="002B455C" w:rsidP="00EC032C">
                                  <w:pPr>
                                    <w:pStyle w:val="TableParagraph"/>
                                    <w:spacing w:before="133"/>
                                    <w:ind w:left="303" w:right="281"/>
                                    <w:jc w:val="center"/>
                                    <w:rPr>
                                      <w:rFonts w:ascii="Times New Roman" w:hAnsi="Times New Roman" w:cs="Times New Roman"/>
                                    </w:rPr>
                                  </w:pPr>
                                  <w:r>
                                    <w:rPr>
                                      <w:rFonts w:ascii="Times New Roman" w:hAnsi="Times New Roman" w:cs="Times New Roman"/>
                                    </w:rPr>
                                    <w:t>24</w:t>
                                  </w:r>
                                </w:p>
                              </w:tc>
                            </w:tr>
                          </w:tbl>
                          <w:p w14:paraId="770E83DA" w14:textId="77777777" w:rsidR="002B455C" w:rsidRPr="009805AF" w:rsidRDefault="002B455C" w:rsidP="001A130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3CA0C" id="_x0000_t202" coordsize="21600,21600" o:spt="202" path="m,l,21600r21600,l21600,xe">
                <v:stroke joinstyle="miter"/>
                <v:path gradientshapeok="t" o:connecttype="rect"/>
              </v:shapetype>
              <v:shape id="Caixa de Texto 4" o:spid="_x0000_s1026" type="#_x0000_t202" style="position:absolute;left:0;text-align:left;margin-left:37.95pt;margin-top:19.5pt;width:430.8pt;height:151.8pt;z-index:-25164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" filled="f" stroked="f">
                <v:textbox inset="0,0,0,0">
                  <w:txbxContent>
                    <w:tbl>
                      <w:tblPr>
                        <w:tblStyle w:val="SimplesTabela2"/>
                        <w:tblW w:w="0" w:type="auto"/>
                        <w:tblLayout w:type="fixed"/>
                        <w:tblLook w:val="01E0" w:firstRow="1" w:lastRow="1" w:firstColumn="1" w:lastColumn="1" w:noHBand="0" w:noVBand="0"/>
                      </w:tblPr>
                      <w:tblGrid>
                        <w:gridCol w:w="2679"/>
                        <w:gridCol w:w="1716"/>
                        <w:gridCol w:w="1536"/>
                        <w:gridCol w:w="1157"/>
                        <w:gridCol w:w="1276"/>
                      </w:tblGrid>
                      <w:tr w:rsidR="002B455C" w:rsidRPr="00543684" w14:paraId="3E2F3E12" w14:textId="108B5C5D" w:rsidTr="00C254F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679" w:type="dxa"/>
                          </w:tcPr>
                          <w:p w14:paraId="61EB8974" w14:textId="0FDBCFA9" w:rsidR="002B455C" w:rsidRPr="00C254FB" w:rsidRDefault="002B455C" w:rsidP="00543684">
                            <w:pPr>
                              <w:pStyle w:val="TableParagraph"/>
                              <w:spacing w:before="27" w:line="300" w:lineRule="atLeast"/>
                              <w:ind w:left="0" w:right="602"/>
                              <w:jc w:val="center"/>
                              <w:rPr>
                                <w:rFonts w:ascii="Times New Roman" w:hAnsi="Times New Roman" w:cs="Times New Roman"/>
                                <w:b w:val="0"/>
                              </w:rPr>
                            </w:pPr>
                            <w:r w:rsidRPr="00C254FB">
                              <w:rPr>
                                <w:rFonts w:ascii="Times New Roman" w:hAnsi="Times New Roman" w:cs="Times New Roman"/>
                                <w:b w:val="0"/>
                              </w:rPr>
                              <w:t>Descrição da manifestação patológica</w:t>
                            </w:r>
                          </w:p>
                        </w:tc>
                        <w:tc>
                          <w:tcPr>
                            <w:cnfStyle w:val="000010000000" w:firstRow="0" w:lastRow="0" w:firstColumn="0" w:lastColumn="0" w:oddVBand="1" w:evenVBand="0" w:oddHBand="0" w:evenHBand="0" w:firstRowFirstColumn="0" w:firstRowLastColumn="0" w:lastRowFirstColumn="0" w:lastRowLastColumn="0"/>
                            <w:tcW w:w="1716" w:type="dxa"/>
                          </w:tcPr>
                          <w:p w14:paraId="617C5C6A" w14:textId="77777777" w:rsidR="002B455C" w:rsidRPr="00C254FB" w:rsidRDefault="002B455C" w:rsidP="00C254FB">
                            <w:pPr>
                              <w:pStyle w:val="TableParagraph"/>
                              <w:ind w:left="0" w:right="515"/>
                              <w:jc w:val="center"/>
                              <w:rPr>
                                <w:rFonts w:ascii="Times New Roman" w:hAnsi="Times New Roman" w:cs="Times New Roman"/>
                                <w:b w:val="0"/>
                              </w:rPr>
                            </w:pPr>
                          </w:p>
                          <w:p w14:paraId="7BDB2F3A" w14:textId="745AFF30" w:rsidR="002B455C" w:rsidRPr="00C254FB" w:rsidRDefault="002B455C" w:rsidP="00C254FB">
                            <w:pPr>
                              <w:pStyle w:val="TableParagraph"/>
                              <w:ind w:left="0" w:right="515"/>
                              <w:jc w:val="center"/>
                              <w:rPr>
                                <w:rFonts w:ascii="Times New Roman" w:hAnsi="Times New Roman" w:cs="Times New Roman"/>
                                <w:b w:val="0"/>
                              </w:rPr>
                            </w:pPr>
                            <w:r>
                              <w:rPr>
                                <w:rFonts w:ascii="Times New Roman" w:hAnsi="Times New Roman" w:cs="Times New Roman"/>
                                <w:b w:val="0"/>
                              </w:rPr>
                              <w:t>Gravidade (G)</w:t>
                            </w:r>
                          </w:p>
                        </w:tc>
                        <w:tc>
                          <w:tcPr>
                            <w:cnfStyle w:val="000001000000" w:firstRow="0" w:lastRow="0" w:firstColumn="0" w:lastColumn="0" w:oddVBand="0" w:evenVBand="1" w:oddHBand="0" w:evenHBand="0" w:firstRowFirstColumn="0" w:firstRowLastColumn="0" w:lastRowFirstColumn="0" w:lastRowLastColumn="0"/>
                            <w:tcW w:w="1536" w:type="dxa"/>
                          </w:tcPr>
                          <w:p w14:paraId="38CE9B50" w14:textId="77777777" w:rsidR="002B455C" w:rsidRPr="00C254FB" w:rsidRDefault="002B455C" w:rsidP="00C254FB">
                            <w:pPr>
                              <w:pStyle w:val="TableParagraph"/>
                              <w:ind w:left="0" w:right="281"/>
                              <w:jc w:val="center"/>
                              <w:rPr>
                                <w:rFonts w:ascii="Times New Roman" w:hAnsi="Times New Roman" w:cs="Times New Roman"/>
                                <w:b w:val="0"/>
                              </w:rPr>
                            </w:pPr>
                          </w:p>
                          <w:p w14:paraId="1C042E01" w14:textId="7AF23455" w:rsidR="002B455C" w:rsidRPr="00C254FB" w:rsidRDefault="002B455C" w:rsidP="00C254FB">
                            <w:pPr>
                              <w:pStyle w:val="TableParagraph"/>
                              <w:ind w:left="0" w:right="281"/>
                              <w:jc w:val="center"/>
                              <w:rPr>
                                <w:rFonts w:ascii="Times New Roman" w:hAnsi="Times New Roman" w:cs="Times New Roman"/>
                                <w:b w:val="0"/>
                              </w:rPr>
                            </w:pPr>
                            <w:r w:rsidRPr="00C254FB">
                              <w:rPr>
                                <w:rFonts w:ascii="Times New Roman" w:hAnsi="Times New Roman" w:cs="Times New Roman"/>
                                <w:b w:val="0"/>
                              </w:rPr>
                              <w:t>Urgência (G)</w:t>
                            </w:r>
                          </w:p>
                          <w:p w14:paraId="67658F16" w14:textId="13BB0283" w:rsidR="002B455C" w:rsidRPr="00C254FB" w:rsidRDefault="002B455C" w:rsidP="00C254FB">
                            <w:pPr>
                              <w:pStyle w:val="TableParagraph"/>
                              <w:spacing w:line="111" w:lineRule="exact"/>
                              <w:ind w:left="0"/>
                              <w:jc w:val="cente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157" w:type="dxa"/>
                          </w:tcPr>
                          <w:p w14:paraId="69806D85" w14:textId="77777777" w:rsidR="002B455C" w:rsidRPr="00C254FB" w:rsidRDefault="002B455C" w:rsidP="00C254FB">
                            <w:pPr>
                              <w:pStyle w:val="TableParagraph"/>
                              <w:ind w:left="0"/>
                              <w:jc w:val="center"/>
                              <w:rPr>
                                <w:rFonts w:ascii="Times New Roman" w:hAnsi="Times New Roman" w:cs="Times New Roman"/>
                                <w:b w:val="0"/>
                              </w:rPr>
                            </w:pPr>
                          </w:p>
                          <w:p w14:paraId="3B17BB32" w14:textId="69291E68" w:rsidR="002B455C" w:rsidRPr="00C254FB" w:rsidRDefault="002B455C" w:rsidP="00C254FB">
                            <w:pPr>
                              <w:pStyle w:val="TableParagraph"/>
                              <w:ind w:left="0"/>
                              <w:jc w:val="center"/>
                              <w:rPr>
                                <w:rFonts w:ascii="Times New Roman" w:hAnsi="Times New Roman" w:cs="Times New Roman"/>
                                <w:b w:val="0"/>
                                <w:i/>
                              </w:rPr>
                            </w:pPr>
                            <w:r w:rsidRPr="00C254FB">
                              <w:rPr>
                                <w:rFonts w:ascii="Times New Roman" w:hAnsi="Times New Roman" w:cs="Times New Roman"/>
                                <w:b w:val="0"/>
                              </w:rPr>
                              <w:t xml:space="preserve">Tendência </w:t>
                            </w:r>
                            <w:r w:rsidRPr="00C254FB">
                              <w:rPr>
                                <w:rFonts w:ascii="Times New Roman" w:hAnsi="Times New Roman" w:cs="Times New Roman"/>
                                <w:b w:val="0"/>
                                <w:i/>
                              </w:rPr>
                              <w:t>(T)</w:t>
                            </w:r>
                          </w:p>
                        </w:tc>
                        <w:tc>
                          <w:tcPr>
                            <w:cnfStyle w:val="000100000000" w:firstRow="0" w:lastRow="0" w:firstColumn="0" w:lastColumn="1" w:oddVBand="0" w:evenVBand="0" w:oddHBand="0" w:evenHBand="0" w:firstRowFirstColumn="0" w:firstRowLastColumn="0" w:lastRowFirstColumn="0" w:lastRowLastColumn="0"/>
                            <w:tcW w:w="1276" w:type="dxa"/>
                          </w:tcPr>
                          <w:p w14:paraId="6245134C" w14:textId="77777777" w:rsidR="002B455C" w:rsidRPr="00C254FB" w:rsidRDefault="002B455C" w:rsidP="00C254FB">
                            <w:pPr>
                              <w:pStyle w:val="TableParagraph"/>
                              <w:ind w:left="0"/>
                              <w:jc w:val="center"/>
                              <w:rPr>
                                <w:rFonts w:ascii="Times New Roman" w:hAnsi="Times New Roman" w:cs="Times New Roman"/>
                                <w:b w:val="0"/>
                              </w:rPr>
                            </w:pPr>
                            <w:r w:rsidRPr="00C254FB">
                              <w:rPr>
                                <w:rFonts w:ascii="Times New Roman" w:hAnsi="Times New Roman" w:cs="Times New Roman"/>
                                <w:b w:val="0"/>
                              </w:rPr>
                              <w:t>Total</w:t>
                            </w:r>
                          </w:p>
                          <w:p w14:paraId="4D63060B" w14:textId="36162A55" w:rsidR="002B455C" w:rsidRPr="00C254FB" w:rsidRDefault="002B455C" w:rsidP="00C254FB">
                            <w:pPr>
                              <w:pStyle w:val="TableParagraph"/>
                              <w:ind w:left="0"/>
                              <w:jc w:val="center"/>
                              <w:rPr>
                                <w:rFonts w:ascii="Times New Roman" w:hAnsi="Times New Roman" w:cs="Times New Roman"/>
                                <w:b w:val="0"/>
                              </w:rPr>
                            </w:pPr>
                            <w:r w:rsidRPr="00C254FB">
                              <w:rPr>
                                <w:rFonts w:ascii="Times New Roman" w:hAnsi="Times New Roman" w:cs="Times New Roman"/>
                                <w:b w:val="0"/>
                              </w:rPr>
                              <w:t>(G x U x T)</w:t>
                            </w:r>
                          </w:p>
                        </w:tc>
                      </w:tr>
                      <w:tr w:rsidR="002B455C" w:rsidRPr="00543684" w14:paraId="244B4C66" w14:textId="77777777" w:rsidTr="00C254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79" w:type="dxa"/>
                          </w:tcPr>
                          <w:p w14:paraId="74AE3756" w14:textId="77777777" w:rsidR="002B455C" w:rsidRPr="00543684" w:rsidRDefault="002B455C" w:rsidP="00EC032C">
                            <w:pPr>
                              <w:pStyle w:val="TableParagraph"/>
                              <w:spacing w:before="28"/>
                              <w:rPr>
                                <w:rFonts w:ascii="Times New Roman" w:hAnsi="Times New Roman" w:cs="Times New Roman"/>
                              </w:rPr>
                            </w:pPr>
                            <w:r>
                              <w:rPr>
                                <w:rFonts w:ascii="Times New Roman" w:hAnsi="Times New Roman" w:cs="Times New Roman"/>
                              </w:rPr>
                              <w:t>Desplacamento de revestimento cerâmico</w:t>
                            </w:r>
                          </w:p>
                        </w:tc>
                        <w:tc>
                          <w:tcPr>
                            <w:cnfStyle w:val="000010000000" w:firstRow="0" w:lastRow="0" w:firstColumn="0" w:lastColumn="0" w:oddVBand="1" w:evenVBand="0" w:oddHBand="0" w:evenHBand="0" w:firstRowFirstColumn="0" w:firstRowLastColumn="0" w:lastRowFirstColumn="0" w:lastRowLastColumn="0"/>
                            <w:tcW w:w="1716" w:type="dxa"/>
                          </w:tcPr>
                          <w:p w14:paraId="5A8DC258" w14:textId="77777777" w:rsidR="002B455C" w:rsidRPr="00543684" w:rsidRDefault="002B455C" w:rsidP="00C254FB">
                            <w:pPr>
                              <w:pStyle w:val="TableParagraph"/>
                              <w:spacing w:before="176"/>
                              <w:ind w:left="35"/>
                              <w:jc w:val="center"/>
                              <w:rPr>
                                <w:rFonts w:ascii="Times New Roman" w:hAnsi="Times New Roman" w:cs="Times New Roman"/>
                              </w:rPr>
                            </w:pPr>
                            <w:r>
                              <w:rPr>
                                <w:rFonts w:ascii="Times New Roman" w:hAnsi="Times New Roman" w:cs="Times New Roman"/>
                              </w:rPr>
                              <w:t>4</w:t>
                            </w:r>
                          </w:p>
                        </w:tc>
                        <w:tc>
                          <w:tcPr>
                            <w:cnfStyle w:val="000001000000" w:firstRow="0" w:lastRow="0" w:firstColumn="0" w:lastColumn="0" w:oddVBand="0" w:evenVBand="1" w:oddHBand="0" w:evenHBand="0" w:firstRowFirstColumn="0" w:firstRowLastColumn="0" w:lastRowFirstColumn="0" w:lastRowLastColumn="0"/>
                            <w:tcW w:w="1536" w:type="dxa"/>
                          </w:tcPr>
                          <w:p w14:paraId="0B659D96" w14:textId="77777777" w:rsidR="002B455C" w:rsidRPr="00543684" w:rsidRDefault="002B455C" w:rsidP="00C254FB">
                            <w:pPr>
                              <w:pStyle w:val="TableParagraph"/>
                              <w:spacing w:before="176"/>
                              <w:ind w:left="317"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545B4162" w14:textId="77777777" w:rsidR="002B455C" w:rsidRPr="00543684" w:rsidRDefault="002B455C" w:rsidP="00C254FB">
                            <w:pPr>
                              <w:pStyle w:val="TableParagraph"/>
                              <w:spacing w:before="176"/>
                              <w:ind w:left="317" w:right="281"/>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76" w:type="dxa"/>
                          </w:tcPr>
                          <w:p w14:paraId="4BE827CA" w14:textId="77777777" w:rsidR="002B455C" w:rsidRPr="00543684" w:rsidRDefault="002B455C" w:rsidP="00C254FB">
                            <w:pPr>
                              <w:pStyle w:val="TableParagraph"/>
                              <w:spacing w:before="176"/>
                              <w:ind w:left="317" w:right="281"/>
                              <w:jc w:val="center"/>
                              <w:rPr>
                                <w:rFonts w:ascii="Times New Roman" w:hAnsi="Times New Roman" w:cs="Times New Roman"/>
                              </w:rPr>
                            </w:pPr>
                            <w:r>
                              <w:rPr>
                                <w:rFonts w:ascii="Times New Roman" w:hAnsi="Times New Roman" w:cs="Times New Roman"/>
                              </w:rPr>
                              <w:t>48</w:t>
                            </w:r>
                          </w:p>
                        </w:tc>
                      </w:tr>
                      <w:tr w:rsidR="002B455C" w:rsidRPr="00543684" w14:paraId="432B7B5A" w14:textId="77777777" w:rsidTr="00C254FB">
                        <w:trPr>
                          <w:trHeight w:val="363"/>
                        </w:trPr>
                        <w:tc>
                          <w:tcPr>
                            <w:cnfStyle w:val="001000000000" w:firstRow="0" w:lastRow="0" w:firstColumn="1" w:lastColumn="0" w:oddVBand="0" w:evenVBand="0" w:oddHBand="0" w:evenHBand="0" w:firstRowFirstColumn="0" w:firstRowLastColumn="0" w:lastRowFirstColumn="0" w:lastRowLastColumn="0"/>
                            <w:tcW w:w="2679" w:type="dxa"/>
                          </w:tcPr>
                          <w:p w14:paraId="0711EFD5" w14:textId="6F245CA7" w:rsidR="002B455C" w:rsidRDefault="002B455C" w:rsidP="00EC032C">
                            <w:pPr>
                              <w:pStyle w:val="TableParagraph"/>
                              <w:spacing w:before="96"/>
                              <w:rPr>
                                <w:rFonts w:ascii="Times New Roman" w:hAnsi="Times New Roman" w:cs="Times New Roman"/>
                              </w:rPr>
                            </w:pPr>
                            <w:r>
                              <w:rPr>
                                <w:rFonts w:ascii="Times New Roman" w:hAnsi="Times New Roman" w:cs="Times New Roman"/>
                              </w:rPr>
                              <w:t>Fissura entre a ligação de elementos</w:t>
                            </w:r>
                          </w:p>
                        </w:tc>
                        <w:tc>
                          <w:tcPr>
                            <w:cnfStyle w:val="000010000000" w:firstRow="0" w:lastRow="0" w:firstColumn="0" w:lastColumn="0" w:oddVBand="1" w:evenVBand="0" w:oddHBand="0" w:evenHBand="0" w:firstRowFirstColumn="0" w:firstRowLastColumn="0" w:lastRowFirstColumn="0" w:lastRowLastColumn="0"/>
                            <w:tcW w:w="1716" w:type="dxa"/>
                          </w:tcPr>
                          <w:p w14:paraId="562A6F15" w14:textId="6103630F" w:rsidR="002B455C" w:rsidRDefault="002B455C" w:rsidP="00EC032C">
                            <w:pPr>
                              <w:pStyle w:val="TableParagraph"/>
                              <w:spacing w:before="96"/>
                              <w:ind w:left="35"/>
                              <w:jc w:val="center"/>
                              <w:rPr>
                                <w:rFonts w:ascii="Times New Roman" w:hAnsi="Times New Roman" w:cs="Times New Roman"/>
                              </w:rPr>
                            </w:pPr>
                            <w:r>
                              <w:rPr>
                                <w:rFonts w:ascii="Times New Roman" w:hAnsi="Times New Roman" w:cs="Times New Roman"/>
                              </w:rPr>
                              <w:t>3</w:t>
                            </w:r>
                          </w:p>
                        </w:tc>
                        <w:tc>
                          <w:tcPr>
                            <w:cnfStyle w:val="000001000000" w:firstRow="0" w:lastRow="0" w:firstColumn="0" w:lastColumn="0" w:oddVBand="0" w:evenVBand="1" w:oddHBand="0" w:evenHBand="0" w:firstRowFirstColumn="0" w:firstRowLastColumn="0" w:lastRowFirstColumn="0" w:lastRowLastColumn="0"/>
                            <w:tcW w:w="1536" w:type="dxa"/>
                          </w:tcPr>
                          <w:p w14:paraId="34F46C03" w14:textId="59FC305B" w:rsidR="002B455C" w:rsidRDefault="002B455C" w:rsidP="00EC032C">
                            <w:pPr>
                              <w:pStyle w:val="TableParagraph"/>
                              <w:spacing w:before="96"/>
                              <w:ind w:left="303"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1FE06F28" w14:textId="3AD80134" w:rsidR="002B455C" w:rsidRDefault="002B455C" w:rsidP="00EC032C">
                            <w:pPr>
                              <w:pStyle w:val="TableParagraph"/>
                              <w:spacing w:before="96"/>
                              <w:ind w:left="303" w:right="281"/>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76" w:type="dxa"/>
                          </w:tcPr>
                          <w:p w14:paraId="001510A0" w14:textId="0BB3022F" w:rsidR="002B455C" w:rsidRDefault="002B455C" w:rsidP="00EC032C">
                            <w:pPr>
                              <w:pStyle w:val="TableParagraph"/>
                              <w:spacing w:before="96"/>
                              <w:ind w:left="303" w:right="281"/>
                              <w:jc w:val="center"/>
                              <w:rPr>
                                <w:rFonts w:ascii="Times New Roman" w:hAnsi="Times New Roman" w:cs="Times New Roman"/>
                              </w:rPr>
                            </w:pPr>
                            <w:r>
                              <w:rPr>
                                <w:rFonts w:ascii="Times New Roman" w:hAnsi="Times New Roman" w:cs="Times New Roman"/>
                              </w:rPr>
                              <w:t>36</w:t>
                            </w:r>
                          </w:p>
                        </w:tc>
                      </w:tr>
                      <w:tr w:rsidR="002B455C" w:rsidRPr="00543684" w14:paraId="00043BE8" w14:textId="5F97571E" w:rsidTr="00C254FB">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679" w:type="dxa"/>
                          </w:tcPr>
                          <w:p w14:paraId="098042B3" w14:textId="0C3CDD61" w:rsidR="002B455C" w:rsidRPr="00543684" w:rsidRDefault="002B455C" w:rsidP="00EC032C">
                            <w:pPr>
                              <w:pStyle w:val="TableParagraph"/>
                              <w:spacing w:before="131"/>
                              <w:rPr>
                                <w:rFonts w:ascii="Times New Roman" w:hAnsi="Times New Roman" w:cs="Times New Roman"/>
                              </w:rPr>
                            </w:pPr>
                            <w:r>
                              <w:rPr>
                                <w:rFonts w:ascii="Times New Roman" w:hAnsi="Times New Roman" w:cs="Times New Roman"/>
                              </w:rPr>
                              <w:t>Manchas de bolor e mofo</w:t>
                            </w:r>
                          </w:p>
                        </w:tc>
                        <w:tc>
                          <w:tcPr>
                            <w:cnfStyle w:val="000010000000" w:firstRow="0" w:lastRow="0" w:firstColumn="0" w:lastColumn="0" w:oddVBand="1" w:evenVBand="0" w:oddHBand="0" w:evenHBand="0" w:firstRowFirstColumn="0" w:firstRowLastColumn="0" w:lastRowFirstColumn="0" w:lastRowLastColumn="0"/>
                            <w:tcW w:w="1716" w:type="dxa"/>
                          </w:tcPr>
                          <w:p w14:paraId="188B91D0" w14:textId="6E829CA8" w:rsidR="002B455C" w:rsidRPr="00543684" w:rsidRDefault="002B455C" w:rsidP="00EC032C">
                            <w:pPr>
                              <w:pStyle w:val="TableParagraph"/>
                              <w:spacing w:before="131"/>
                              <w:ind w:left="35"/>
                              <w:jc w:val="center"/>
                              <w:rPr>
                                <w:rFonts w:ascii="Times New Roman" w:hAnsi="Times New Roman" w:cs="Times New Roman"/>
                              </w:rPr>
                            </w:pPr>
                            <w:r>
                              <w:rPr>
                                <w:rFonts w:ascii="Times New Roman" w:hAnsi="Times New Roman" w:cs="Times New Roman"/>
                              </w:rPr>
                              <w:t>3</w:t>
                            </w:r>
                          </w:p>
                        </w:tc>
                        <w:tc>
                          <w:tcPr>
                            <w:cnfStyle w:val="000001000000" w:firstRow="0" w:lastRow="0" w:firstColumn="0" w:lastColumn="0" w:oddVBand="0" w:evenVBand="1" w:oddHBand="0" w:evenHBand="0" w:firstRowFirstColumn="0" w:firstRowLastColumn="0" w:lastRowFirstColumn="0" w:lastRowLastColumn="0"/>
                            <w:tcW w:w="1536" w:type="dxa"/>
                          </w:tcPr>
                          <w:p w14:paraId="3D65A8A9" w14:textId="36359D2C" w:rsidR="002B455C" w:rsidRPr="00543684" w:rsidRDefault="002B455C" w:rsidP="00EC032C">
                            <w:pPr>
                              <w:pStyle w:val="TableParagraph"/>
                              <w:spacing w:before="131"/>
                              <w:ind w:left="303"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1DBCC963" w14:textId="05987415" w:rsidR="002B455C" w:rsidRPr="00543684" w:rsidRDefault="002B455C" w:rsidP="00EC032C">
                            <w:pPr>
                              <w:pStyle w:val="TableParagraph"/>
                              <w:spacing w:before="131"/>
                              <w:ind w:left="303" w:right="281"/>
                              <w:jc w:val="center"/>
                              <w:rPr>
                                <w:rFonts w:ascii="Times New Roman" w:hAnsi="Times New Roman" w:cs="Times New Roman"/>
                              </w:rPr>
                            </w:pPr>
                            <w:r>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1276" w:type="dxa"/>
                          </w:tcPr>
                          <w:p w14:paraId="4BF5FED4" w14:textId="5BAC1D34" w:rsidR="002B455C" w:rsidRPr="00543684" w:rsidRDefault="002B455C" w:rsidP="00EC032C">
                            <w:pPr>
                              <w:pStyle w:val="TableParagraph"/>
                              <w:spacing w:before="131"/>
                              <w:ind w:left="303" w:right="281"/>
                              <w:jc w:val="center"/>
                              <w:rPr>
                                <w:rFonts w:ascii="Times New Roman" w:hAnsi="Times New Roman" w:cs="Times New Roman"/>
                              </w:rPr>
                            </w:pPr>
                            <w:r>
                              <w:rPr>
                                <w:rFonts w:ascii="Times New Roman" w:hAnsi="Times New Roman" w:cs="Times New Roman"/>
                              </w:rPr>
                              <w:t>27</w:t>
                            </w:r>
                          </w:p>
                        </w:tc>
                      </w:tr>
                      <w:tr w:rsidR="002B455C" w:rsidRPr="00543684" w14:paraId="3265BD3B" w14:textId="214C044E" w:rsidTr="00C254FB">
                        <w:trPr>
                          <w:cnfStyle w:val="010000000000" w:firstRow="0" w:lastRow="1"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79" w:type="dxa"/>
                          </w:tcPr>
                          <w:p w14:paraId="3C089E3C" w14:textId="1CDAEA2E" w:rsidR="002B455C" w:rsidRPr="00543684" w:rsidRDefault="002B455C" w:rsidP="00EC032C">
                            <w:pPr>
                              <w:pStyle w:val="TableParagraph"/>
                              <w:rPr>
                                <w:rFonts w:ascii="Times New Roman" w:hAnsi="Times New Roman" w:cs="Times New Roman"/>
                              </w:rPr>
                            </w:pPr>
                            <w:r>
                              <w:rPr>
                                <w:rFonts w:ascii="Times New Roman" w:hAnsi="Times New Roman" w:cs="Times New Roman"/>
                              </w:rPr>
                              <w:t>Fissura no revestimento argamassado</w:t>
                            </w:r>
                          </w:p>
                        </w:tc>
                        <w:tc>
                          <w:tcPr>
                            <w:cnfStyle w:val="000010000000" w:firstRow="0" w:lastRow="0" w:firstColumn="0" w:lastColumn="0" w:oddVBand="1" w:evenVBand="0" w:oddHBand="0" w:evenHBand="0" w:firstRowFirstColumn="0" w:firstRowLastColumn="0" w:lastRowFirstColumn="0" w:lastRowLastColumn="0"/>
                            <w:tcW w:w="1716" w:type="dxa"/>
                          </w:tcPr>
                          <w:p w14:paraId="31AB3AA4" w14:textId="1065E233" w:rsidR="002B455C" w:rsidRPr="00543684" w:rsidRDefault="002B455C" w:rsidP="00EC032C">
                            <w:pPr>
                              <w:pStyle w:val="TableParagraph"/>
                              <w:spacing w:before="133"/>
                              <w:ind w:left="35"/>
                              <w:jc w:val="center"/>
                              <w:rPr>
                                <w:rFonts w:ascii="Times New Roman" w:hAnsi="Times New Roman" w:cs="Times New Roman"/>
                              </w:rPr>
                            </w:pPr>
                            <w:r>
                              <w:rPr>
                                <w:rFonts w:ascii="Times New Roman" w:hAnsi="Times New Roman" w:cs="Times New Roman"/>
                              </w:rPr>
                              <w:t>4</w:t>
                            </w:r>
                          </w:p>
                        </w:tc>
                        <w:tc>
                          <w:tcPr>
                            <w:cnfStyle w:val="000001000000" w:firstRow="0" w:lastRow="0" w:firstColumn="0" w:lastColumn="0" w:oddVBand="0" w:evenVBand="1" w:oddHBand="0" w:evenHBand="0" w:firstRowFirstColumn="0" w:firstRowLastColumn="0" w:lastRowFirstColumn="0" w:lastRowLastColumn="0"/>
                            <w:tcW w:w="1536" w:type="dxa"/>
                          </w:tcPr>
                          <w:p w14:paraId="10F56D10" w14:textId="2E814935" w:rsidR="002B455C" w:rsidRPr="00543684" w:rsidRDefault="002B455C" w:rsidP="00EC032C">
                            <w:pPr>
                              <w:pStyle w:val="TableParagraph"/>
                              <w:spacing w:before="133"/>
                              <w:ind w:left="303" w:right="281"/>
                              <w:jc w:val="center"/>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7" w:type="dxa"/>
                          </w:tcPr>
                          <w:p w14:paraId="297A50B6" w14:textId="30E237AB" w:rsidR="002B455C" w:rsidRPr="00543684" w:rsidRDefault="002B455C" w:rsidP="00EC032C">
                            <w:pPr>
                              <w:pStyle w:val="TableParagraph"/>
                              <w:spacing w:before="133"/>
                              <w:ind w:left="303" w:right="281"/>
                              <w:jc w:val="center"/>
                              <w:rPr>
                                <w:rFonts w:ascii="Times New Roman" w:hAnsi="Times New Roman" w:cs="Times New Roman"/>
                              </w:rPr>
                            </w:pPr>
                            <w:r>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1276" w:type="dxa"/>
                          </w:tcPr>
                          <w:p w14:paraId="7C4DD99B" w14:textId="18E44F5D" w:rsidR="002B455C" w:rsidRPr="00543684" w:rsidRDefault="002B455C" w:rsidP="00EC032C">
                            <w:pPr>
                              <w:pStyle w:val="TableParagraph"/>
                              <w:spacing w:before="133"/>
                              <w:ind w:left="303" w:right="281"/>
                              <w:jc w:val="center"/>
                              <w:rPr>
                                <w:rFonts w:ascii="Times New Roman" w:hAnsi="Times New Roman" w:cs="Times New Roman"/>
                              </w:rPr>
                            </w:pPr>
                            <w:r>
                              <w:rPr>
                                <w:rFonts w:ascii="Times New Roman" w:hAnsi="Times New Roman" w:cs="Times New Roman"/>
                              </w:rPr>
                              <w:t>24</w:t>
                            </w:r>
                          </w:p>
                        </w:tc>
                      </w:tr>
                    </w:tbl>
                    <w:p w14:paraId="770E83DA" w14:textId="77777777" w:rsidR="002B455C" w:rsidRPr="009805AF" w:rsidRDefault="002B455C" w:rsidP="001A130D">
                      <w:pPr>
                        <w:pStyle w:val="Corpodetexto"/>
                      </w:pPr>
                    </w:p>
                  </w:txbxContent>
                </v:textbox>
                <w10:wrap type="topAndBottom" anchorx="margin"/>
              </v:shape>
            </w:pict>
          </mc:Fallback>
        </mc:AlternateContent>
      </w:r>
      <w:r w:rsidR="00C254FB" w:rsidRPr="002B455C">
        <w:rPr>
          <w:rFonts w:ascii="Times New Roman" w:hAnsi="Times New Roman" w:cs="Times New Roman"/>
          <w:b/>
          <w:bCs/>
          <w:noProof/>
          <w:lang w:eastAsia="pt-BR"/>
        </w:rPr>
        <w:t>Tabela 0</w:t>
      </w:r>
      <w:r w:rsidR="00B167CD" w:rsidRPr="002B455C">
        <w:rPr>
          <w:rFonts w:ascii="Times New Roman" w:hAnsi="Times New Roman" w:cs="Times New Roman"/>
          <w:b/>
          <w:bCs/>
        </w:rPr>
        <w:t xml:space="preserve"> -</w:t>
      </w:r>
      <w:r w:rsidR="001A130D" w:rsidRPr="002B455C">
        <w:rPr>
          <w:rFonts w:ascii="Times New Roman" w:hAnsi="Times New Roman" w:cs="Times New Roman"/>
        </w:rPr>
        <w:t xml:space="preserve"> </w:t>
      </w:r>
      <w:r w:rsidRPr="002B455C">
        <w:rPr>
          <w:rFonts w:ascii="Times New Roman" w:hAnsi="Times New Roman" w:cs="Times New Roman"/>
        </w:rPr>
        <w:t>Hierarquização por matriz GUT das manifestações patológicas</w:t>
      </w:r>
    </w:p>
    <w:p w14:paraId="17C81590" w14:textId="164DEB0B" w:rsidR="00EC032C" w:rsidRPr="002B455C" w:rsidRDefault="001A130D" w:rsidP="00EC032C">
      <w:pPr>
        <w:spacing w:before="49"/>
        <w:ind w:right="-1"/>
        <w:jc w:val="center"/>
        <w:rPr>
          <w:sz w:val="24"/>
          <w:szCs w:val="24"/>
        </w:rPr>
      </w:pPr>
      <w:r w:rsidRPr="002B455C">
        <w:rPr>
          <w:b/>
          <w:bCs/>
          <w:sz w:val="24"/>
          <w:szCs w:val="24"/>
        </w:rPr>
        <w:t>Fonte:</w:t>
      </w:r>
      <w:r w:rsidRPr="002B455C">
        <w:rPr>
          <w:sz w:val="24"/>
          <w:szCs w:val="24"/>
        </w:rPr>
        <w:t xml:space="preserve"> Próprio autor (2024).</w:t>
      </w:r>
    </w:p>
    <w:p w14:paraId="463EC609" w14:textId="77777777" w:rsidR="00EC032C" w:rsidRPr="002B455C" w:rsidRDefault="00EC032C" w:rsidP="00EC032C">
      <w:pPr>
        <w:spacing w:before="49"/>
        <w:ind w:right="-1"/>
        <w:jc w:val="center"/>
        <w:rPr>
          <w:sz w:val="24"/>
          <w:szCs w:val="24"/>
        </w:rPr>
      </w:pPr>
    </w:p>
    <w:p w14:paraId="5F4802EC" w14:textId="7EB06C66" w:rsidR="001A130D" w:rsidRPr="002B455C" w:rsidRDefault="00EC032C" w:rsidP="00EC032C">
      <w:pPr>
        <w:spacing w:line="360" w:lineRule="auto"/>
        <w:ind w:firstLine="567"/>
        <w:jc w:val="both"/>
        <w:rPr>
          <w:rFonts w:eastAsia="Times New Roman"/>
          <w:bCs/>
          <w:sz w:val="24"/>
          <w:szCs w:val="24"/>
        </w:rPr>
      </w:pPr>
      <w:r w:rsidRPr="002B455C">
        <w:rPr>
          <w:rFonts w:eastAsia="Times New Roman"/>
          <w:bCs/>
          <w:sz w:val="24"/>
          <w:szCs w:val="24"/>
        </w:rPr>
        <w:t>É possível concluir que a maioria das anomalias encontradas são resultado do contato de falhas durante a execução, como ausência de elementos de ligação, preparo inadequado da base ou do traço do revestimento argamassado. Porém a manifestação patológica que obteve a maior pontuação foi o desplacamento cerâmico, considerando a   influência no risco à vida do usuário, que situações como esta podem causar.</w:t>
      </w:r>
    </w:p>
    <w:p w14:paraId="3B1E19B9" w14:textId="77777777" w:rsidR="00EC032C" w:rsidRPr="002B455C" w:rsidRDefault="00EC032C" w:rsidP="00EC032C">
      <w:pPr>
        <w:spacing w:line="360" w:lineRule="auto"/>
        <w:rPr>
          <w:rFonts w:eastAsia="Times New Roman"/>
          <w:bCs/>
          <w:sz w:val="24"/>
          <w:szCs w:val="24"/>
        </w:rPr>
      </w:pPr>
    </w:p>
    <w:p w14:paraId="53EAE99D" w14:textId="4F0FA666" w:rsidR="004071DD" w:rsidRPr="002B455C" w:rsidRDefault="004071DD" w:rsidP="004071DD">
      <w:pPr>
        <w:spacing w:line="360" w:lineRule="auto"/>
        <w:rPr>
          <w:sz w:val="24"/>
          <w:szCs w:val="24"/>
        </w:rPr>
      </w:pPr>
      <w:r w:rsidRPr="002B455C">
        <w:rPr>
          <w:rFonts w:eastAsia="Times New Roman"/>
          <w:b/>
          <w:bCs/>
          <w:sz w:val="24"/>
          <w:szCs w:val="24"/>
        </w:rPr>
        <w:t xml:space="preserve">5 </w:t>
      </w:r>
      <w:r w:rsidR="00CC3AC7" w:rsidRPr="002B455C">
        <w:rPr>
          <w:rFonts w:eastAsia="Times New Roman"/>
          <w:b/>
          <w:bCs/>
          <w:sz w:val="24"/>
          <w:szCs w:val="24"/>
        </w:rPr>
        <w:t>CONSIDERAÇÕES FINAIS</w:t>
      </w:r>
    </w:p>
    <w:p w14:paraId="0AF45C53" w14:textId="77777777" w:rsidR="00E56651" w:rsidRPr="002B455C" w:rsidRDefault="00EC032C" w:rsidP="00E56651">
      <w:pPr>
        <w:pStyle w:val="Corpodetexto"/>
        <w:tabs>
          <w:tab w:val="left" w:pos="7513"/>
        </w:tabs>
        <w:spacing w:line="362" w:lineRule="auto"/>
        <w:ind w:right="-1" w:firstLine="567"/>
        <w:jc w:val="both"/>
        <w:rPr>
          <w:rFonts w:ascii="Times New Roman" w:hAnsi="Times New Roman" w:cs="Times New Roman"/>
        </w:rPr>
      </w:pPr>
      <w:r w:rsidRPr="002B455C">
        <w:rPr>
          <w:rFonts w:ascii="Times New Roman" w:hAnsi="Times New Roman" w:cs="Times New Roman"/>
        </w:rPr>
        <w:t>Através do estudo proposto alcançaram-se os objetivos finais de levantar, classificar e hierarquizar as manifestações patológicas da edificação em questão. Foram identificadas manifestações como fissuras, desplacamentos em revestimentos cerâmicos e argamassados além de manchas de umidade e mofo. Além disso, a leitura das informações se tornou mais didática através da utilização da matriz GUT</w:t>
      </w:r>
      <w:r w:rsidR="00C254FB" w:rsidRPr="002B455C">
        <w:rPr>
          <w:rFonts w:ascii="Times New Roman" w:hAnsi="Times New Roman" w:cs="Times New Roman"/>
        </w:rPr>
        <w:t xml:space="preserve"> como </w:t>
      </w:r>
      <w:r w:rsidRPr="002B455C">
        <w:rPr>
          <w:rFonts w:ascii="Times New Roman" w:hAnsi="Times New Roman" w:cs="Times New Roman"/>
        </w:rPr>
        <w:t>ferramenta</w:t>
      </w:r>
      <w:r w:rsidR="00E56651" w:rsidRPr="002B455C">
        <w:rPr>
          <w:rFonts w:ascii="Times New Roman" w:hAnsi="Times New Roman" w:cs="Times New Roman"/>
        </w:rPr>
        <w:t xml:space="preserve"> para estudo das manifestações.</w:t>
      </w:r>
    </w:p>
    <w:p w14:paraId="68DA84A8" w14:textId="736E653F" w:rsidR="00732043" w:rsidRPr="002B455C" w:rsidRDefault="00C254FB" w:rsidP="00E56651">
      <w:pPr>
        <w:pStyle w:val="Corpodetexto"/>
        <w:tabs>
          <w:tab w:val="left" w:pos="7513"/>
        </w:tabs>
        <w:spacing w:line="362" w:lineRule="auto"/>
        <w:ind w:right="-1" w:firstLine="567"/>
        <w:jc w:val="both"/>
        <w:rPr>
          <w:rFonts w:ascii="Times New Roman" w:hAnsi="Times New Roman" w:cs="Times New Roman"/>
        </w:rPr>
      </w:pPr>
      <w:r w:rsidRPr="002B455C">
        <w:rPr>
          <w:rFonts w:ascii="Times New Roman" w:hAnsi="Times New Roman" w:cs="Times New Roman"/>
        </w:rPr>
        <w:t xml:space="preserve">O uso dessa abordagem permite o planejamento da execução dos processos de reparo e garante atendimento imediato aos problemas com maior necessidade de </w:t>
      </w:r>
      <w:r w:rsidR="00E56651" w:rsidRPr="002B455C">
        <w:rPr>
          <w:rFonts w:ascii="Times New Roman" w:hAnsi="Times New Roman" w:cs="Times New Roman"/>
        </w:rPr>
        <w:t xml:space="preserve">terapêutica, </w:t>
      </w:r>
      <w:r w:rsidR="00163790" w:rsidRPr="002B455C">
        <w:rPr>
          <w:rFonts w:ascii="Times New Roman" w:hAnsi="Times New Roman" w:cs="Times New Roman"/>
        </w:rPr>
        <w:t>visando a celeridade no processo de manutenção. Com isso o estudo proporcionou uma abordagem eficaz na hierarquização e classificação das anomalias, orientando a minimização de custos e reduzindo o tempo necessário para as atividades de correção.</w:t>
      </w:r>
    </w:p>
    <w:p w14:paraId="6D2F07DD" w14:textId="33BB70B5" w:rsidR="00E56651" w:rsidRPr="002B455C" w:rsidRDefault="00E56651" w:rsidP="00E56651">
      <w:pPr>
        <w:pStyle w:val="Corpodetexto"/>
        <w:tabs>
          <w:tab w:val="left" w:pos="7513"/>
        </w:tabs>
        <w:spacing w:line="362" w:lineRule="auto"/>
        <w:ind w:right="-1"/>
        <w:jc w:val="both"/>
        <w:rPr>
          <w:rFonts w:ascii="Times New Roman" w:hAnsi="Times New Roman" w:cs="Times New Roman"/>
        </w:rPr>
      </w:pPr>
    </w:p>
    <w:p w14:paraId="33123A70" w14:textId="00F6B908" w:rsidR="004071DD" w:rsidRPr="002B455C" w:rsidRDefault="004071DD" w:rsidP="004071DD">
      <w:pPr>
        <w:spacing w:line="360" w:lineRule="auto"/>
        <w:rPr>
          <w:rFonts w:eastAsia="Times New Roman"/>
          <w:b/>
          <w:bCs/>
          <w:sz w:val="24"/>
          <w:szCs w:val="24"/>
        </w:rPr>
      </w:pPr>
    </w:p>
    <w:p w14:paraId="14251AEF" w14:textId="6E87110C" w:rsidR="00163790" w:rsidRPr="002B455C" w:rsidRDefault="00163790" w:rsidP="004071DD">
      <w:pPr>
        <w:spacing w:line="360" w:lineRule="auto"/>
        <w:rPr>
          <w:rFonts w:eastAsia="Times New Roman"/>
          <w:b/>
          <w:bCs/>
          <w:sz w:val="24"/>
          <w:szCs w:val="24"/>
        </w:rPr>
      </w:pPr>
    </w:p>
    <w:p w14:paraId="4EA5F6FA" w14:textId="5000AF8F" w:rsidR="00163790" w:rsidRPr="002B455C" w:rsidRDefault="00163790" w:rsidP="004071DD">
      <w:pPr>
        <w:spacing w:line="360" w:lineRule="auto"/>
        <w:rPr>
          <w:rFonts w:eastAsia="Times New Roman"/>
          <w:b/>
          <w:bCs/>
          <w:sz w:val="24"/>
          <w:szCs w:val="24"/>
        </w:rPr>
      </w:pPr>
    </w:p>
    <w:p w14:paraId="59E1563D" w14:textId="109E3D29" w:rsidR="00163790" w:rsidRPr="002B455C" w:rsidRDefault="00163790" w:rsidP="004071DD">
      <w:pPr>
        <w:spacing w:line="360" w:lineRule="auto"/>
        <w:rPr>
          <w:rFonts w:eastAsia="Times New Roman"/>
          <w:b/>
          <w:bCs/>
          <w:sz w:val="24"/>
          <w:szCs w:val="24"/>
        </w:rPr>
      </w:pPr>
    </w:p>
    <w:p w14:paraId="4DA4639F" w14:textId="77777777" w:rsidR="00163790" w:rsidRPr="002B455C" w:rsidRDefault="00163790" w:rsidP="004071DD">
      <w:pPr>
        <w:spacing w:line="360" w:lineRule="auto"/>
        <w:rPr>
          <w:rFonts w:eastAsia="Times New Roman"/>
          <w:b/>
          <w:bCs/>
          <w:sz w:val="24"/>
          <w:szCs w:val="24"/>
        </w:rPr>
      </w:pPr>
    </w:p>
    <w:p w14:paraId="3C5115F8" w14:textId="7E87A63B" w:rsidR="00AD370B" w:rsidRPr="002B455C" w:rsidRDefault="004071DD" w:rsidP="00E56651">
      <w:pPr>
        <w:spacing w:line="360" w:lineRule="auto"/>
        <w:jc w:val="center"/>
        <w:rPr>
          <w:rFonts w:eastAsia="Times New Roman"/>
          <w:b/>
          <w:bCs/>
          <w:sz w:val="24"/>
          <w:szCs w:val="24"/>
        </w:rPr>
      </w:pPr>
      <w:r w:rsidRPr="002B455C">
        <w:rPr>
          <w:rFonts w:eastAsia="Times New Roman"/>
          <w:b/>
          <w:bCs/>
          <w:sz w:val="24"/>
          <w:szCs w:val="24"/>
        </w:rPr>
        <w:t>REFERÊNCIAS</w:t>
      </w:r>
    </w:p>
    <w:p w14:paraId="35011D8B" w14:textId="77777777" w:rsidR="00E56651" w:rsidRPr="002B455C" w:rsidRDefault="00E56651" w:rsidP="002B455C">
      <w:pPr>
        <w:spacing w:line="360" w:lineRule="auto"/>
        <w:rPr>
          <w:rFonts w:eastAsia="Times New Roman"/>
          <w:b/>
          <w:bCs/>
          <w:sz w:val="24"/>
          <w:szCs w:val="24"/>
        </w:rPr>
      </w:pPr>
    </w:p>
    <w:p w14:paraId="0DC49D38" w14:textId="138B3130" w:rsidR="00AD370B" w:rsidRPr="002B455C" w:rsidRDefault="00AD370B" w:rsidP="002B455C">
      <w:pPr>
        <w:ind w:right="-1"/>
        <w:rPr>
          <w:sz w:val="24"/>
          <w:szCs w:val="24"/>
        </w:rPr>
      </w:pPr>
      <w:r w:rsidRPr="002B455C">
        <w:rPr>
          <w:sz w:val="24"/>
          <w:szCs w:val="24"/>
        </w:rPr>
        <w:t xml:space="preserve">Cavalcante, A. S., Ferreira, M. A., &amp; Lima, J. P. (2020). "Patologias em Estruturas: </w:t>
      </w:r>
      <w:r w:rsidR="00732043" w:rsidRPr="002B455C">
        <w:rPr>
          <w:sz w:val="24"/>
          <w:szCs w:val="24"/>
        </w:rPr>
        <w:t>D</w:t>
      </w:r>
      <w:r w:rsidRPr="002B455C">
        <w:rPr>
          <w:sz w:val="24"/>
          <w:szCs w:val="24"/>
        </w:rPr>
        <w:t xml:space="preserve">iagnóstico e Manutenção." </w:t>
      </w:r>
      <w:r w:rsidRPr="002B455C">
        <w:rPr>
          <w:b/>
          <w:sz w:val="24"/>
          <w:szCs w:val="24"/>
        </w:rPr>
        <w:t>Revista Brasileira de Engenharia Civil</w:t>
      </w:r>
      <w:r w:rsidRPr="002B455C">
        <w:rPr>
          <w:sz w:val="24"/>
          <w:szCs w:val="24"/>
        </w:rPr>
        <w:t>, 25(3), 455-</w:t>
      </w:r>
    </w:p>
    <w:p w14:paraId="4AD023D1" w14:textId="16B0DCDD" w:rsidR="00AD370B" w:rsidRPr="002B455C" w:rsidRDefault="00AD370B" w:rsidP="002B455C">
      <w:pPr>
        <w:pStyle w:val="Corpodetexto"/>
        <w:spacing w:before="14"/>
        <w:ind w:right="-1"/>
        <w:rPr>
          <w:rFonts w:ascii="Times New Roman" w:hAnsi="Times New Roman" w:cs="Times New Roman"/>
        </w:rPr>
      </w:pPr>
      <w:r w:rsidRPr="002B455C">
        <w:rPr>
          <w:rFonts w:ascii="Times New Roman" w:hAnsi="Times New Roman" w:cs="Times New Roman"/>
        </w:rPr>
        <w:t>467. Acesso em: 20 out. 2024.</w:t>
      </w:r>
    </w:p>
    <w:p w14:paraId="1A15D4FE" w14:textId="5298CB6B" w:rsidR="002B455C" w:rsidRPr="002B455C" w:rsidRDefault="002B455C" w:rsidP="002B455C">
      <w:pPr>
        <w:pStyle w:val="Corpodetexto"/>
        <w:spacing w:before="14"/>
        <w:ind w:right="-1"/>
        <w:rPr>
          <w:rFonts w:ascii="Times New Roman" w:hAnsi="Times New Roman" w:cs="Times New Roman"/>
        </w:rPr>
      </w:pPr>
    </w:p>
    <w:p w14:paraId="4AC0BC16" w14:textId="69785A4B" w:rsidR="002B455C" w:rsidRPr="002B455C" w:rsidRDefault="002B455C" w:rsidP="002B455C">
      <w:pPr>
        <w:pStyle w:val="Corpodetexto"/>
        <w:spacing w:before="14"/>
        <w:ind w:right="-1"/>
        <w:rPr>
          <w:rFonts w:ascii="Times New Roman" w:hAnsi="Times New Roman" w:cs="Times New Roman"/>
        </w:rPr>
      </w:pPr>
      <w:r w:rsidRPr="002B455C">
        <w:rPr>
          <w:rFonts w:ascii="Times New Roman" w:hAnsi="Times New Roman" w:cs="Times New Roman"/>
        </w:rPr>
        <w:t xml:space="preserve">Costa, Gabriela Maciel da; Krik, Nicolly Luana; Langaro, Eloise Aparecida; Gobbi, Andressa; Inspeção predial de obra pública- estudo de caso: central de salas da Universidade Estadual de Ponta Grossa. Fortaleza, Ceará. Anais CBPAT 2024.  </w:t>
      </w:r>
    </w:p>
    <w:p w14:paraId="2C18FE4F" w14:textId="5AB4E8B5" w:rsidR="00AD370B" w:rsidRPr="002B455C" w:rsidRDefault="00AD370B" w:rsidP="002B455C">
      <w:pPr>
        <w:pStyle w:val="Corpodetexto"/>
        <w:spacing w:before="6"/>
        <w:ind w:right="-1"/>
        <w:rPr>
          <w:rFonts w:ascii="Times New Roman" w:hAnsi="Times New Roman" w:cs="Times New Roman"/>
        </w:rPr>
      </w:pPr>
    </w:p>
    <w:p w14:paraId="55E0DF16" w14:textId="77777777" w:rsidR="00AD370B" w:rsidRPr="002B455C" w:rsidRDefault="00AD370B" w:rsidP="002B455C">
      <w:pPr>
        <w:pStyle w:val="Corpodetexto"/>
        <w:spacing w:before="1"/>
        <w:ind w:right="-1"/>
        <w:rPr>
          <w:rFonts w:ascii="Times New Roman" w:hAnsi="Times New Roman" w:cs="Times New Roman"/>
        </w:rPr>
      </w:pPr>
      <w:r w:rsidRPr="002B455C">
        <w:rPr>
          <w:rFonts w:ascii="Times New Roman" w:hAnsi="Times New Roman" w:cs="Times New Roman"/>
        </w:rPr>
        <w:t xml:space="preserve">Lima, A. J., &amp; Santos, M. E. (2024). "Patologias em Construções: Diagnóstico e Tratamento." </w:t>
      </w:r>
      <w:r w:rsidRPr="002B455C">
        <w:rPr>
          <w:rFonts w:ascii="Times New Roman" w:hAnsi="Times New Roman" w:cs="Times New Roman"/>
          <w:b/>
        </w:rPr>
        <w:t>Revista Brasileira de Engenharia Civil</w:t>
      </w:r>
      <w:r w:rsidRPr="002B455C">
        <w:rPr>
          <w:rFonts w:ascii="Times New Roman" w:hAnsi="Times New Roman" w:cs="Times New Roman"/>
        </w:rPr>
        <w:t>, 30(2), 88-95. Link para o artigo. Acesso em: 20 out. 2024.</w:t>
      </w:r>
    </w:p>
    <w:p w14:paraId="679DCCD4" w14:textId="2AB30223" w:rsidR="00AD370B" w:rsidRPr="002B455C" w:rsidRDefault="00AD370B" w:rsidP="002B455C">
      <w:pPr>
        <w:pStyle w:val="Corpodetexto"/>
        <w:spacing w:before="10"/>
        <w:ind w:right="-1"/>
        <w:rPr>
          <w:rFonts w:ascii="Times New Roman" w:hAnsi="Times New Roman" w:cs="Times New Roman"/>
        </w:rPr>
      </w:pPr>
    </w:p>
    <w:p w14:paraId="3065B3D6" w14:textId="17ADE1BE" w:rsidR="003B5765" w:rsidRPr="002B455C" w:rsidRDefault="003B5765" w:rsidP="002B455C">
      <w:pPr>
        <w:pStyle w:val="Corpodetexto"/>
        <w:spacing w:before="10"/>
        <w:ind w:right="-1"/>
        <w:rPr>
          <w:rFonts w:ascii="Times New Roman" w:hAnsi="Times New Roman" w:cs="Times New Roman"/>
        </w:rPr>
      </w:pPr>
      <w:r w:rsidRPr="002B455C">
        <w:rPr>
          <w:rFonts w:ascii="Times New Roman" w:hAnsi="Times New Roman" w:cs="Times New Roman"/>
        </w:rPr>
        <w:t>LOBÃO, Victor</w:t>
      </w:r>
      <w:r w:rsidRPr="002B455C">
        <w:rPr>
          <w:rFonts w:ascii="Times New Roman" w:hAnsi="Times New Roman" w:cs="Times New Roman"/>
          <w:b/>
        </w:rPr>
        <w:t xml:space="preserve">. </w:t>
      </w:r>
      <w:r w:rsidRPr="002B455C">
        <w:rPr>
          <w:rFonts w:ascii="Times New Roman" w:hAnsi="Times New Roman" w:cs="Times New Roman"/>
        </w:rPr>
        <w:t xml:space="preserve">FERREIRA, Jackeline; </w:t>
      </w:r>
      <w:r w:rsidRPr="002B455C">
        <w:rPr>
          <w:rFonts w:ascii="Times New Roman" w:hAnsi="Times New Roman" w:cs="Times New Roman"/>
          <w:b/>
        </w:rPr>
        <w:t>Manifestações Patológicas na Construção Civil</w:t>
      </w:r>
      <w:r w:rsidRPr="002B455C">
        <w:rPr>
          <w:rFonts w:ascii="Times New Roman" w:hAnsi="Times New Roman" w:cs="Times New Roman"/>
        </w:rPr>
        <w:t>, Aracaju, p. 1-10, 1 out. 2018.</w:t>
      </w:r>
    </w:p>
    <w:p w14:paraId="0E08EF87" w14:textId="77777777" w:rsidR="003B5765" w:rsidRPr="002B455C" w:rsidRDefault="003B5765" w:rsidP="002B455C">
      <w:pPr>
        <w:pStyle w:val="Corpodetexto"/>
        <w:spacing w:before="10"/>
        <w:ind w:right="-1"/>
        <w:rPr>
          <w:rFonts w:ascii="Times New Roman" w:hAnsi="Times New Roman" w:cs="Times New Roman"/>
        </w:rPr>
      </w:pPr>
    </w:p>
    <w:p w14:paraId="2BC7C8DE" w14:textId="77777777" w:rsidR="00AD370B" w:rsidRPr="002B455C" w:rsidRDefault="00AD370B" w:rsidP="002B455C">
      <w:pPr>
        <w:pStyle w:val="Corpodetexto"/>
        <w:ind w:right="-1"/>
        <w:rPr>
          <w:rFonts w:ascii="Times New Roman" w:hAnsi="Times New Roman" w:cs="Times New Roman"/>
        </w:rPr>
      </w:pPr>
      <w:r w:rsidRPr="002B455C">
        <w:rPr>
          <w:rFonts w:ascii="Times New Roman" w:hAnsi="Times New Roman" w:cs="Times New Roman"/>
        </w:rPr>
        <w:t xml:space="preserve">Martins, F. P., Rocha, A. L., &amp; Dias, M. S. (2023). "Corrosão em Estruturas de Concreto: Causas e Consequências." </w:t>
      </w:r>
      <w:r w:rsidRPr="002B455C">
        <w:rPr>
          <w:rFonts w:ascii="Times New Roman" w:hAnsi="Times New Roman" w:cs="Times New Roman"/>
          <w:b/>
        </w:rPr>
        <w:t>Engenharia e Tecnologia</w:t>
      </w:r>
      <w:r w:rsidRPr="002B455C">
        <w:rPr>
          <w:rFonts w:ascii="Times New Roman" w:hAnsi="Times New Roman" w:cs="Times New Roman"/>
        </w:rPr>
        <w:t>, 18(1), 99-110. Acesso em: 20 out. 2024.</w:t>
      </w:r>
    </w:p>
    <w:p w14:paraId="53DA205C" w14:textId="72184DE6" w:rsidR="003B5765" w:rsidRPr="002B455C" w:rsidRDefault="003B5765" w:rsidP="002B455C">
      <w:pPr>
        <w:ind w:right="-1"/>
        <w:rPr>
          <w:sz w:val="24"/>
          <w:szCs w:val="24"/>
        </w:rPr>
      </w:pPr>
    </w:p>
    <w:p w14:paraId="78014DE4" w14:textId="7D958FF3" w:rsidR="003B5765" w:rsidRPr="002B455C" w:rsidRDefault="003B5765" w:rsidP="002B455C">
      <w:pPr>
        <w:pStyle w:val="Corpodetexto"/>
        <w:ind w:right="-1"/>
        <w:rPr>
          <w:rFonts w:ascii="Times New Roman" w:hAnsi="Times New Roman" w:cs="Times New Roman"/>
        </w:rPr>
      </w:pPr>
      <w:r w:rsidRPr="002B455C">
        <w:rPr>
          <w:rFonts w:ascii="Times New Roman" w:hAnsi="Times New Roman" w:cs="Times New Roman"/>
        </w:rPr>
        <w:t xml:space="preserve">PEREIRA, Ricardo Luiz; CARVALHO, Laísa Cristina. </w:t>
      </w:r>
      <w:r w:rsidRPr="002B455C">
        <w:rPr>
          <w:rFonts w:ascii="Times New Roman" w:hAnsi="Times New Roman" w:cs="Times New Roman"/>
          <w:b/>
          <w:bCs/>
        </w:rPr>
        <w:t>Patologia da construção: estudo, análise e diagnóstico nas estruturas de concreto de uma construção civil recente.</w:t>
      </w:r>
      <w:r w:rsidRPr="002B455C">
        <w:rPr>
          <w:rFonts w:ascii="Times New Roman" w:hAnsi="Times New Roman" w:cs="Times New Roman"/>
        </w:rPr>
        <w:t xml:space="preserve"> 2022.</w:t>
      </w:r>
    </w:p>
    <w:p w14:paraId="0976D3D0" w14:textId="6B6D8EB2" w:rsidR="00AD370B" w:rsidRPr="002B455C" w:rsidRDefault="00AD370B" w:rsidP="002B455C">
      <w:pPr>
        <w:pStyle w:val="Corpodetexto"/>
        <w:ind w:right="-1"/>
        <w:rPr>
          <w:rFonts w:ascii="Times New Roman" w:hAnsi="Times New Roman" w:cs="Times New Roman"/>
        </w:rPr>
      </w:pPr>
    </w:p>
    <w:p w14:paraId="2EA88C55" w14:textId="492CD706" w:rsidR="00AD370B" w:rsidRPr="002B455C" w:rsidRDefault="00AD370B" w:rsidP="002B455C">
      <w:pPr>
        <w:pStyle w:val="Corpodetexto"/>
        <w:ind w:right="-1"/>
        <w:rPr>
          <w:rFonts w:ascii="Times New Roman" w:hAnsi="Times New Roman" w:cs="Times New Roman"/>
        </w:rPr>
      </w:pPr>
      <w:r w:rsidRPr="002B455C">
        <w:rPr>
          <w:rFonts w:ascii="Times New Roman" w:hAnsi="Times New Roman" w:cs="Times New Roman"/>
        </w:rPr>
        <w:t>SOUZA,</w:t>
      </w:r>
      <w:r w:rsidRPr="002B455C">
        <w:rPr>
          <w:rFonts w:ascii="Times New Roman" w:hAnsi="Times New Roman" w:cs="Times New Roman"/>
          <w:spacing w:val="-18"/>
        </w:rPr>
        <w:t xml:space="preserve"> </w:t>
      </w:r>
      <w:r w:rsidRPr="002B455C">
        <w:rPr>
          <w:rFonts w:ascii="Times New Roman" w:hAnsi="Times New Roman" w:cs="Times New Roman"/>
        </w:rPr>
        <w:t>Vicente;</w:t>
      </w:r>
      <w:r w:rsidRPr="002B455C">
        <w:rPr>
          <w:rFonts w:ascii="Times New Roman" w:hAnsi="Times New Roman" w:cs="Times New Roman"/>
          <w:spacing w:val="-25"/>
        </w:rPr>
        <w:t xml:space="preserve"> </w:t>
      </w:r>
      <w:r w:rsidRPr="002B455C">
        <w:rPr>
          <w:rFonts w:ascii="Times New Roman" w:hAnsi="Times New Roman" w:cs="Times New Roman"/>
        </w:rPr>
        <w:t>RIPPER,</w:t>
      </w:r>
      <w:r w:rsidRPr="002B455C">
        <w:rPr>
          <w:rFonts w:ascii="Times New Roman" w:hAnsi="Times New Roman" w:cs="Times New Roman"/>
          <w:spacing w:val="-19"/>
        </w:rPr>
        <w:t xml:space="preserve"> </w:t>
      </w:r>
      <w:r w:rsidRPr="002B455C">
        <w:rPr>
          <w:rFonts w:ascii="Times New Roman" w:hAnsi="Times New Roman" w:cs="Times New Roman"/>
        </w:rPr>
        <w:t>Thomaz.</w:t>
      </w:r>
      <w:r w:rsidRPr="002B455C">
        <w:rPr>
          <w:rFonts w:ascii="Times New Roman" w:hAnsi="Times New Roman" w:cs="Times New Roman"/>
          <w:spacing w:val="-15"/>
        </w:rPr>
        <w:t xml:space="preserve"> </w:t>
      </w:r>
      <w:r w:rsidRPr="002B455C">
        <w:rPr>
          <w:rFonts w:ascii="Times New Roman" w:hAnsi="Times New Roman" w:cs="Times New Roman"/>
        </w:rPr>
        <w:t>PATOLOGIA,</w:t>
      </w:r>
      <w:r w:rsidRPr="002B455C">
        <w:rPr>
          <w:rFonts w:ascii="Times New Roman" w:hAnsi="Times New Roman" w:cs="Times New Roman"/>
          <w:spacing w:val="-18"/>
        </w:rPr>
        <w:t xml:space="preserve"> </w:t>
      </w:r>
      <w:r w:rsidRPr="002B455C">
        <w:rPr>
          <w:rFonts w:ascii="Times New Roman" w:hAnsi="Times New Roman" w:cs="Times New Roman"/>
        </w:rPr>
        <w:t>RECUPERAÇÃO</w:t>
      </w:r>
      <w:r w:rsidRPr="002B455C">
        <w:rPr>
          <w:rFonts w:ascii="Times New Roman" w:hAnsi="Times New Roman" w:cs="Times New Roman"/>
          <w:spacing w:val="-20"/>
        </w:rPr>
        <w:t xml:space="preserve"> </w:t>
      </w:r>
      <w:r w:rsidRPr="002B455C">
        <w:rPr>
          <w:rFonts w:ascii="Times New Roman" w:hAnsi="Times New Roman" w:cs="Times New Roman"/>
        </w:rPr>
        <w:t>E</w:t>
      </w:r>
      <w:r w:rsidRPr="002B455C">
        <w:rPr>
          <w:rFonts w:ascii="Times New Roman" w:hAnsi="Times New Roman" w:cs="Times New Roman"/>
          <w:spacing w:val="-17"/>
        </w:rPr>
        <w:t xml:space="preserve"> </w:t>
      </w:r>
      <w:r w:rsidRPr="002B455C">
        <w:rPr>
          <w:rFonts w:ascii="Times New Roman" w:hAnsi="Times New Roman" w:cs="Times New Roman"/>
        </w:rPr>
        <w:t>REFORÇO</w:t>
      </w:r>
      <w:r w:rsidRPr="002B455C">
        <w:rPr>
          <w:rFonts w:ascii="Times New Roman" w:hAnsi="Times New Roman" w:cs="Times New Roman"/>
          <w:spacing w:val="-19"/>
        </w:rPr>
        <w:t xml:space="preserve"> </w:t>
      </w:r>
      <w:r w:rsidRPr="002B455C">
        <w:rPr>
          <w:rFonts w:ascii="Times New Roman" w:hAnsi="Times New Roman" w:cs="Times New Roman"/>
        </w:rPr>
        <w:t xml:space="preserve">DE ESTRUTURAS DE CONCRETO. </w:t>
      </w:r>
      <w:r w:rsidRPr="002B455C">
        <w:rPr>
          <w:rFonts w:ascii="Times New Roman" w:hAnsi="Times New Roman" w:cs="Times New Roman"/>
          <w:b/>
        </w:rPr>
        <w:t>1ª. ed. Aracaju: PINI LTDA</w:t>
      </w:r>
      <w:r w:rsidRPr="002B455C">
        <w:rPr>
          <w:rFonts w:ascii="Times New Roman" w:hAnsi="Times New Roman" w:cs="Times New Roman"/>
        </w:rPr>
        <w:t>., 1998. 262 p. v.</w:t>
      </w:r>
      <w:r w:rsidRPr="002B455C">
        <w:rPr>
          <w:rFonts w:ascii="Times New Roman" w:hAnsi="Times New Roman" w:cs="Times New Roman"/>
          <w:spacing w:val="-25"/>
        </w:rPr>
        <w:t xml:space="preserve"> </w:t>
      </w:r>
      <w:r w:rsidRPr="002B455C">
        <w:rPr>
          <w:rFonts w:ascii="Times New Roman" w:hAnsi="Times New Roman" w:cs="Times New Roman"/>
        </w:rPr>
        <w:t>1.</w:t>
      </w:r>
    </w:p>
    <w:p w14:paraId="5841CA9C" w14:textId="6F069CCF" w:rsidR="002B455C" w:rsidRPr="002B455C" w:rsidRDefault="002B455C" w:rsidP="002B455C">
      <w:pPr>
        <w:pStyle w:val="Corpodetexto"/>
        <w:ind w:right="-1"/>
        <w:rPr>
          <w:rFonts w:ascii="Times New Roman" w:hAnsi="Times New Roman" w:cs="Times New Roman"/>
        </w:rPr>
      </w:pPr>
    </w:p>
    <w:p w14:paraId="6BBA9EBE" w14:textId="07C9CEDB" w:rsidR="002B455C" w:rsidRPr="002B455C" w:rsidRDefault="002B455C" w:rsidP="002B455C">
      <w:pPr>
        <w:pStyle w:val="Corpodetexto"/>
        <w:ind w:right="-1"/>
        <w:rPr>
          <w:rFonts w:ascii="Times New Roman" w:hAnsi="Times New Roman" w:cs="Times New Roman"/>
        </w:rPr>
      </w:pPr>
      <w:r w:rsidRPr="002B455C">
        <w:rPr>
          <w:rFonts w:ascii="Times New Roman" w:hAnsi="Times New Roman" w:cs="Times New Roman"/>
        </w:rPr>
        <w:t xml:space="preserve">VERZOLA, S. N.; MARCHIORI, F. F.; ARAGON, J. O. </w:t>
      </w:r>
      <w:r w:rsidRPr="002B455C">
        <w:rPr>
          <w:rFonts w:ascii="Times New Roman" w:hAnsi="Times New Roman" w:cs="Times New Roman"/>
          <w:b/>
        </w:rPr>
        <w:t>Proposta de lista de verificação para inspeção predial x urgência das manutenções</w:t>
      </w:r>
      <w:r w:rsidRPr="002B455C">
        <w:rPr>
          <w:rFonts w:ascii="Times New Roman" w:hAnsi="Times New Roman" w:cs="Times New Roman"/>
        </w:rPr>
        <w:t>. In: XV Encontro Nacional de Tecnologia do Ambiente Construído (ENTAC). Anais. Maceió, nov. 2014.</w:t>
      </w:r>
    </w:p>
    <w:p w14:paraId="06781D8C" w14:textId="4FB9A0E8" w:rsidR="009944CE" w:rsidRPr="002B455C" w:rsidRDefault="009944CE" w:rsidP="00AD370B">
      <w:pPr>
        <w:pStyle w:val="Corpodetexto"/>
        <w:ind w:right="-1"/>
        <w:rPr>
          <w:rFonts w:ascii="Times New Roman" w:hAnsi="Times New Roman" w:cs="Times New Roman"/>
        </w:rPr>
      </w:pPr>
    </w:p>
    <w:sectPr w:rsidR="009944CE" w:rsidRPr="002B455C" w:rsidSect="00EB7AF0">
      <w:headerReference w:type="default" r:id="rId15"/>
      <w:footerReference w:type="default" r:id="rId16"/>
      <w:pgSz w:w="11906" w:h="16840"/>
      <w:pgMar w:top="2268"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AC95" w14:textId="77777777" w:rsidR="00267F06" w:rsidRDefault="00267F06" w:rsidP="004071DD">
      <w:r>
        <w:separator/>
      </w:r>
    </w:p>
  </w:endnote>
  <w:endnote w:type="continuationSeparator" w:id="0">
    <w:p w14:paraId="510AD4CF" w14:textId="77777777" w:rsidR="00267F06" w:rsidRDefault="00267F06"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5C2A" w14:textId="77777777" w:rsidR="002B455C" w:rsidRDefault="002B455C" w:rsidP="00CB1ECB">
    <w:pPr>
      <w:pStyle w:val="Rodap"/>
      <w:ind w:hanging="1418"/>
      <w:rPr>
        <w:noProof/>
      </w:rPr>
    </w:pPr>
  </w:p>
  <w:p w14:paraId="06106E4C" w14:textId="51F31F58" w:rsidR="002B455C" w:rsidRDefault="002B455C" w:rsidP="00CB1ECB">
    <w:pPr>
      <w:pStyle w:val="Rodap"/>
      <w:ind w:hanging="1418"/>
      <w:rPr>
        <w:noProof/>
      </w:rPr>
    </w:pPr>
    <w:r>
      <w:rPr>
        <w:noProof/>
      </w:rPr>
      <w:drawing>
        <wp:anchor distT="0" distB="0" distL="114300" distR="114300" simplePos="0" relativeHeight="251663360" behindDoc="1" locked="0" layoutInCell="1" allowOverlap="1" wp14:anchorId="7E73F09B" wp14:editId="5F336694">
          <wp:simplePos x="0" y="0"/>
          <wp:positionH relativeFrom="page">
            <wp:align>center</wp:align>
          </wp:positionH>
          <wp:positionV relativeFrom="paragraph">
            <wp:posOffset>-168910</wp:posOffset>
          </wp:positionV>
          <wp:extent cx="5643037" cy="103759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799" name="Imagem 2097436799"/>
                  <pic:cNvPicPr/>
                </pic:nvPicPr>
                <pic:blipFill>
                  <a:blip r:embed="rId1">
                    <a:extLst>
                      <a:ext uri="{28A0092B-C50C-407E-A947-70E740481C1C}">
                        <a14:useLocalDpi xmlns:a14="http://schemas.microsoft.com/office/drawing/2010/main" val="0"/>
                      </a:ext>
                    </a:extLst>
                  </a:blip>
                  <a:stretch>
                    <a:fillRect/>
                  </a:stretch>
                </pic:blipFill>
                <pic:spPr>
                  <a:xfrm>
                    <a:off x="0" y="0"/>
                    <a:ext cx="5643037" cy="1037590"/>
                  </a:xfrm>
                  <a:prstGeom prst="rect">
                    <a:avLst/>
                  </a:prstGeom>
                </pic:spPr>
              </pic:pic>
            </a:graphicData>
          </a:graphic>
          <wp14:sizeRelH relativeFrom="margin">
            <wp14:pctWidth>0</wp14:pctWidth>
          </wp14:sizeRelH>
          <wp14:sizeRelV relativeFrom="margin">
            <wp14:pctHeight>0</wp14:pctHeight>
          </wp14:sizeRelV>
        </wp:anchor>
      </w:drawing>
    </w:r>
  </w:p>
  <w:p w14:paraId="078D52DE" w14:textId="1E2F05FE" w:rsidR="002B455C" w:rsidRDefault="002B455C" w:rsidP="00CB1ECB">
    <w:pPr>
      <w:pStyle w:val="Rodap"/>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13E8" w14:textId="77777777" w:rsidR="00267F06" w:rsidRDefault="00267F06" w:rsidP="004071DD">
      <w:r>
        <w:separator/>
      </w:r>
    </w:p>
  </w:footnote>
  <w:footnote w:type="continuationSeparator" w:id="0">
    <w:p w14:paraId="035333C3" w14:textId="77777777" w:rsidR="00267F06" w:rsidRDefault="00267F06" w:rsidP="004071DD">
      <w:r>
        <w:continuationSeparator/>
      </w:r>
    </w:p>
  </w:footnote>
  <w:footnote w:id="1">
    <w:p w14:paraId="25ECBE21" w14:textId="0EA97770" w:rsidR="002B455C" w:rsidRPr="00707D7A" w:rsidRDefault="002B455C" w:rsidP="00707D7A">
      <w:pPr>
        <w:pStyle w:val="Textodenotaderodap"/>
        <w:rPr>
          <w:rStyle w:val="Refdenotaderodap"/>
          <w:vertAlign w:val="baseline"/>
        </w:rPr>
      </w:pPr>
      <w:r w:rsidRPr="00707D7A">
        <w:rPr>
          <w:rStyle w:val="Refdenotaderodap"/>
        </w:rPr>
        <w:t xml:space="preserve">¹ </w:t>
      </w:r>
      <w:r>
        <w:t xml:space="preserve">Graduado </w:t>
      </w:r>
      <w:r w:rsidRPr="00707D7A">
        <w:t>em</w:t>
      </w:r>
      <w:r w:rsidRPr="00707D7A">
        <w:rPr>
          <w:rStyle w:val="Refdenotaderodap"/>
          <w:vertAlign w:val="baseline"/>
        </w:rPr>
        <w:t xml:space="preserve"> Engenharia Civil na Faculdade Christus Faculdade do Piauí.</w:t>
      </w:r>
    </w:p>
    <w:p w14:paraId="57068ADA" w14:textId="16609F2E" w:rsidR="002B455C" w:rsidRPr="00707D7A" w:rsidRDefault="002B455C" w:rsidP="00707D7A">
      <w:pPr>
        <w:pStyle w:val="Textodenotaderodap"/>
        <w:rPr>
          <w:rStyle w:val="Refdenotaderodap"/>
          <w:vertAlign w:val="baseline"/>
        </w:rPr>
      </w:pPr>
      <w:r w:rsidRPr="00707D7A">
        <w:rPr>
          <w:rStyle w:val="Refdenotaderodap"/>
        </w:rPr>
        <w:t xml:space="preserve"> 2</w:t>
      </w:r>
      <w:r w:rsidRPr="00707D7A">
        <w:rPr>
          <w:rStyle w:val="Refdenotaderodap"/>
          <w:vertAlign w:val="baseline"/>
        </w:rPr>
        <w:t xml:space="preserve"> </w:t>
      </w:r>
      <w:r w:rsidRPr="00707D7A">
        <w:t>Licenciatura em Matemática na Univer</w:t>
      </w:r>
      <w:r>
        <w:t>sidade Federal do Piauí. Gradua</w:t>
      </w:r>
      <w:r w:rsidRPr="00707D7A">
        <w:t>do em Engenharia Civil na Faculdade Christus Faculdade do Piauí.</w:t>
      </w:r>
      <w:r w:rsidRPr="00707D7A">
        <w:rPr>
          <w:rStyle w:val="Refdenotaderodap"/>
          <w:vertAlign w:val="baseline"/>
        </w:rPr>
        <w:t xml:space="preserve"> </w:t>
      </w:r>
    </w:p>
    <w:p w14:paraId="5C3FA015" w14:textId="1292AB6C" w:rsidR="002B455C" w:rsidRDefault="002B455C" w:rsidP="00707D7A">
      <w:pPr>
        <w:pStyle w:val="Textodenotaderodap"/>
      </w:pPr>
      <w:r w:rsidRPr="00707D7A">
        <w:rPr>
          <w:rStyle w:val="Refdenotaderodap"/>
        </w:rPr>
        <w:t>3</w:t>
      </w:r>
      <w:r>
        <w:t xml:space="preserve"> </w:t>
      </w:r>
      <w:r>
        <w:rPr>
          <w:rStyle w:val="Refdenotaderodap"/>
          <w:vertAlign w:val="baseline"/>
        </w:rPr>
        <w:t>Graduand</w:t>
      </w:r>
      <w:r>
        <w:t>a</w:t>
      </w:r>
      <w:r w:rsidRPr="00707D7A">
        <w:rPr>
          <w:rStyle w:val="Refdenotaderodap"/>
          <w:vertAlign w:val="baseline"/>
        </w:rPr>
        <w:t xml:space="preserve"> em Engenharia Civil na Faculdade Christus Faculdade do Piauí.</w:t>
      </w:r>
    </w:p>
    <w:p w14:paraId="5881B10D" w14:textId="424F0CB0" w:rsidR="002B455C" w:rsidRPr="00707D7A" w:rsidRDefault="002B455C" w:rsidP="00707D7A">
      <w:pPr>
        <w:pStyle w:val="Textodenotaderodap"/>
      </w:pPr>
      <w:r w:rsidRPr="00707D7A">
        <w:rPr>
          <w:vertAlign w:val="superscript"/>
        </w:rPr>
        <w:t>4</w:t>
      </w:r>
      <w:r w:rsidR="006470EE">
        <w:rPr>
          <w:vertAlign w:val="superscript"/>
        </w:rPr>
        <w:t xml:space="preserve"> </w:t>
      </w:r>
      <w:r w:rsidRPr="00707D7A">
        <w:rPr>
          <w:rStyle w:val="Refdenotaderodap"/>
          <w:vertAlign w:val="baseline"/>
        </w:rPr>
        <w:t>Docente Especialista do curso de Engenharia Civil - Christus Faculdade do Piauí</w:t>
      </w:r>
      <w:r w:rsidR="006470EE">
        <w:br/>
      </w:r>
      <w:r w:rsidR="006470EE">
        <w:rPr>
          <w:rFonts w:eastAsia="Times New Roman"/>
          <w:sz w:val="24"/>
          <w:szCs w:val="24"/>
          <w:vertAlign w:val="superscript"/>
        </w:rPr>
        <w:t>5</w:t>
      </w:r>
      <w:r w:rsidR="006470EE" w:rsidRPr="006470EE">
        <w:rPr>
          <w:rStyle w:val="Refdenotaderodap"/>
          <w:vertAlign w:val="baseline"/>
        </w:rPr>
        <w:t xml:space="preserve"> </w:t>
      </w:r>
      <w:r w:rsidR="006470EE" w:rsidRPr="00707D7A">
        <w:rPr>
          <w:rStyle w:val="Refdenotaderodap"/>
          <w:vertAlign w:val="baseline"/>
        </w:rPr>
        <w:t xml:space="preserve">Docente </w:t>
      </w:r>
      <w:r w:rsidR="006470EE">
        <w:t>Mestre</w:t>
      </w:r>
      <w:r w:rsidR="006470EE" w:rsidRPr="00707D7A">
        <w:rPr>
          <w:rStyle w:val="Refdenotaderodap"/>
          <w:vertAlign w:val="baseline"/>
        </w:rPr>
        <w:t xml:space="preserve"> do curso de Engenharia Civil - Christus Faculdade do Piauí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C556" w14:textId="309EA412" w:rsidR="002B455C" w:rsidRDefault="002B455C" w:rsidP="005469FC">
    <w:pPr>
      <w:pStyle w:val="Cabealho"/>
      <w:tabs>
        <w:tab w:val="clear" w:pos="4252"/>
        <w:tab w:val="clear" w:pos="8504"/>
        <w:tab w:val="left" w:pos="2595"/>
        <w:tab w:val="left" w:pos="7670"/>
      </w:tabs>
    </w:pPr>
    <w:r>
      <w:rPr>
        <w:noProof/>
      </w:rPr>
      <w:drawing>
        <wp:anchor distT="0" distB="0" distL="114300" distR="114300" simplePos="0" relativeHeight="251662336" behindDoc="1" locked="0" layoutInCell="1" allowOverlap="1" wp14:anchorId="06505B2D" wp14:editId="1199B5F7">
          <wp:simplePos x="0" y="0"/>
          <wp:positionH relativeFrom="page">
            <wp:align>left</wp:align>
          </wp:positionH>
          <wp:positionV relativeFrom="paragraph">
            <wp:posOffset>-447040</wp:posOffset>
          </wp:positionV>
          <wp:extent cx="7629525" cy="1402848"/>
          <wp:effectExtent l="0" t="0" r="0" b="698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629525" cy="1402848"/>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8pt;height:18pt;visibility:visible;mso-wrap-style:square" o:bullet="t">
        <v:imagedata r:id="rId1" o:title=""/>
      </v:shape>
    </w:pict>
  </w:numPicBullet>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3D5F2D5C"/>
    <w:multiLevelType w:val="hybridMultilevel"/>
    <w:tmpl w:val="AD1A5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F346B7E"/>
    <w:multiLevelType w:val="multilevel"/>
    <w:tmpl w:val="C862E7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442DE4"/>
    <w:multiLevelType w:val="multilevel"/>
    <w:tmpl w:val="A59CD1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D93035"/>
    <w:multiLevelType w:val="multilevel"/>
    <w:tmpl w:val="FF7CEFC0"/>
    <w:lvl w:ilvl="0">
      <w:start w:val="4"/>
      <w:numFmt w:val="decimal"/>
      <w:lvlText w:val="%1"/>
      <w:lvlJc w:val="left"/>
      <w:pPr>
        <w:ind w:left="499" w:hanging="201"/>
      </w:pPr>
      <w:rPr>
        <w:rFonts w:ascii="Arial" w:eastAsia="Arial" w:hAnsi="Arial" w:cs="Arial" w:hint="default"/>
        <w:b/>
        <w:bCs/>
        <w:spacing w:val="-6"/>
        <w:w w:val="100"/>
        <w:sz w:val="24"/>
        <w:szCs w:val="24"/>
      </w:rPr>
    </w:lvl>
    <w:lvl w:ilvl="1">
      <w:start w:val="1"/>
      <w:numFmt w:val="decimal"/>
      <w:lvlText w:val="%1.%2"/>
      <w:lvlJc w:val="left"/>
      <w:pPr>
        <w:ind w:left="361" w:hanging="361"/>
      </w:pPr>
      <w:rPr>
        <w:rFonts w:ascii="Arial" w:eastAsia="Arial" w:hAnsi="Arial" w:cs="Arial" w:hint="default"/>
        <w:w w:val="100"/>
        <w:sz w:val="24"/>
        <w:szCs w:val="24"/>
      </w:rPr>
    </w:lvl>
    <w:lvl w:ilvl="2">
      <w:start w:val="1"/>
      <w:numFmt w:val="decimal"/>
      <w:lvlText w:val="%1.%2.%3"/>
      <w:lvlJc w:val="left"/>
      <w:pPr>
        <w:ind w:left="1219" w:hanging="721"/>
      </w:pPr>
      <w:rPr>
        <w:rFonts w:ascii="Arial" w:eastAsia="Arial" w:hAnsi="Arial" w:cs="Arial" w:hint="default"/>
        <w:spacing w:val="-15"/>
        <w:w w:val="100"/>
        <w:sz w:val="24"/>
        <w:szCs w:val="24"/>
      </w:rPr>
    </w:lvl>
    <w:lvl w:ilvl="3">
      <w:numFmt w:val="bullet"/>
      <w:lvlText w:val="•"/>
      <w:lvlJc w:val="left"/>
      <w:pPr>
        <w:ind w:left="700" w:hanging="721"/>
      </w:pPr>
      <w:rPr>
        <w:rFonts w:hint="default"/>
      </w:rPr>
    </w:lvl>
    <w:lvl w:ilvl="4">
      <w:numFmt w:val="bullet"/>
      <w:lvlText w:val="•"/>
      <w:lvlJc w:val="left"/>
      <w:pPr>
        <w:ind w:left="900" w:hanging="721"/>
      </w:pPr>
      <w:rPr>
        <w:rFonts w:hint="default"/>
      </w:rPr>
    </w:lvl>
    <w:lvl w:ilvl="5">
      <w:numFmt w:val="bullet"/>
      <w:lvlText w:val="•"/>
      <w:lvlJc w:val="left"/>
      <w:pPr>
        <w:ind w:left="1020" w:hanging="721"/>
      </w:pPr>
      <w:rPr>
        <w:rFonts w:hint="default"/>
      </w:rPr>
    </w:lvl>
    <w:lvl w:ilvl="6">
      <w:numFmt w:val="bullet"/>
      <w:lvlText w:val="•"/>
      <w:lvlJc w:val="left"/>
      <w:pPr>
        <w:ind w:left="1220" w:hanging="721"/>
      </w:pPr>
      <w:rPr>
        <w:rFonts w:hint="default"/>
      </w:rPr>
    </w:lvl>
    <w:lvl w:ilvl="7">
      <w:numFmt w:val="bullet"/>
      <w:lvlText w:val="•"/>
      <w:lvlJc w:val="left"/>
      <w:pPr>
        <w:ind w:left="3291" w:hanging="721"/>
      </w:pPr>
      <w:rPr>
        <w:rFonts w:hint="default"/>
      </w:rPr>
    </w:lvl>
    <w:lvl w:ilvl="8">
      <w:numFmt w:val="bullet"/>
      <w:lvlText w:val="•"/>
      <w:lvlJc w:val="left"/>
      <w:pPr>
        <w:ind w:left="5363" w:hanging="721"/>
      </w:pPr>
      <w:rPr>
        <w:rFonts w:hint="default"/>
      </w:rPr>
    </w:lvl>
  </w:abstractNum>
  <w:abstractNum w:abstractNumId="7"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8"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abstractNum w:abstractNumId="9" w15:restartNumberingAfterBreak="0">
    <w:nsid w:val="70831BCA"/>
    <w:multiLevelType w:val="multilevel"/>
    <w:tmpl w:val="9CA615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2"/>
  </w:num>
  <w:num w:numId="5">
    <w:abstractNumId w:val="1"/>
  </w:num>
  <w:num w:numId="6">
    <w:abstractNumId w:val="0"/>
  </w:num>
  <w:num w:numId="7">
    <w:abstractNumId w:val="4"/>
  </w:num>
  <w:num w:numId="8">
    <w:abstractNumId w:val="9"/>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1DD"/>
    <w:rsid w:val="0004392A"/>
    <w:rsid w:val="00044CF3"/>
    <w:rsid w:val="00062FBE"/>
    <w:rsid w:val="000C0A41"/>
    <w:rsid w:val="000D1FDB"/>
    <w:rsid w:val="000E5A57"/>
    <w:rsid w:val="00146632"/>
    <w:rsid w:val="0014789D"/>
    <w:rsid w:val="00163790"/>
    <w:rsid w:val="001660EE"/>
    <w:rsid w:val="001A130D"/>
    <w:rsid w:val="00251A6A"/>
    <w:rsid w:val="00267F06"/>
    <w:rsid w:val="00280A8C"/>
    <w:rsid w:val="002A1E6B"/>
    <w:rsid w:val="002B455C"/>
    <w:rsid w:val="002E2B1A"/>
    <w:rsid w:val="00321602"/>
    <w:rsid w:val="0036755F"/>
    <w:rsid w:val="003933B9"/>
    <w:rsid w:val="003B5765"/>
    <w:rsid w:val="003F187A"/>
    <w:rsid w:val="003F5D0C"/>
    <w:rsid w:val="0040636C"/>
    <w:rsid w:val="004071DD"/>
    <w:rsid w:val="00407765"/>
    <w:rsid w:val="004220E9"/>
    <w:rsid w:val="00496092"/>
    <w:rsid w:val="004961DC"/>
    <w:rsid w:val="004B1CF9"/>
    <w:rsid w:val="004C13F9"/>
    <w:rsid w:val="004F7254"/>
    <w:rsid w:val="00543684"/>
    <w:rsid w:val="005469FC"/>
    <w:rsid w:val="00552968"/>
    <w:rsid w:val="005C4F4F"/>
    <w:rsid w:val="00630DA3"/>
    <w:rsid w:val="0064430B"/>
    <w:rsid w:val="006470EE"/>
    <w:rsid w:val="006B4DAC"/>
    <w:rsid w:val="006E1007"/>
    <w:rsid w:val="006E1B09"/>
    <w:rsid w:val="00707D7A"/>
    <w:rsid w:val="00715E15"/>
    <w:rsid w:val="007242CD"/>
    <w:rsid w:val="00732043"/>
    <w:rsid w:val="00770C83"/>
    <w:rsid w:val="00783E9A"/>
    <w:rsid w:val="007F3BEF"/>
    <w:rsid w:val="00804E7E"/>
    <w:rsid w:val="00817820"/>
    <w:rsid w:val="008370F5"/>
    <w:rsid w:val="00846ACF"/>
    <w:rsid w:val="00875FF2"/>
    <w:rsid w:val="008865CE"/>
    <w:rsid w:val="009140D1"/>
    <w:rsid w:val="00924B64"/>
    <w:rsid w:val="00963E7D"/>
    <w:rsid w:val="009944CE"/>
    <w:rsid w:val="009B08A5"/>
    <w:rsid w:val="009B341B"/>
    <w:rsid w:val="009B42E0"/>
    <w:rsid w:val="00A72088"/>
    <w:rsid w:val="00AC6371"/>
    <w:rsid w:val="00AD370B"/>
    <w:rsid w:val="00B167CD"/>
    <w:rsid w:val="00B512D1"/>
    <w:rsid w:val="00B7370E"/>
    <w:rsid w:val="00B761A1"/>
    <w:rsid w:val="00C254FB"/>
    <w:rsid w:val="00C43042"/>
    <w:rsid w:val="00C7232C"/>
    <w:rsid w:val="00CB1ECB"/>
    <w:rsid w:val="00CC3AC7"/>
    <w:rsid w:val="00CF1AD2"/>
    <w:rsid w:val="00DB1935"/>
    <w:rsid w:val="00DE3751"/>
    <w:rsid w:val="00E03F14"/>
    <w:rsid w:val="00E1448D"/>
    <w:rsid w:val="00E56651"/>
    <w:rsid w:val="00E94362"/>
    <w:rsid w:val="00EB7AF0"/>
    <w:rsid w:val="00EC032C"/>
    <w:rsid w:val="00F33874"/>
    <w:rsid w:val="00FA4973"/>
    <w:rsid w:val="00FB1646"/>
    <w:rsid w:val="00FC6A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paragraph" w:styleId="Ttulo1">
    <w:name w:val="heading 1"/>
    <w:basedOn w:val="Normal"/>
    <w:next w:val="Normal"/>
    <w:link w:val="Ttulo1Char"/>
    <w:uiPriority w:val="9"/>
    <w:qFormat/>
    <w:rsid w:val="00AD370B"/>
    <w:pPr>
      <w:keepNext/>
      <w:keepLines/>
      <w:widowControl w:val="0"/>
      <w:autoSpaceDE w:val="0"/>
      <w:autoSpaceDN w:val="0"/>
      <w:spacing w:before="360" w:after="80"/>
      <w:outlineLvl w:val="0"/>
    </w:pPr>
    <w:rPr>
      <w:rFonts w:asciiTheme="majorHAnsi" w:eastAsiaTheme="majorEastAsia" w:hAnsiTheme="majorHAnsi" w:cstheme="majorBidi"/>
      <w:color w:val="2F5496" w:themeColor="accent1" w:themeShade="BF"/>
      <w:sz w:val="40"/>
      <w:szCs w:val="40"/>
      <w:lang w:eastAsia="en-US"/>
    </w:rPr>
  </w:style>
  <w:style w:type="paragraph" w:styleId="Ttulo3">
    <w:name w:val="heading 3"/>
    <w:basedOn w:val="Normal"/>
    <w:next w:val="Normal"/>
    <w:link w:val="Ttulo3Char"/>
    <w:uiPriority w:val="9"/>
    <w:unhideWhenUsed/>
    <w:qFormat/>
    <w:rsid w:val="001A130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paragraph" w:styleId="Textodenotaderodap">
    <w:name w:val="footnote text"/>
    <w:basedOn w:val="Normal"/>
    <w:link w:val="TextodenotaderodapChar"/>
    <w:uiPriority w:val="99"/>
    <w:semiHidden/>
    <w:unhideWhenUsed/>
    <w:rsid w:val="00F33874"/>
    <w:rPr>
      <w:sz w:val="20"/>
      <w:szCs w:val="20"/>
    </w:rPr>
  </w:style>
  <w:style w:type="character" w:customStyle="1" w:styleId="TextodenotaderodapChar">
    <w:name w:val="Texto de nota de rodapé Char"/>
    <w:basedOn w:val="Fontepargpadro"/>
    <w:link w:val="Textodenotaderodap"/>
    <w:uiPriority w:val="99"/>
    <w:semiHidden/>
    <w:rsid w:val="00F33874"/>
    <w:rPr>
      <w:rFonts w:ascii="Times New Roman" w:eastAsiaTheme="minorEastAsia" w:hAnsi="Times New Roman" w:cs="Times New Roman"/>
      <w:sz w:val="20"/>
      <w:szCs w:val="20"/>
    </w:rPr>
  </w:style>
  <w:style w:type="character" w:styleId="Refdenotaderodap">
    <w:name w:val="footnote reference"/>
    <w:basedOn w:val="Fontepargpadro"/>
    <w:uiPriority w:val="99"/>
    <w:semiHidden/>
    <w:unhideWhenUsed/>
    <w:rsid w:val="00F33874"/>
    <w:rPr>
      <w:vertAlign w:val="superscript"/>
    </w:rPr>
  </w:style>
  <w:style w:type="table" w:styleId="Tabelacomgrade">
    <w:name w:val="Table Grid"/>
    <w:basedOn w:val="Tabelanormal"/>
    <w:rsid w:val="0040636C"/>
    <w:pPr>
      <w:suppressAutoHyphens/>
      <w:spacing w:after="0" w:line="260" w:lineRule="atLeast"/>
      <w:ind w:leftChars="-1" w:left="-1" w:hangingChars="1" w:hanging="1"/>
      <w:jc w:val="both"/>
      <w:outlineLvl w:val="0"/>
    </w:pPr>
    <w:rPr>
      <w:rFonts w:ascii="Palatino Linotype" w:eastAsia="Open Sans" w:hAnsi="Palatino Linotype" w:cs="Open Sans"/>
      <w:color w:val="000000"/>
      <w:position w:val="-1"/>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semiHidden/>
    <w:unhideWhenUsed/>
    <w:rsid w:val="0040636C"/>
    <w:rPr>
      <w:color w:val="0563C1" w:themeColor="hyperlink"/>
      <w:u w:val="single"/>
    </w:rPr>
  </w:style>
  <w:style w:type="paragraph" w:styleId="NormalWeb">
    <w:name w:val="Normal (Web)"/>
    <w:basedOn w:val="Normal"/>
    <w:uiPriority w:val="99"/>
    <w:unhideWhenUsed/>
    <w:rsid w:val="009B341B"/>
    <w:pPr>
      <w:spacing w:before="100" w:beforeAutospacing="1" w:after="100" w:afterAutospacing="1"/>
    </w:pPr>
    <w:rPr>
      <w:rFonts w:eastAsia="Times New Roman"/>
      <w:sz w:val="24"/>
      <w:szCs w:val="24"/>
    </w:rPr>
  </w:style>
  <w:style w:type="character" w:customStyle="1" w:styleId="Ttulo1Char">
    <w:name w:val="Título 1 Char"/>
    <w:basedOn w:val="Fontepargpadro"/>
    <w:link w:val="Ttulo1"/>
    <w:uiPriority w:val="9"/>
    <w:rsid w:val="00AD370B"/>
    <w:rPr>
      <w:rFonts w:asciiTheme="majorHAnsi" w:eastAsiaTheme="majorEastAsia" w:hAnsiTheme="majorHAnsi" w:cstheme="majorBidi"/>
      <w:color w:val="2F5496" w:themeColor="accent1" w:themeShade="BF"/>
      <w:sz w:val="40"/>
      <w:szCs w:val="40"/>
      <w:lang w:eastAsia="en-US"/>
    </w:rPr>
  </w:style>
  <w:style w:type="paragraph" w:styleId="Corpodetexto">
    <w:name w:val="Body Text"/>
    <w:basedOn w:val="Normal"/>
    <w:link w:val="CorpodetextoChar"/>
    <w:uiPriority w:val="1"/>
    <w:qFormat/>
    <w:rsid w:val="00AD370B"/>
    <w:pPr>
      <w:widowControl w:val="0"/>
      <w:autoSpaceDE w:val="0"/>
      <w:autoSpaceDN w:val="0"/>
    </w:pPr>
    <w:rPr>
      <w:rFonts w:ascii="Arial" w:eastAsia="Arial" w:hAnsi="Arial" w:cs="Arial"/>
      <w:sz w:val="24"/>
      <w:szCs w:val="24"/>
      <w:lang w:eastAsia="en-US"/>
    </w:rPr>
  </w:style>
  <w:style w:type="character" w:customStyle="1" w:styleId="CorpodetextoChar">
    <w:name w:val="Corpo de texto Char"/>
    <w:basedOn w:val="Fontepargpadro"/>
    <w:link w:val="Corpodetexto"/>
    <w:uiPriority w:val="1"/>
    <w:rsid w:val="00AD370B"/>
    <w:rPr>
      <w:rFonts w:ascii="Arial" w:eastAsia="Arial" w:hAnsi="Arial" w:cs="Arial"/>
      <w:sz w:val="24"/>
      <w:szCs w:val="24"/>
      <w:lang w:eastAsia="en-US"/>
    </w:rPr>
  </w:style>
  <w:style w:type="character" w:customStyle="1" w:styleId="Ttulo3Char">
    <w:name w:val="Título 3 Char"/>
    <w:basedOn w:val="Fontepargpadro"/>
    <w:link w:val="Ttulo3"/>
    <w:uiPriority w:val="9"/>
    <w:rsid w:val="001A130D"/>
    <w:rPr>
      <w:rFonts w:asciiTheme="majorHAnsi" w:eastAsiaTheme="majorEastAsia" w:hAnsiTheme="majorHAnsi" w:cstheme="majorBidi"/>
      <w:color w:val="1F3763" w:themeColor="accent1" w:themeShade="7F"/>
      <w:sz w:val="24"/>
      <w:szCs w:val="24"/>
    </w:rPr>
  </w:style>
  <w:style w:type="character" w:styleId="Forte">
    <w:name w:val="Strong"/>
    <w:basedOn w:val="Fontepargpadro"/>
    <w:uiPriority w:val="22"/>
    <w:qFormat/>
    <w:rsid w:val="001A130D"/>
    <w:rPr>
      <w:b/>
      <w:bCs/>
    </w:rPr>
  </w:style>
  <w:style w:type="table" w:customStyle="1" w:styleId="TableNormal">
    <w:name w:val="Table Normal"/>
    <w:uiPriority w:val="2"/>
    <w:semiHidden/>
    <w:unhideWhenUsed/>
    <w:qFormat/>
    <w:rsid w:val="001A130D"/>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130D"/>
    <w:pPr>
      <w:widowControl w:val="0"/>
      <w:autoSpaceDE w:val="0"/>
      <w:autoSpaceDN w:val="0"/>
      <w:ind w:left="42"/>
    </w:pPr>
    <w:rPr>
      <w:rFonts w:ascii="Calibri" w:eastAsia="Calibri" w:hAnsi="Calibri" w:cs="Calibri"/>
      <w:lang w:eastAsia="en-US"/>
    </w:rPr>
  </w:style>
  <w:style w:type="table" w:styleId="SimplesTabela2">
    <w:name w:val="Plain Table 2"/>
    <w:basedOn w:val="Tabelanormal"/>
    <w:uiPriority w:val="42"/>
    <w:rsid w:val="00C254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33355">
      <w:bodyDiv w:val="1"/>
      <w:marLeft w:val="0"/>
      <w:marRight w:val="0"/>
      <w:marTop w:val="0"/>
      <w:marBottom w:val="0"/>
      <w:divBdr>
        <w:top w:val="none" w:sz="0" w:space="0" w:color="auto"/>
        <w:left w:val="none" w:sz="0" w:space="0" w:color="auto"/>
        <w:bottom w:val="none" w:sz="0" w:space="0" w:color="auto"/>
        <w:right w:val="none" w:sz="0" w:space="0" w:color="auto"/>
      </w:divBdr>
    </w:div>
    <w:div w:id="444739660">
      <w:bodyDiv w:val="1"/>
      <w:marLeft w:val="0"/>
      <w:marRight w:val="0"/>
      <w:marTop w:val="0"/>
      <w:marBottom w:val="0"/>
      <w:divBdr>
        <w:top w:val="none" w:sz="0" w:space="0" w:color="auto"/>
        <w:left w:val="none" w:sz="0" w:space="0" w:color="auto"/>
        <w:bottom w:val="none" w:sz="0" w:space="0" w:color="auto"/>
        <w:right w:val="none" w:sz="0" w:space="0" w:color="auto"/>
      </w:divBdr>
    </w:div>
    <w:div w:id="891965814">
      <w:bodyDiv w:val="1"/>
      <w:marLeft w:val="0"/>
      <w:marRight w:val="0"/>
      <w:marTop w:val="0"/>
      <w:marBottom w:val="0"/>
      <w:divBdr>
        <w:top w:val="none" w:sz="0" w:space="0" w:color="auto"/>
        <w:left w:val="none" w:sz="0" w:space="0" w:color="auto"/>
        <w:bottom w:val="none" w:sz="0" w:space="0" w:color="auto"/>
        <w:right w:val="none" w:sz="0" w:space="0" w:color="auto"/>
      </w:divBdr>
    </w:div>
    <w:div w:id="1165782966">
      <w:bodyDiv w:val="1"/>
      <w:marLeft w:val="0"/>
      <w:marRight w:val="0"/>
      <w:marTop w:val="0"/>
      <w:marBottom w:val="0"/>
      <w:divBdr>
        <w:top w:val="none" w:sz="0" w:space="0" w:color="auto"/>
        <w:left w:val="none" w:sz="0" w:space="0" w:color="auto"/>
        <w:bottom w:val="none" w:sz="0" w:space="0" w:color="auto"/>
        <w:right w:val="none" w:sz="0" w:space="0" w:color="auto"/>
      </w:divBdr>
    </w:div>
    <w:div w:id="1396313160">
      <w:bodyDiv w:val="1"/>
      <w:marLeft w:val="0"/>
      <w:marRight w:val="0"/>
      <w:marTop w:val="0"/>
      <w:marBottom w:val="0"/>
      <w:divBdr>
        <w:top w:val="none" w:sz="0" w:space="0" w:color="auto"/>
        <w:left w:val="none" w:sz="0" w:space="0" w:color="auto"/>
        <w:bottom w:val="none" w:sz="0" w:space="0" w:color="auto"/>
        <w:right w:val="none" w:sz="0" w:space="0" w:color="auto"/>
      </w:divBdr>
    </w:div>
    <w:div w:id="1546481201">
      <w:bodyDiv w:val="1"/>
      <w:marLeft w:val="0"/>
      <w:marRight w:val="0"/>
      <w:marTop w:val="0"/>
      <w:marBottom w:val="0"/>
      <w:divBdr>
        <w:top w:val="none" w:sz="0" w:space="0" w:color="auto"/>
        <w:left w:val="none" w:sz="0" w:space="0" w:color="auto"/>
        <w:bottom w:val="none" w:sz="0" w:space="0" w:color="auto"/>
        <w:right w:val="none" w:sz="0" w:space="0" w:color="auto"/>
      </w:divBdr>
    </w:div>
    <w:div w:id="1552187251">
      <w:bodyDiv w:val="1"/>
      <w:marLeft w:val="0"/>
      <w:marRight w:val="0"/>
      <w:marTop w:val="0"/>
      <w:marBottom w:val="0"/>
      <w:divBdr>
        <w:top w:val="none" w:sz="0" w:space="0" w:color="auto"/>
        <w:left w:val="none" w:sz="0" w:space="0" w:color="auto"/>
        <w:bottom w:val="none" w:sz="0" w:space="0" w:color="auto"/>
        <w:right w:val="none" w:sz="0" w:space="0" w:color="auto"/>
      </w:divBdr>
    </w:div>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198727638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3849A-BA19-4951-AE54-4CFFC5AC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2065</Words>
  <Characters>11153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Mikaelle Cavalcante</cp:lastModifiedBy>
  <cp:revision>2</cp:revision>
  <cp:lastPrinted>2021-07-28T20:43:00Z</cp:lastPrinted>
  <dcterms:created xsi:type="dcterms:W3CDTF">2025-09-11T23:47:00Z</dcterms:created>
  <dcterms:modified xsi:type="dcterms:W3CDTF">2025-09-11T23:47:00Z</dcterms:modified>
</cp:coreProperties>
</file>