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68" w:rsidRDefault="00E51F68" w:rsidP="00E51128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 USO DE FENTANILA PARA A ANALGESIA EM RECÉM-NASCIDOS</w:t>
      </w:r>
    </w:p>
    <w:p w:rsidR="00E51128" w:rsidRDefault="00E51128" w:rsidP="00E51F68">
      <w:pPr>
        <w:pStyle w:val="NormalWeb"/>
        <w:spacing w:before="0" w:beforeAutospacing="0" w:after="0" w:afterAutospacing="0"/>
        <w:jc w:val="center"/>
      </w:pPr>
    </w:p>
    <w:p w:rsidR="00E51F68" w:rsidRDefault="00E51F68" w:rsidP="00E51F68">
      <w:pPr>
        <w:pStyle w:val="NormalWeb"/>
        <w:spacing w:before="0" w:beforeAutospacing="0" w:after="160" w:afterAutospacing="0"/>
        <w:jc w:val="both"/>
      </w:pPr>
      <w:proofErr w:type="gramStart"/>
      <w:r>
        <w:rPr>
          <w:color w:val="000000"/>
        </w:rPr>
        <w:t>¹João</w:t>
      </w:r>
      <w:proofErr w:type="gramEnd"/>
      <w:r>
        <w:rPr>
          <w:color w:val="000000"/>
        </w:rPr>
        <w:t xml:space="preserve"> Pedro Moraes Paes Alencar; </w:t>
      </w:r>
      <w:r w:rsidR="009D7BA1">
        <w:rPr>
          <w:color w:val="000000"/>
        </w:rPr>
        <w:t>²Rebeca Gomes Brandão; ³</w:t>
      </w:r>
      <w:r w:rsidR="00A70F94">
        <w:rPr>
          <w:color w:val="000000"/>
        </w:rPr>
        <w:t>Mauro Sávio Sarmento Pinheiro.</w:t>
      </w:r>
    </w:p>
    <w:p w:rsidR="00E51F68" w:rsidRDefault="00E51F68" w:rsidP="00E51F68">
      <w:pPr>
        <w:pStyle w:val="NormalWeb"/>
        <w:spacing w:before="0" w:beforeAutospacing="0" w:after="160" w:afterAutospacing="0"/>
        <w:jc w:val="both"/>
      </w:pPr>
      <w:proofErr w:type="gramStart"/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>Acadêmico</w:t>
      </w:r>
      <w:proofErr w:type="gramEnd"/>
      <w:r>
        <w:rPr>
          <w:color w:val="000000"/>
        </w:rPr>
        <w:t xml:space="preserve"> de Medicina, Universidade Federal de Pernambuco - Campus Acadêmico do Agreste (UFPE-CAA), Caruaru, Pernambuco, Brasil.</w:t>
      </w:r>
      <w:r w:rsidR="009D7BA1">
        <w:rPr>
          <w:color w:val="000000"/>
        </w:rPr>
        <w:t xml:space="preserve"> ²Acadêmica de Medicina, Universidade Católica de Pernambuco, Recife, Pernambuco, Brasil. ³</w:t>
      </w:r>
      <w:r w:rsidR="00E74769">
        <w:rPr>
          <w:color w:val="000000"/>
        </w:rPr>
        <w:t xml:space="preserve">Enfermeiro, </w:t>
      </w:r>
      <w:r w:rsidR="002C2E6D">
        <w:rPr>
          <w:color w:val="000000"/>
        </w:rPr>
        <w:t>Centro Universitário da Amazônia (UNIESAMAZ), Belém, Pará, Brasil.</w:t>
      </w:r>
    </w:p>
    <w:p w:rsidR="00E51F68" w:rsidRDefault="00E51F68" w:rsidP="00E51F68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>Eixo Temático:</w:t>
      </w:r>
      <w:r>
        <w:rPr>
          <w:color w:val="000000"/>
        </w:rPr>
        <w:t xml:space="preserve"> Neonatologia em Saúde.</w:t>
      </w:r>
    </w:p>
    <w:p w:rsidR="00E51F68" w:rsidRDefault="00E51F68" w:rsidP="00E51F68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>E-mail do Autor Principal:</w:t>
      </w:r>
      <w:r>
        <w:rPr>
          <w:color w:val="000000"/>
        </w:rPr>
        <w:t xml:space="preserve"> </w:t>
      </w:r>
      <w:hyperlink r:id="rId7" w:history="1">
        <w:r>
          <w:rPr>
            <w:rStyle w:val="Hyperlink"/>
            <w:color w:val="1155CC"/>
          </w:rPr>
          <w:t>joaoopalencar@gmail.com</w:t>
        </w:r>
      </w:hyperlink>
    </w:p>
    <w:p w:rsidR="00E51F68" w:rsidRDefault="00E51F68" w:rsidP="00E51F68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Resumo</w:t>
      </w:r>
    </w:p>
    <w:p w:rsidR="00E51F68" w:rsidRDefault="00E51F68" w:rsidP="00E51F68">
      <w:pPr>
        <w:pStyle w:val="NormalWeb"/>
        <w:spacing w:before="0" w:beforeAutospacing="0" w:after="160" w:afterAutospacing="0"/>
        <w:jc w:val="both"/>
      </w:pPr>
      <w:r>
        <w:rPr>
          <w:color w:val="000000"/>
        </w:rPr>
        <w:t xml:space="preserve">Além dos recém-nascidos serem capazes de sentir dor, a imaturidade do seu sistema neurológico faz com que essa dor possa ser amplificada, o que pode levar a complicações no curto e longo prazo para o seu desenvolvimento cerebral, comportamental e social. Portanto, o tratamento para a dor em neonatos é essencial para um curso de vida salubre. Nesse sentido, objetivou-se analisar as indicações de uso da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na analgesia do recém-nascido e seus possíveis efeitos no organismo do neonato. Para isso, foi utilizada uma revisão integrativa da literatura através das bases de dados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, BVS e Science Direct, no período de abril a maio de 2023. A seleção final contou com 10 artigos. Como resultado, foi apontado que os medicamentos </w:t>
      </w:r>
      <w:proofErr w:type="spellStart"/>
      <w:r>
        <w:rPr>
          <w:color w:val="000000"/>
        </w:rPr>
        <w:t>opióides</w:t>
      </w:r>
      <w:proofErr w:type="spellEnd"/>
      <w:r>
        <w:rPr>
          <w:color w:val="000000"/>
        </w:rPr>
        <w:t xml:space="preserve"> como a morfina e 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são alternativas para essa analgesia e </w:t>
      </w:r>
      <w:proofErr w:type="spellStart"/>
      <w:r>
        <w:rPr>
          <w:color w:val="000000"/>
        </w:rPr>
        <w:t>neuroproteção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é um </w:t>
      </w:r>
      <w:proofErr w:type="spellStart"/>
      <w:r>
        <w:rPr>
          <w:color w:val="000000"/>
        </w:rPr>
        <w:t>opióide</w:t>
      </w:r>
      <w:proofErr w:type="spellEnd"/>
      <w:r>
        <w:rPr>
          <w:color w:val="000000"/>
        </w:rPr>
        <w:t xml:space="preserve"> sintético, de rápida ação, sendo ideal para analgesia em procedimentos agudos, e com menos efeitos adversos quando comparado à morfina. No entanto, foram encontradas contraindicações no seu uso rotineiro, bem como em procedimentos prolongados. A estratégia multimodal, entretanto, apresentou-se como a mais efetiva na redução da dor e mais segura. </w:t>
      </w:r>
    </w:p>
    <w:p w:rsidR="00E51F68" w:rsidRDefault="00E51F68" w:rsidP="003C2277">
      <w:pPr>
        <w:pStyle w:val="NormalWeb"/>
        <w:spacing w:before="0" w:beforeAutospacing="0" w:after="160" w:afterAutospacing="0"/>
        <w:jc w:val="both"/>
        <w:rPr>
          <w:color w:val="000000"/>
        </w:rPr>
      </w:pPr>
      <w:r>
        <w:rPr>
          <w:b/>
          <w:bCs/>
          <w:color w:val="000000"/>
        </w:rPr>
        <w:t>Palavras-chave:</w:t>
      </w:r>
      <w:r>
        <w:rPr>
          <w:color w:val="000000"/>
        </w:rPr>
        <w:t xml:space="preserve"> </w:t>
      </w:r>
      <w:r w:rsidR="00217546">
        <w:rPr>
          <w:color w:val="000000"/>
        </w:rPr>
        <w:t xml:space="preserve">Analgesia; </w:t>
      </w:r>
      <w:proofErr w:type="spellStart"/>
      <w:r w:rsidR="00217546">
        <w:rPr>
          <w:color w:val="000000"/>
        </w:rPr>
        <w:t>Fentanila</w:t>
      </w:r>
      <w:proofErr w:type="spellEnd"/>
      <w:r w:rsidR="00217546">
        <w:rPr>
          <w:color w:val="000000"/>
        </w:rPr>
        <w:t xml:space="preserve">; </w:t>
      </w:r>
      <w:r w:rsidR="00CF3993">
        <w:rPr>
          <w:color w:val="000000"/>
        </w:rPr>
        <w:t>Neonatos.</w:t>
      </w:r>
    </w:p>
    <w:p w:rsidR="003C2277" w:rsidRDefault="003C2277" w:rsidP="003C2277">
      <w:pPr>
        <w:pStyle w:val="NormalWeb"/>
        <w:spacing w:before="0" w:beforeAutospacing="0" w:after="160" w:afterAutospacing="0"/>
        <w:jc w:val="both"/>
      </w:pPr>
    </w:p>
    <w:p w:rsidR="00E51F68" w:rsidRDefault="00E51F68" w:rsidP="00E51F68">
      <w:pPr>
        <w:pStyle w:val="NormalWeb"/>
        <w:spacing w:before="0" w:beforeAutospacing="0" w:after="160" w:afterAutospacing="0" w:line="360" w:lineRule="auto"/>
        <w:jc w:val="both"/>
      </w:pP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 xml:space="preserve"> INTRODUÇÃO </w:t>
      </w:r>
    </w:p>
    <w:p w:rsidR="00CF3993" w:rsidRDefault="00E51F68" w:rsidP="00E51F68">
      <w:pPr>
        <w:pStyle w:val="NormalWeb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Os recém-nascidos, mesmo prematuros, são capazes de sentir dor (DA SILVA SOUZA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al, 2022). E, como seu sistema neurológico está imaturo, o neonato se torna ainda mais suscetível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dor, como pela falta de mielinização das vias inibitórias, o que prolonga a sensação dolorosa e faz com que sinta mais desconforto do que crianças mais velhas e adultos (BALDA, GUINSBURG, 2019; MORAES, FREIRE, 2019).</w:t>
      </w:r>
    </w:p>
    <w:p w:rsidR="00CF3993" w:rsidRDefault="00E51F68" w:rsidP="00E51F68">
      <w:pPr>
        <w:pStyle w:val="NormalWeb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A dor leva a repercussões fisiológicas e comportamentais que podem interferir no desenvolvimento cognitivo no curto e no longo prazo, aumentando a morbidade e mortalidade dos neonatos, sendo necessária uma avaliação constante para a presença de dor nos hospitalizados ou naqueles submetidos </w:t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procedimentos potencialmente dolorosos (punções, suporte ventilatório, sondagens), feita através de diversas escalas, mas o choro figura como um dos principais marcadores comportamentais da existência de desconforto, já que o </w:t>
      </w:r>
      <w:r>
        <w:rPr>
          <w:color w:val="000000"/>
        </w:rPr>
        <w:lastRenderedPageBreak/>
        <w:t xml:space="preserve">sofrimento não é capaz de ser relatado verbalmente por essa população (DA SILVA SOUZA, 2019; MORAES, FREIRE, 2019). </w:t>
      </w:r>
    </w:p>
    <w:p w:rsidR="00BF3936" w:rsidRDefault="00E51F68" w:rsidP="00E51F68">
      <w:pPr>
        <w:pStyle w:val="NormalWeb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Assim, o controle da dor através de uma avaliação corriqueira aliada com um manejo adequado é de extrema importância (BALDA, GUINSBURG, 2019). Nesse sentido, o tratamento pode contar com medidas </w:t>
      </w:r>
      <w:proofErr w:type="gramStart"/>
      <w:r>
        <w:rPr>
          <w:color w:val="000000"/>
        </w:rPr>
        <w:t>não-farmacológicas</w:t>
      </w:r>
      <w:proofErr w:type="gramEnd"/>
      <w:r>
        <w:rPr>
          <w:color w:val="000000"/>
        </w:rPr>
        <w:t>, como o contato pele a pele e a diminuição de estímulos e também com medidas farmacológicas, em que o paracetamol figura como uma opção para os não-</w:t>
      </w:r>
      <w:proofErr w:type="spellStart"/>
      <w:r>
        <w:rPr>
          <w:color w:val="000000"/>
        </w:rPr>
        <w:t>opióides</w:t>
      </w:r>
      <w:proofErr w:type="spellEnd"/>
      <w:r>
        <w:rPr>
          <w:color w:val="000000"/>
        </w:rPr>
        <w:t xml:space="preserve"> (DA SILVA SOUZA et al, 2022; SOARES et al, 2019). </w:t>
      </w:r>
    </w:p>
    <w:p w:rsidR="00BF3936" w:rsidRDefault="00E51F68" w:rsidP="00E51F68">
      <w:pPr>
        <w:pStyle w:val="NormalWeb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No entanto, são os analgésicos </w:t>
      </w:r>
      <w:proofErr w:type="spellStart"/>
      <w:r>
        <w:rPr>
          <w:color w:val="000000"/>
        </w:rPr>
        <w:t>opióides</w:t>
      </w:r>
      <w:proofErr w:type="spellEnd"/>
      <w:r>
        <w:rPr>
          <w:color w:val="000000"/>
        </w:rPr>
        <w:t xml:space="preserve">, como 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, que constituem na mais importante arma para o tratamento de dor de </w:t>
      </w:r>
      <w:proofErr w:type="gramStart"/>
      <w:r>
        <w:rPr>
          <w:color w:val="000000"/>
        </w:rPr>
        <w:t>recém nascidos</w:t>
      </w:r>
      <w:proofErr w:type="gramEnd"/>
      <w:r>
        <w:rPr>
          <w:color w:val="000000"/>
        </w:rPr>
        <w:t xml:space="preserve">, pois inibem tanto a aferência de dor na medula espinhal como também ativam as vias </w:t>
      </w:r>
      <w:proofErr w:type="spellStart"/>
      <w:r>
        <w:rPr>
          <w:color w:val="000000"/>
        </w:rPr>
        <w:t>modulatórias</w:t>
      </w:r>
      <w:proofErr w:type="spellEnd"/>
      <w:r>
        <w:rPr>
          <w:color w:val="000000"/>
        </w:rPr>
        <w:t xml:space="preserve"> de dor (BALDA, GUINSBURG, 2019; SOARES et al, 2019).  </w:t>
      </w:r>
    </w:p>
    <w:p w:rsidR="00BF3936" w:rsidRDefault="00E51F68" w:rsidP="00E51F68">
      <w:pPr>
        <w:pStyle w:val="NormalWeb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Entretanto, esses fármacos ativam também outros receptores que não são relacionados somente com a analgesia, podendo levar a efeitos colaterais como depressão respiratória, sedação e náuseas, fazendo-se importante uma análise para o seu uso (SOARES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al, 2019).</w:t>
      </w:r>
    </w:p>
    <w:p w:rsidR="00E51F68" w:rsidRDefault="00E51F68" w:rsidP="00E51F68">
      <w:pPr>
        <w:pStyle w:val="NormalWeb"/>
        <w:spacing w:before="0" w:beforeAutospacing="0" w:after="160" w:afterAutospacing="0" w:line="360" w:lineRule="auto"/>
        <w:ind w:firstLine="708"/>
        <w:jc w:val="both"/>
      </w:pPr>
      <w:r>
        <w:rPr>
          <w:color w:val="000000"/>
        </w:rPr>
        <w:t xml:space="preserve">Portanto, o objetivo deste trabalho é analisar as indicações para o uso de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na analgesia do recém-nascido e seus possíveis efeitos no organismo do neonato. </w:t>
      </w:r>
      <w:proofErr w:type="gramStart"/>
      <w:r>
        <w:rPr>
          <w:color w:val="000000"/>
        </w:rPr>
        <w:t> </w:t>
      </w:r>
    </w:p>
    <w:p w:rsidR="00E51F68" w:rsidRDefault="00E51F68" w:rsidP="00E51F68">
      <w:pPr>
        <w:pStyle w:val="NormalWeb"/>
        <w:spacing w:before="0" w:beforeAutospacing="0" w:after="160" w:afterAutospacing="0" w:line="360" w:lineRule="auto"/>
        <w:jc w:val="both"/>
      </w:pPr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 xml:space="preserve"> METODOLOGIA</w:t>
      </w:r>
    </w:p>
    <w:p w:rsidR="008E68AB" w:rsidRDefault="00E51F68" w:rsidP="00E51F68">
      <w:pPr>
        <w:pStyle w:val="NormalWeb"/>
        <w:spacing w:before="0" w:beforeAutospacing="0" w:after="160" w:afterAutospacing="0" w:line="360" w:lineRule="auto"/>
        <w:jc w:val="both"/>
        <w:rPr>
          <w:color w:val="000000"/>
        </w:rPr>
      </w:pPr>
      <w:r>
        <w:rPr>
          <w:rStyle w:val="apple-tab-span"/>
          <w:color w:val="000000"/>
        </w:rPr>
        <w:tab/>
      </w:r>
      <w:r w:rsidR="007676D6">
        <w:rPr>
          <w:color w:val="000000"/>
        </w:rPr>
        <w:t>Trata- se de uma</w:t>
      </w:r>
      <w:r>
        <w:rPr>
          <w:color w:val="000000"/>
        </w:rPr>
        <w:t xml:space="preserve"> </w:t>
      </w:r>
      <w:r w:rsidR="007676D6">
        <w:rPr>
          <w:color w:val="000000"/>
        </w:rPr>
        <w:t>R</w:t>
      </w:r>
      <w:r>
        <w:rPr>
          <w:color w:val="000000"/>
        </w:rPr>
        <w:t xml:space="preserve">evisão </w:t>
      </w:r>
      <w:r w:rsidR="007676D6">
        <w:rPr>
          <w:color w:val="000000"/>
        </w:rPr>
        <w:t>I</w:t>
      </w:r>
      <w:r>
        <w:rPr>
          <w:color w:val="000000"/>
        </w:rPr>
        <w:t xml:space="preserve">ntegrativa da </w:t>
      </w:r>
      <w:r w:rsidR="007676D6">
        <w:rPr>
          <w:color w:val="000000"/>
        </w:rPr>
        <w:t>L</w:t>
      </w:r>
      <w:r>
        <w:rPr>
          <w:color w:val="000000"/>
        </w:rPr>
        <w:t>iteratura</w:t>
      </w:r>
      <w:r w:rsidR="007676D6">
        <w:rPr>
          <w:color w:val="000000"/>
        </w:rPr>
        <w:t xml:space="preserve"> (RIL)</w:t>
      </w:r>
      <w:r w:rsidR="00F31FCD">
        <w:rPr>
          <w:color w:val="000000"/>
        </w:rPr>
        <w:t>,</w:t>
      </w:r>
      <w:r>
        <w:rPr>
          <w:color w:val="000000"/>
        </w:rPr>
        <w:t xml:space="preserve"> realizada no período de abril </w:t>
      </w:r>
      <w:proofErr w:type="gramStart"/>
      <w:r w:rsidR="00F31FCD">
        <w:rPr>
          <w:color w:val="000000"/>
        </w:rPr>
        <w:t>à</w:t>
      </w:r>
      <w:proofErr w:type="gramEnd"/>
      <w:r w:rsidR="00F31FCD">
        <w:rPr>
          <w:color w:val="000000"/>
        </w:rPr>
        <w:t xml:space="preserve"> </w:t>
      </w:r>
      <w:r>
        <w:rPr>
          <w:color w:val="000000"/>
        </w:rPr>
        <w:t xml:space="preserve">maio de 2023, a partir da elaboração da seguinte pergunta norteadora: “Quais as indicações para o uso de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na analgesia do recém-nascido e suas reverberações no organismo do neonato?”. </w:t>
      </w:r>
    </w:p>
    <w:p w:rsidR="00483AAF" w:rsidRDefault="00E51F68" w:rsidP="00D92A07">
      <w:pPr>
        <w:pStyle w:val="NormalWeb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Utilizou-se</w:t>
      </w:r>
      <w:proofErr w:type="gramEnd"/>
      <w:r>
        <w:rPr>
          <w:color w:val="000000"/>
        </w:rPr>
        <w:t xml:space="preserve"> as seguintes bases de dados: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 (Biblioteca Nacional de Medicina dos Estados Unidos), Biblioteca Virtual em Saúde (BVS) e Science</w:t>
      </w:r>
      <w:r w:rsidR="00483AAF">
        <w:rPr>
          <w:color w:val="000000"/>
        </w:rPr>
        <w:t xml:space="preserve"> </w:t>
      </w:r>
      <w:r>
        <w:rPr>
          <w:color w:val="000000"/>
        </w:rPr>
        <w:t xml:space="preserve">Direct, com os descritores: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; Analgesia; Recém-Nascido; em português, e: </w:t>
      </w:r>
      <w:proofErr w:type="spellStart"/>
      <w:r>
        <w:rPr>
          <w:color w:val="000000"/>
        </w:rPr>
        <w:t>Fentanyl</w:t>
      </w:r>
      <w:proofErr w:type="spellEnd"/>
      <w:r>
        <w:rPr>
          <w:color w:val="000000"/>
        </w:rPr>
        <w:t xml:space="preserve">, Analgesia; </w:t>
      </w:r>
      <w:proofErr w:type="spellStart"/>
      <w:r>
        <w:rPr>
          <w:color w:val="000000"/>
        </w:rPr>
        <w:t>Infant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Newborn</w:t>
      </w:r>
      <w:proofErr w:type="spellEnd"/>
      <w:r>
        <w:rPr>
          <w:color w:val="000000"/>
        </w:rPr>
        <w:t xml:space="preserve">; em inglês. </w:t>
      </w:r>
    </w:p>
    <w:p w:rsidR="008E68AB" w:rsidRDefault="00E51F68" w:rsidP="00D92A07">
      <w:pPr>
        <w:pStyle w:val="NormalWeb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A partir disso, esses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(seis) descritores foram conectados pelos operadores booleanos “AND” e “OR”. A busca inicial, então, foi realizada a partir da seguinte chave: “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>” AND “Analgesia” AND “Recém-Nascido” OR “</w:t>
      </w:r>
      <w:proofErr w:type="spellStart"/>
      <w:r>
        <w:rPr>
          <w:color w:val="000000"/>
        </w:rPr>
        <w:t>Fentanyl</w:t>
      </w:r>
      <w:proofErr w:type="spellEnd"/>
      <w:r>
        <w:rPr>
          <w:color w:val="000000"/>
        </w:rPr>
        <w:t>” AND “Analgesia” AND “</w:t>
      </w:r>
      <w:proofErr w:type="spellStart"/>
      <w:r>
        <w:rPr>
          <w:color w:val="000000"/>
        </w:rPr>
        <w:t>Infant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Newborn</w:t>
      </w:r>
      <w:proofErr w:type="spellEnd"/>
      <w:r>
        <w:rPr>
          <w:color w:val="000000"/>
        </w:rPr>
        <w:t xml:space="preserve">”. </w:t>
      </w:r>
    </w:p>
    <w:p w:rsidR="00E51F68" w:rsidRDefault="00E51F68" w:rsidP="00D92A07">
      <w:pPr>
        <w:pStyle w:val="NormalWeb"/>
        <w:spacing w:before="0" w:beforeAutospacing="0" w:after="160" w:afterAutospacing="0" w:line="360" w:lineRule="auto"/>
        <w:ind w:firstLine="708"/>
        <w:jc w:val="both"/>
      </w:pPr>
      <w:r>
        <w:rPr>
          <w:color w:val="000000"/>
        </w:rPr>
        <w:lastRenderedPageBreak/>
        <w:t xml:space="preserve">Desta busca foram encontrados 319 resultados no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, 300 na BVS e 48 na </w:t>
      </w:r>
      <w:proofErr w:type="spellStart"/>
      <w:proofErr w:type="gramStart"/>
      <w:r>
        <w:rPr>
          <w:color w:val="000000"/>
        </w:rPr>
        <w:t>ScienceDirect</w:t>
      </w:r>
      <w:proofErr w:type="spellEnd"/>
      <w:proofErr w:type="gramEnd"/>
      <w:r>
        <w:rPr>
          <w:color w:val="000000"/>
        </w:rPr>
        <w:t>, após isso, foram submetidos aos critérios de seleção. </w:t>
      </w:r>
    </w:p>
    <w:p w:rsidR="00DF0381" w:rsidRDefault="00E51F68" w:rsidP="00E51F68">
      <w:pPr>
        <w:pStyle w:val="NormalWeb"/>
        <w:spacing w:before="0" w:beforeAutospacing="0" w:after="16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Os critérios de inclusão foram: artigos publicados nos últimos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anos (2018-2022), através de ensaios clínicos, artigos clássicos, estudos clínicos, estudos comparativos, estudos multicêntricos e revisões que abordassem humanos recém-nascidos (com até 1 mês de vida,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 xml:space="preserve">-termos ou não). </w:t>
      </w:r>
    </w:p>
    <w:p w:rsidR="00E51F68" w:rsidRDefault="00E51F68" w:rsidP="00E51F68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rPr>
          <w:color w:val="000000"/>
        </w:rPr>
        <w:t>Os critérios de exclusão foram: artigos duplicados, artigos que não tratavam de recém-nascidos, que não atendiam aos demais critérios de inclusão, os que abordavam de gestação e trabalho de parto e os que não respondiam à pergunta norteadora. Esses critérios foram aplicados mediante filtros nas bases de dados utilizadas, restando 45 artigos para melhor análise.</w:t>
      </w:r>
    </w:p>
    <w:p w:rsidR="00E51F68" w:rsidRDefault="00E51F68" w:rsidP="00E51F68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rPr>
          <w:color w:val="000000"/>
        </w:rPr>
        <w:t xml:space="preserve">Em seguida, esses critérios foram também aplicados em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etapas: a primeira foi a leitura dos títulos e dos resumos, sendo selecionados 12 artigos para leitura completa. A segunda etapa foi justamente essa leitura minuciosa para a seleção dos artigos que iriam compor a revisão, sendo excluídos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artigos por não responderem à pergunta norteadora. Assim, 10 artigos foram escolhidos para compor essa revisão.</w:t>
      </w:r>
    </w:p>
    <w:p w:rsidR="00E51F68" w:rsidRDefault="00E51F68" w:rsidP="009D7BA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Tabela 1 - Processo de seleção dos artigos.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934"/>
        <w:gridCol w:w="590"/>
        <w:gridCol w:w="1367"/>
        <w:gridCol w:w="656"/>
      </w:tblGrid>
      <w:tr w:rsidR="00E51F68" w:rsidTr="00E51F68">
        <w:trPr>
          <w:trHeight w:val="3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/>
          <w:p w:rsidR="00E51F68" w:rsidRDefault="00E51F6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Seleção de artigos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Bases de dados</w:t>
            </w:r>
          </w:p>
        </w:tc>
      </w:tr>
      <w:tr w:rsidR="00E51F68" w:rsidTr="00E51F68">
        <w:trPr>
          <w:trHeight w:val="1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F68" w:rsidRDefault="00E5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170" w:lineRule="atLeast"/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PubMed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17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BVS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170" w:lineRule="atLeast"/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ScienceDirect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17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51F68" w:rsidTr="00E51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</w:pPr>
            <w:r>
              <w:rPr>
                <w:b/>
                <w:bCs/>
                <w:color w:val="000000"/>
                <w:sz w:val="20"/>
                <w:szCs w:val="20"/>
              </w:rPr>
              <w:t>Artigos encontrados na busca inicial com os DECS conectados pelos operadores booleanos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</w:tr>
      <w:tr w:rsidR="00E51F68" w:rsidTr="00E51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</w:pPr>
            <w:r>
              <w:rPr>
                <w:b/>
                <w:bCs/>
                <w:color w:val="000000"/>
                <w:sz w:val="20"/>
                <w:szCs w:val="20"/>
              </w:rPr>
              <w:t>Artigos encontrados após aplicação do intervalo esperado de publicação (2018-2022)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E51F68" w:rsidTr="00E51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</w:pPr>
            <w:r>
              <w:rPr>
                <w:b/>
                <w:bCs/>
                <w:color w:val="000000"/>
                <w:sz w:val="20"/>
                <w:szCs w:val="20"/>
              </w:rPr>
              <w:t>Artigos encontrados após aplicação dos demais critérios de inclusão nos filtros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E51F68" w:rsidTr="00E51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</w:pPr>
            <w:r>
              <w:rPr>
                <w:b/>
                <w:bCs/>
                <w:color w:val="000000"/>
                <w:sz w:val="20"/>
                <w:szCs w:val="20"/>
              </w:rPr>
              <w:t>Artigos selecionados para leitura completa após leitura do título e resumo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51F68" w:rsidTr="00E51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</w:pPr>
            <w:r>
              <w:rPr>
                <w:b/>
                <w:bCs/>
                <w:color w:val="000000"/>
                <w:sz w:val="20"/>
                <w:szCs w:val="20"/>
              </w:rPr>
              <w:t>Artigos selecionados para compor a revisão após leitura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F68" w:rsidRDefault="00E51F68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914AFB" w:rsidRDefault="00E51F68" w:rsidP="009D7BA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Fonte: </w:t>
      </w:r>
      <w:r w:rsidR="00914AFB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utores</w:t>
      </w:r>
      <w:r w:rsidR="00914AFB">
        <w:rPr>
          <w:color w:val="000000"/>
          <w:sz w:val="20"/>
          <w:szCs w:val="20"/>
        </w:rPr>
        <w:t>, 2023</w:t>
      </w:r>
      <w:r>
        <w:rPr>
          <w:color w:val="000000"/>
          <w:sz w:val="20"/>
          <w:szCs w:val="20"/>
        </w:rPr>
        <w:t>.</w:t>
      </w:r>
    </w:p>
    <w:p w:rsidR="002A1E0B" w:rsidRPr="002A1E0B" w:rsidRDefault="002A1E0B" w:rsidP="002A1E0B">
      <w:pPr>
        <w:pStyle w:val="NormalWeb"/>
        <w:shd w:val="clear" w:color="auto" w:fill="FFFFFF"/>
        <w:spacing w:before="0" w:beforeAutospacing="0" w:after="0" w:afterAutospacing="0"/>
      </w:pPr>
    </w:p>
    <w:p w:rsidR="00E51F68" w:rsidRDefault="00E51F68" w:rsidP="00E51F68">
      <w:pPr>
        <w:pStyle w:val="NormalWeb"/>
        <w:spacing w:before="0" w:beforeAutospacing="0" w:after="160" w:afterAutospacing="0" w:line="360" w:lineRule="auto"/>
        <w:jc w:val="both"/>
      </w:pPr>
      <w:proofErr w:type="gramStart"/>
      <w:r>
        <w:rPr>
          <w:b/>
          <w:bCs/>
          <w:color w:val="000000"/>
        </w:rPr>
        <w:t>3</w:t>
      </w:r>
      <w:proofErr w:type="gramEnd"/>
      <w:r>
        <w:rPr>
          <w:b/>
          <w:bCs/>
          <w:color w:val="000000"/>
        </w:rPr>
        <w:t xml:space="preserve"> </w:t>
      </w:r>
      <w:r w:rsidR="00AF55E3">
        <w:rPr>
          <w:b/>
          <w:bCs/>
          <w:color w:val="000000"/>
        </w:rPr>
        <w:t>RESULTADOS E DISCUSSÕES</w:t>
      </w:r>
    </w:p>
    <w:p w:rsidR="00E51F68" w:rsidRDefault="00E51F68" w:rsidP="00E51F68">
      <w:pPr>
        <w:pStyle w:val="NormalWeb"/>
        <w:spacing w:before="0" w:beforeAutospacing="0" w:after="160" w:afterAutospacing="0" w:line="360" w:lineRule="auto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A partir da leitura desses 10 artigos escolhidos para integrar a revisão, conseguiu-se reunir as informações sobre o uso da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para a analgesia dos neonatos, suas indicações </w:t>
      </w:r>
      <w:r>
        <w:rPr>
          <w:color w:val="000000"/>
        </w:rPr>
        <w:lastRenderedPageBreak/>
        <w:t xml:space="preserve">e seus efeitos adversos. Dentre os estudos selecionados,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abordaram a analgesia no contexto de rastreamento para a retinopatia da prematuridade, enquanto 2 pesquisaram sob o contexto da ventilação mecânica. Os demais trataram de assuntos distintos, mas todos os 10 limitados aos recém-nascidos como protagonistas do estudo.</w:t>
      </w:r>
    </w:p>
    <w:p w:rsidR="00275F0C" w:rsidRDefault="00E51F68" w:rsidP="00E51F68">
      <w:pPr>
        <w:pStyle w:val="NormalWeb"/>
        <w:spacing w:before="0" w:beforeAutospacing="0" w:after="16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Antes tida como incerta, atualmente já se sabe da capacidade não apenas do recém-nascido sentir dor, como também de interpretá-la de forma diferente do que crianças maiores (MCPHERSON, GRUNAU, 2022; QIU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al, 2019). Isso acontece porque a formação das vias nociceptivas aferentes que se conectam ao tálamo se completa entre a 20ª e a 24ª semana de gestação, enquanto que as vias inibitórias descendentes só se maturam próximo da 34ª semana (MCPHERSON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al, 2020).</w:t>
      </w:r>
    </w:p>
    <w:p w:rsidR="00E51F68" w:rsidRPr="009D7BA1" w:rsidRDefault="00E51F68" w:rsidP="009D7BA1">
      <w:pPr>
        <w:pStyle w:val="NormalWeb"/>
        <w:spacing w:before="0" w:beforeAutospacing="0" w:after="16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Assim, quanto mais prematuro, mais imaturo e incompetente será o sistema sensitivo para lidar com a  dor do recém-nascido, sendo a própria dor ainda um potencial fator predisponente de deficiências no neurodesenvolvimento (DONATO, RAO, LEWIS, 2019; MCPHERSON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al, 2020).</w:t>
      </w:r>
      <w:r w:rsidR="009D7BA1">
        <w:rPr>
          <w:color w:val="000000"/>
        </w:rPr>
        <w:t xml:space="preserve"> </w:t>
      </w:r>
      <w:r>
        <w:rPr>
          <w:color w:val="000000"/>
        </w:rPr>
        <w:t xml:space="preserve">Portanto, a dor apresenta consequências no curto e no longo prazo para o neonato, incluindo alterações hormonais e metabólicas, bem como alterações permanentes na recepção nociceptiva, que podem ocasionar um estado de síndrome dolorosa crônica (DONATO, RAO, LEWIS, 2019; MCPHERSON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al, 2020; QIU et al, 2019).</w:t>
      </w:r>
    </w:p>
    <w:p w:rsidR="001354FB" w:rsidRDefault="00E51F68" w:rsidP="00E51F68">
      <w:pPr>
        <w:pStyle w:val="NormalWeb"/>
        <w:spacing w:before="0" w:beforeAutospacing="0" w:after="16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Dessa maneira, se faz essencial o tratamento da dor para um curso salubre da vida do neonato. Os </w:t>
      </w:r>
      <w:proofErr w:type="spellStart"/>
      <w:r>
        <w:rPr>
          <w:color w:val="000000"/>
        </w:rPr>
        <w:t>opióides</w:t>
      </w:r>
      <w:proofErr w:type="spellEnd"/>
      <w:r>
        <w:rPr>
          <w:color w:val="000000"/>
        </w:rPr>
        <w:t xml:space="preserve"> (como 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e a morfina) são </w:t>
      </w:r>
      <w:proofErr w:type="gramStart"/>
      <w:r>
        <w:rPr>
          <w:color w:val="000000"/>
        </w:rPr>
        <w:t>alternativas</w:t>
      </w:r>
      <w:proofErr w:type="gramEnd"/>
      <w:r>
        <w:rPr>
          <w:color w:val="000000"/>
        </w:rPr>
        <w:t xml:space="preserve"> tanto para a analgesia como para a sedação de neonatos por atuarem promovendo a inibição das vias nociceptivas ascendentes, através dos receptores mu-</w:t>
      </w:r>
      <w:proofErr w:type="spellStart"/>
      <w:r>
        <w:rPr>
          <w:color w:val="000000"/>
        </w:rPr>
        <w:t>opióides</w:t>
      </w:r>
      <w:proofErr w:type="spellEnd"/>
      <w:r>
        <w:rPr>
          <w:color w:val="000000"/>
        </w:rPr>
        <w:t xml:space="preserve"> (DONATO, RAO, LEWIS, 2019). </w:t>
      </w:r>
    </w:p>
    <w:p w:rsidR="001354FB" w:rsidRDefault="00E51F68" w:rsidP="009D7BA1">
      <w:pPr>
        <w:pStyle w:val="NormalWeb"/>
        <w:spacing w:before="0" w:beforeAutospacing="0" w:after="16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é um </w:t>
      </w:r>
      <w:proofErr w:type="spellStart"/>
      <w:r>
        <w:rPr>
          <w:color w:val="000000"/>
        </w:rPr>
        <w:t>opióide</w:t>
      </w:r>
      <w:proofErr w:type="spellEnd"/>
      <w:r>
        <w:rPr>
          <w:color w:val="000000"/>
        </w:rPr>
        <w:t xml:space="preserve"> sintético muito mais potente que a morfina (tem uma afinidade aos </w:t>
      </w:r>
      <w:proofErr w:type="gramStart"/>
      <w:r>
        <w:rPr>
          <w:color w:val="000000"/>
        </w:rPr>
        <w:t>receptores 75 vezes maior</w:t>
      </w:r>
      <w:proofErr w:type="gramEnd"/>
      <w:r>
        <w:rPr>
          <w:color w:val="000000"/>
        </w:rPr>
        <w:t xml:space="preserve">), e é de rápida ação (se administrada pela via intravenosa, a analgesia acontece dentro de 2 minutos), sendo ideal para procedimentos dolorosos agudos, como a intubação endotraqueal (ABUSHANAB et al, 2019; DONATO, RAO, LEWIS, 2019). Além disso, 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apresenta poucos efeitos cardiovasculares quando comparada à morfina, bem como menor impacto na motilidade gastrointestinal e menor instabilidade hemodinâmica, por não liberar histamina (ABIRAMALATHA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al, 2019; ABUSHANAB et al, 2019). </w:t>
      </w:r>
    </w:p>
    <w:p w:rsidR="00E51F68" w:rsidRDefault="00E51F68" w:rsidP="00E51F68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rPr>
          <w:color w:val="000000"/>
        </w:rPr>
        <w:t xml:space="preserve">Portanto, 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apresenta níveis de analgesia equivalentes com a morfina, só que com menos efeitos adversos (ABIRAMALATHA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al, 2019; MADATHIL et al, 2021). Entretanto, possui uma maior </w:t>
      </w:r>
      <w:proofErr w:type="spellStart"/>
      <w:r>
        <w:rPr>
          <w:color w:val="000000"/>
        </w:rPr>
        <w:t>taquifilaxia</w:t>
      </w:r>
      <w:proofErr w:type="spellEnd"/>
      <w:r>
        <w:rPr>
          <w:color w:val="000000"/>
        </w:rPr>
        <w:t xml:space="preserve"> e quando comparadas por </w:t>
      </w:r>
      <w:proofErr w:type="spellStart"/>
      <w:r>
        <w:rPr>
          <w:color w:val="000000"/>
        </w:rPr>
        <w:t>Abushanab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 (2019), a </w:t>
      </w:r>
      <w:r>
        <w:rPr>
          <w:color w:val="000000"/>
        </w:rPr>
        <w:lastRenderedPageBreak/>
        <w:t xml:space="preserve">morfina apresentou maiores taxas de sucesso (68% versus 43% da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>) na analgesia de neonatos acometidos pela síndrome de angústia respiratória sob ventilação mecânica, além de possuir um menor custo. </w:t>
      </w:r>
    </w:p>
    <w:p w:rsidR="001F7713" w:rsidRDefault="00E51F68" w:rsidP="00E51F68">
      <w:pPr>
        <w:pStyle w:val="NormalWeb"/>
        <w:spacing w:before="0" w:beforeAutospacing="0" w:after="16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intravenosa pode acontecer por administração contínua (em doses de 1-5 </w:t>
      </w:r>
      <w:proofErr w:type="spellStart"/>
      <w:r>
        <w:rPr>
          <w:color w:val="000000"/>
        </w:rPr>
        <w:t>mcg</w:t>
      </w:r>
      <w:proofErr w:type="spellEnd"/>
      <w:r>
        <w:rPr>
          <w:color w:val="000000"/>
        </w:rPr>
        <w:t>/kg/</w:t>
      </w:r>
      <w:proofErr w:type="spellStart"/>
      <w:r>
        <w:rPr>
          <w:color w:val="000000"/>
        </w:rPr>
        <w:t>hr</w:t>
      </w:r>
      <w:proofErr w:type="spellEnd"/>
      <w:r>
        <w:rPr>
          <w:color w:val="000000"/>
        </w:rPr>
        <w:t xml:space="preserve">) ou pela reposição intermitente de </w:t>
      </w:r>
      <w:proofErr w:type="spellStart"/>
      <w:r>
        <w:rPr>
          <w:color w:val="000000"/>
        </w:rPr>
        <w:t>boulos</w:t>
      </w:r>
      <w:proofErr w:type="spellEnd"/>
      <w:r>
        <w:rPr>
          <w:color w:val="000000"/>
        </w:rPr>
        <w:t xml:space="preserve"> (doses de 0,5-4 mcg/kg a cada 2-4 horas). A administração contínua mostrou menor amplitude na concentração sérica e níveis de pico mais alto, sendo uma opção mais atrativa para uso clínico (ABIRAMALATHA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al, 2019; SETHI et al, 2020).</w:t>
      </w:r>
    </w:p>
    <w:p w:rsidR="00E51F68" w:rsidRDefault="00E51F68" w:rsidP="00E51F68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rPr>
          <w:color w:val="000000"/>
        </w:rPr>
        <w:t xml:space="preserve">Um possível efeito adverso severo relacionado à infusão contínua de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é a rigidez torácica, que pode ser </w:t>
      </w:r>
      <w:r w:rsidR="009D7BA1">
        <w:rPr>
          <w:color w:val="000000"/>
        </w:rPr>
        <w:t xml:space="preserve">prevenida através da infusão lenta ou revertida pela </w:t>
      </w:r>
      <w:proofErr w:type="spellStart"/>
      <w:r w:rsidR="009D7BA1">
        <w:rPr>
          <w:color w:val="000000"/>
        </w:rPr>
        <w:t>naloxona</w:t>
      </w:r>
      <w:proofErr w:type="spellEnd"/>
      <w:r>
        <w:rPr>
          <w:color w:val="000000"/>
        </w:rPr>
        <w:t xml:space="preserve"> (ABIRAMALATHA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al, 2019; QIU et al, 2019; SETHI et al, 2020). </w:t>
      </w:r>
    </w:p>
    <w:p w:rsidR="00936B11" w:rsidRDefault="00E51F68" w:rsidP="00E51F68">
      <w:pPr>
        <w:pStyle w:val="NormalWeb"/>
        <w:spacing w:before="0" w:beforeAutospacing="0" w:after="16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Assim, 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é sim uma alternativa segura e eficaz para analgesia, sendo uma importante medida de proteção no neurodesenvolvimento dos neonatos submetidos a dor (THIRUNAVUKARASU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al, 2022). As suas principais aplicações são para o tratamento agudo da dor, sendo seu uso rotineiro não recomendado pela possibilidade de efeitos adversos (DONATO, RAO, LEWIS, 2019). </w:t>
      </w:r>
    </w:p>
    <w:p w:rsidR="00645891" w:rsidRDefault="00E51F68" w:rsidP="00E51F68">
      <w:pPr>
        <w:pStyle w:val="NormalWeb"/>
        <w:spacing w:before="0" w:beforeAutospacing="0" w:after="16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concentração sérica de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de 0,4-0,6 </w:t>
      </w:r>
      <w:proofErr w:type="spellStart"/>
      <w:r>
        <w:rPr>
          <w:color w:val="000000"/>
        </w:rPr>
        <w:t>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mostrou ser suficiente para produzir uma analgesia e sedação adequada em neonatos (ABIRAMALATHA, 2019). Para a infusão contínua, a </w:t>
      </w:r>
      <w:bookmarkStart w:id="0" w:name="_GoBack"/>
      <w:bookmarkEnd w:id="0"/>
      <w:r>
        <w:rPr>
          <w:color w:val="000000"/>
        </w:rPr>
        <w:t xml:space="preserve">dose de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mcg/kg/h apresentou-se efetiva na analgesia e segura (QIU et al, 2019; SETHI et al, 2020; THIRUNAVUKARASU et al, 2022).</w:t>
      </w:r>
    </w:p>
    <w:p w:rsidR="00E51F68" w:rsidRDefault="009D7BA1" w:rsidP="00E51F68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rPr>
          <w:color w:val="000000"/>
        </w:rPr>
        <w:t>No entanto</w:t>
      </w:r>
      <w:r w:rsidR="00E51F68">
        <w:rPr>
          <w:color w:val="000000"/>
        </w:rPr>
        <w:t>, uma estratégia</w:t>
      </w:r>
      <w:r>
        <w:rPr>
          <w:color w:val="000000"/>
        </w:rPr>
        <w:t xml:space="preserve"> multimodal de alívio da dor apresenta ser uma melhor maneira de redução da dor, por abranger diversas alternativas de intervenção e limitar os efeitos adversos por uma menor exposição a uma única classe determinada de </w:t>
      </w:r>
      <w:r w:rsidR="00E51F68">
        <w:rPr>
          <w:color w:val="000000"/>
        </w:rPr>
        <w:t xml:space="preserve">(ABIRAMALATHA </w:t>
      </w:r>
      <w:proofErr w:type="gramStart"/>
      <w:r w:rsidR="00E51F68">
        <w:rPr>
          <w:color w:val="000000"/>
        </w:rPr>
        <w:t>et</w:t>
      </w:r>
      <w:proofErr w:type="gramEnd"/>
      <w:r w:rsidR="00E51F68">
        <w:rPr>
          <w:color w:val="000000"/>
        </w:rPr>
        <w:t xml:space="preserve"> al, 2019; DONATO, RAO, LEWIS, 2019; MADATHIL et al, 2021).</w:t>
      </w:r>
    </w:p>
    <w:p w:rsidR="00E51F68" w:rsidRDefault="00E51F68" w:rsidP="00E51F68">
      <w:pPr>
        <w:pStyle w:val="NormalWeb"/>
        <w:spacing w:before="0" w:beforeAutospacing="0" w:after="160" w:afterAutospacing="0" w:line="360" w:lineRule="auto"/>
        <w:jc w:val="both"/>
      </w:pPr>
      <w:proofErr w:type="gramStart"/>
      <w:r>
        <w:rPr>
          <w:b/>
          <w:bCs/>
          <w:color w:val="000000"/>
        </w:rPr>
        <w:t>4</w:t>
      </w:r>
      <w:proofErr w:type="gramEnd"/>
      <w:r>
        <w:rPr>
          <w:b/>
          <w:bCs/>
          <w:color w:val="000000"/>
        </w:rPr>
        <w:t xml:space="preserve"> CONSIDERAÇÕES FINAIS </w:t>
      </w:r>
    </w:p>
    <w:p w:rsidR="00E51F68" w:rsidRPr="009D7BA1" w:rsidRDefault="00E51F68" w:rsidP="009D7BA1">
      <w:pPr>
        <w:pStyle w:val="NormalWeb"/>
        <w:spacing w:before="0" w:beforeAutospacing="0" w:after="160" w:afterAutospacing="0" w:line="360" w:lineRule="auto"/>
        <w:jc w:val="both"/>
        <w:rPr>
          <w:color w:val="000000"/>
        </w:rPr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A partir da análise dos artigos contemplados, a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mostrou-se uma alternativa consolidada no tratamento da dor dos neonatos, principalmente nos desconfortos agudos, por sua rápida ação. Comparada à morfina, o </w:t>
      </w:r>
      <w:proofErr w:type="spellStart"/>
      <w:r>
        <w:rPr>
          <w:color w:val="000000"/>
        </w:rPr>
        <w:t>fentanil</w:t>
      </w:r>
      <w:proofErr w:type="spellEnd"/>
      <w:r>
        <w:rPr>
          <w:color w:val="000000"/>
        </w:rPr>
        <w:t xml:space="preserve"> apresenta menos efeitos adversos no trato gastrointestinal e menor instabilidade hemodinâmica, por não liberar histamina. Porém, a morfina mostrou uma vantagem socioeconômica pelo menor custo.</w:t>
      </w:r>
      <w:r w:rsidR="009D7BA1">
        <w:rPr>
          <w:color w:val="000000"/>
        </w:rPr>
        <w:t xml:space="preserve"> </w:t>
      </w:r>
      <w:r>
        <w:rPr>
          <w:color w:val="000000"/>
        </w:rPr>
        <w:t xml:space="preserve">A principal complicação relacionada à </w:t>
      </w:r>
      <w:proofErr w:type="spellStart"/>
      <w:r>
        <w:rPr>
          <w:color w:val="000000"/>
        </w:rPr>
        <w:t>fentanila</w:t>
      </w:r>
      <w:proofErr w:type="spellEnd"/>
      <w:r>
        <w:rPr>
          <w:color w:val="000000"/>
        </w:rPr>
        <w:t xml:space="preserve"> foi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rigidez torácica, que pode ser prevenida por uma infusão contínua </w:t>
      </w:r>
      <w:r>
        <w:rPr>
          <w:color w:val="000000"/>
        </w:rPr>
        <w:lastRenderedPageBreak/>
        <w:t xml:space="preserve">lenta. Diante disso, o uso de </w:t>
      </w:r>
      <w:proofErr w:type="spellStart"/>
      <w:r>
        <w:rPr>
          <w:color w:val="000000"/>
        </w:rPr>
        <w:t>fentanil</w:t>
      </w:r>
      <w:proofErr w:type="spellEnd"/>
      <w:r>
        <w:rPr>
          <w:color w:val="000000"/>
        </w:rPr>
        <w:t xml:space="preserve"> ainda apresenta lacunas, principalmente em relação à dose ideal em procedimentos mais longos, bem como as contraindicações  no seu uso em terapias rotineiras, o que demonstra a demanda por mais estudos nesse tema. </w:t>
      </w:r>
    </w:p>
    <w:p w:rsidR="00E51F68" w:rsidRDefault="00E51F68" w:rsidP="00D27FB9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REFERÊNCIAS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ABIRAMALATHA, T.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</w:t>
      </w:r>
      <w:proofErr w:type="spellStart"/>
      <w:r>
        <w:rPr>
          <w:color w:val="000000"/>
        </w:rPr>
        <w:t>Continuous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infusion</w:t>
      </w:r>
      <w:proofErr w:type="spellEnd"/>
      <w:r>
        <w:rPr>
          <w:color w:val="000000"/>
        </w:rPr>
        <w:t xml:space="preserve"> versus </w:t>
      </w:r>
      <w:proofErr w:type="spellStart"/>
      <w:r>
        <w:rPr>
          <w:color w:val="000000"/>
        </w:rPr>
        <w:t>intermittent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bolus</w:t>
      </w:r>
      <w:proofErr w:type="spellEnd"/>
      <w:r>
        <w:rPr>
          <w:color w:val="000000"/>
        </w:rPr>
        <w:t xml:space="preserve"> doses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fentanyl</w:t>
      </w:r>
      <w:proofErr w:type="spellEnd"/>
      <w:r>
        <w:rPr>
          <w:color w:val="000000"/>
        </w:rPr>
        <w:t xml:space="preserve"> for analgesia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sedation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neonates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open-</w:t>
      </w:r>
      <w:proofErr w:type="spellStart"/>
      <w:r>
        <w:rPr>
          <w:color w:val="000000"/>
        </w:rPr>
        <w:t>label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randomised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trial</w:t>
      </w:r>
      <w:proofErr w:type="spellEnd"/>
      <w:r>
        <w:rPr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Archives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Disease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Childhood</w:t>
      </w:r>
      <w:proofErr w:type="spellEnd"/>
      <w:r>
        <w:rPr>
          <w:b/>
          <w:bCs/>
          <w:color w:val="000000"/>
        </w:rPr>
        <w:t xml:space="preserve">-Fetal </w:t>
      </w:r>
      <w:proofErr w:type="spellStart"/>
      <w:r>
        <w:rPr>
          <w:b/>
          <w:bCs/>
          <w:color w:val="000000"/>
        </w:rPr>
        <w:t>and</w:t>
      </w:r>
      <w:proofErr w:type="spellEnd"/>
      <w:r>
        <w:rPr>
          <w:b/>
          <w:bCs/>
          <w:color w:val="000000"/>
        </w:rPr>
        <w:t xml:space="preserve"> Neonatal </w:t>
      </w:r>
      <w:proofErr w:type="spellStart"/>
      <w:r>
        <w:rPr>
          <w:b/>
          <w:bCs/>
          <w:color w:val="000000"/>
        </w:rPr>
        <w:t>Edition</w:t>
      </w:r>
      <w:proofErr w:type="spellEnd"/>
      <w:r>
        <w:rPr>
          <w:color w:val="000000"/>
        </w:rPr>
        <w:t>, v. 104, n. 4, p. F433-F439, 2019.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ABUSHANAB, </w:t>
      </w:r>
      <w:proofErr w:type="gramStart"/>
      <w:r>
        <w:rPr>
          <w:color w:val="000000"/>
        </w:rPr>
        <w:t>D.</w:t>
      </w:r>
      <w:proofErr w:type="gramEnd"/>
      <w:r>
        <w:rPr>
          <w:color w:val="000000"/>
        </w:rPr>
        <w:t xml:space="preserve"> et al.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economic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morphine</w:t>
      </w:r>
      <w:proofErr w:type="spellEnd"/>
      <w:r>
        <w:rPr>
          <w:color w:val="000000"/>
        </w:rPr>
        <w:t xml:space="preserve"> versus </w:t>
      </w:r>
      <w:proofErr w:type="spellStart"/>
      <w:r>
        <w:rPr>
          <w:color w:val="000000"/>
        </w:rPr>
        <w:t>fentanyl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managing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ventilated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neonates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respiratory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setting. </w:t>
      </w:r>
      <w:proofErr w:type="spellStart"/>
      <w:r>
        <w:rPr>
          <w:b/>
          <w:bCs/>
          <w:color w:val="000000"/>
        </w:rPr>
        <w:t>Clinical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therapeutics</w:t>
      </w:r>
      <w:proofErr w:type="spellEnd"/>
      <w:r>
        <w:rPr>
          <w:color w:val="000000"/>
        </w:rPr>
        <w:t xml:space="preserve">, v. 41, n. 4, p. 714-727. </w:t>
      </w:r>
      <w:proofErr w:type="gramStart"/>
      <w:r>
        <w:rPr>
          <w:color w:val="000000"/>
        </w:rPr>
        <w:t>e8</w:t>
      </w:r>
      <w:proofErr w:type="gramEnd"/>
      <w:r>
        <w:rPr>
          <w:color w:val="000000"/>
        </w:rPr>
        <w:t>, 2019.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>BALDA, R C. X</w:t>
      </w:r>
      <w:proofErr w:type="gramStart"/>
      <w:r>
        <w:rPr>
          <w:color w:val="000000"/>
        </w:rPr>
        <w:t>.;</w:t>
      </w:r>
      <w:proofErr w:type="gramEnd"/>
      <w:r>
        <w:rPr>
          <w:color w:val="000000"/>
        </w:rPr>
        <w:t xml:space="preserve"> GUINSBURG, R. Avaliação e tratamento da dor no período neonatal. </w:t>
      </w:r>
      <w:proofErr w:type="spellStart"/>
      <w:r>
        <w:rPr>
          <w:b/>
          <w:bCs/>
          <w:color w:val="000000"/>
        </w:rPr>
        <w:t>Resid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Pediatr</w:t>
      </w:r>
      <w:proofErr w:type="spellEnd"/>
      <w:r>
        <w:rPr>
          <w:color w:val="000000"/>
        </w:rPr>
        <w:t>, v. 9, n. 1, p. 43-52, 2019.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DA SILVA SOUZA, J. C.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Percepção da dor em neonatos: revisão integrativa da literatura. </w:t>
      </w:r>
      <w:r>
        <w:rPr>
          <w:b/>
          <w:bCs/>
          <w:color w:val="000000"/>
        </w:rPr>
        <w:t>Revista Eletrônica Acervo Saúde</w:t>
      </w:r>
      <w:r>
        <w:rPr>
          <w:color w:val="000000"/>
        </w:rPr>
        <w:t>, v. 15, n. 10, p. e11072-e11072, 2022.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>DONATO, J</w:t>
      </w:r>
      <w:proofErr w:type="gramStart"/>
      <w:r>
        <w:rPr>
          <w:color w:val="000000"/>
        </w:rPr>
        <w:t>.;</w:t>
      </w:r>
      <w:proofErr w:type="gramEnd"/>
      <w:r>
        <w:rPr>
          <w:color w:val="000000"/>
        </w:rPr>
        <w:t xml:space="preserve"> RAO, K.; LEWIS, T. </w:t>
      </w:r>
      <w:proofErr w:type="spellStart"/>
      <w:r>
        <w:rPr>
          <w:color w:val="000000"/>
        </w:rPr>
        <w:t>Pharmacology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common </w:t>
      </w:r>
      <w:proofErr w:type="spellStart"/>
      <w:r>
        <w:rPr>
          <w:color w:val="000000"/>
        </w:rPr>
        <w:t>analgesic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neonatal </w:t>
      </w:r>
      <w:proofErr w:type="spellStart"/>
      <w:r>
        <w:rPr>
          <w:color w:val="000000"/>
        </w:rPr>
        <w:t>intensive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</w:t>
      </w:r>
      <w:proofErr w:type="spellEnd"/>
      <w:r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Clinics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perinatology</w:t>
      </w:r>
      <w:proofErr w:type="spellEnd"/>
      <w:r>
        <w:rPr>
          <w:color w:val="000000"/>
        </w:rPr>
        <w:t>, v. 46, n. 4, p. 673-692, 2019.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MADATHIL, S.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‘NOPAIN-</w:t>
      </w:r>
      <w:proofErr w:type="spellStart"/>
      <w:r>
        <w:rPr>
          <w:color w:val="000000"/>
        </w:rPr>
        <w:t>ROP’trial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Intravenous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fentanyl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intravenous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ketamine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pain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relief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laser </w:t>
      </w:r>
      <w:proofErr w:type="spellStart"/>
      <w:r>
        <w:rPr>
          <w:color w:val="000000"/>
        </w:rPr>
        <w:t>photocoagulation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retinopathy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prematurity</w:t>
      </w:r>
      <w:proofErr w:type="spellEnd"/>
      <w:r>
        <w:rPr>
          <w:color w:val="000000"/>
        </w:rPr>
        <w:t xml:space="preserve"> (ROP) in </w:t>
      </w:r>
      <w:proofErr w:type="spellStart"/>
      <w:r>
        <w:rPr>
          <w:color w:val="000000"/>
        </w:rPr>
        <w:t>preterm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infants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randomised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trial</w:t>
      </w:r>
      <w:proofErr w:type="spellEnd"/>
      <w:r>
        <w:rPr>
          <w:color w:val="000000"/>
        </w:rPr>
        <w:t xml:space="preserve">. </w:t>
      </w:r>
      <w:r>
        <w:rPr>
          <w:b/>
          <w:bCs/>
          <w:color w:val="000000"/>
        </w:rPr>
        <w:t>BMJ open</w:t>
      </w:r>
      <w:r>
        <w:rPr>
          <w:color w:val="000000"/>
        </w:rPr>
        <w:t>, v. 11, n. 9, p. e046235, 2021.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MCPHERSON, C.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The </w:t>
      </w:r>
      <w:proofErr w:type="spellStart"/>
      <w:r>
        <w:rPr>
          <w:color w:val="000000"/>
        </w:rPr>
        <w:t>influence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agitation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management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immature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Pediatric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research</w:t>
      </w:r>
      <w:proofErr w:type="spellEnd"/>
      <w:r>
        <w:rPr>
          <w:color w:val="000000"/>
        </w:rPr>
        <w:t>, v. 88, n. 2, p. 168-175, 2020.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MCPHERSON, C.; GRUNAU, R. E. </w:t>
      </w:r>
      <w:proofErr w:type="spellStart"/>
      <w:r>
        <w:rPr>
          <w:color w:val="000000"/>
        </w:rPr>
        <w:t>Pharmacologic</w:t>
      </w:r>
      <w:proofErr w:type="spellEnd"/>
      <w:r>
        <w:rPr>
          <w:color w:val="000000"/>
        </w:rPr>
        <w:t xml:space="preserve"> analgesia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sedation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neonates</w:t>
      </w:r>
      <w:proofErr w:type="spellEnd"/>
      <w:r>
        <w:rPr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Clinics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Perinatology</w:t>
      </w:r>
      <w:proofErr w:type="spellEnd"/>
      <w:r>
        <w:rPr>
          <w:color w:val="000000"/>
        </w:rPr>
        <w:t>, v. 49, n. 1, p. 243-265, 2022.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MORAES, E. L. L.; FREIRE, M. H. S. </w:t>
      </w:r>
      <w:proofErr w:type="spellStart"/>
      <w:r>
        <w:rPr>
          <w:color w:val="000000"/>
        </w:rPr>
        <w:t>Painful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stressful</w:t>
      </w:r>
      <w:proofErr w:type="spellEnd"/>
      <w:r>
        <w:rPr>
          <w:color w:val="000000"/>
        </w:rPr>
        <w:t xml:space="preserve"> procedures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analgesia in </w:t>
      </w:r>
      <w:proofErr w:type="spellStart"/>
      <w:r>
        <w:rPr>
          <w:color w:val="000000"/>
        </w:rPr>
        <w:t>newborns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viewpoint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professionals</w:t>
      </w:r>
      <w:proofErr w:type="spellEnd"/>
      <w:r>
        <w:rPr>
          <w:color w:val="000000"/>
        </w:rPr>
        <w:t xml:space="preserve">. </w:t>
      </w:r>
      <w:r>
        <w:rPr>
          <w:b/>
          <w:bCs/>
          <w:color w:val="000000"/>
        </w:rPr>
        <w:t>Revista Brasileira de Enfermagem</w:t>
      </w:r>
      <w:r>
        <w:rPr>
          <w:color w:val="000000"/>
        </w:rPr>
        <w:t>, v. 72, p. 170-177, 2019.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QIU, J.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fentanyl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pain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neuroprotection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preterm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newborns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mechanical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ventilation</w:t>
      </w:r>
      <w:proofErr w:type="spellEnd"/>
      <w:r>
        <w:rPr>
          <w:color w:val="000000"/>
        </w:rPr>
        <w:t xml:space="preserve">. </w:t>
      </w:r>
      <w:r>
        <w:rPr>
          <w:b/>
          <w:bCs/>
          <w:color w:val="000000"/>
        </w:rPr>
        <w:t xml:space="preserve">The </w:t>
      </w:r>
      <w:proofErr w:type="spellStart"/>
      <w:r>
        <w:rPr>
          <w:b/>
          <w:bCs/>
          <w:color w:val="000000"/>
        </w:rPr>
        <w:t>Journal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Maternal-Fetal &amp; Neonatal Medicine</w:t>
      </w:r>
      <w:r>
        <w:rPr>
          <w:color w:val="000000"/>
        </w:rPr>
        <w:t>, v. 32, n. 22, p. 3734-3740, 2019.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SETHI, A.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</w:t>
      </w:r>
      <w:proofErr w:type="spellStart"/>
      <w:r>
        <w:rPr>
          <w:color w:val="000000"/>
        </w:rPr>
        <w:t>Low</w:t>
      </w:r>
      <w:proofErr w:type="spellEnd"/>
      <w:r>
        <w:rPr>
          <w:color w:val="000000"/>
        </w:rPr>
        <w:t xml:space="preserve"> dose </w:t>
      </w:r>
      <w:proofErr w:type="spellStart"/>
      <w:r>
        <w:rPr>
          <w:color w:val="000000"/>
        </w:rPr>
        <w:t>fentanyl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infusion</w:t>
      </w:r>
      <w:proofErr w:type="spellEnd"/>
      <w:r>
        <w:rPr>
          <w:color w:val="000000"/>
        </w:rPr>
        <w:t xml:space="preserve"> versus 24% oral </w:t>
      </w:r>
      <w:proofErr w:type="spellStart"/>
      <w:r>
        <w:rPr>
          <w:color w:val="000000"/>
        </w:rPr>
        <w:t>sucrose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pain</w:t>
      </w:r>
      <w:proofErr w:type="spellEnd"/>
      <w:r>
        <w:rPr>
          <w:color w:val="000000"/>
        </w:rPr>
        <w:t xml:space="preserve"> management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laser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retinopathy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prematurity</w:t>
      </w:r>
      <w:proofErr w:type="spellEnd"/>
      <w:r>
        <w:rPr>
          <w:color w:val="000000"/>
        </w:rPr>
        <w:t>—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open </w:t>
      </w:r>
      <w:proofErr w:type="spellStart"/>
      <w:r>
        <w:rPr>
          <w:color w:val="000000"/>
        </w:rPr>
        <w:t>label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randomized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trial</w:t>
      </w:r>
      <w:proofErr w:type="spellEnd"/>
      <w:r>
        <w:rPr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European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Journal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Pediatrics</w:t>
      </w:r>
      <w:proofErr w:type="spellEnd"/>
      <w:r>
        <w:rPr>
          <w:color w:val="000000"/>
        </w:rPr>
        <w:t>, v. 179, p. 285-292, 2020.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SINDHUR, M.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</w:t>
      </w:r>
      <w:proofErr w:type="spellStart"/>
      <w:r>
        <w:rPr>
          <w:color w:val="000000"/>
        </w:rPr>
        <w:t>Intranasal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fentanyl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pain</w:t>
      </w:r>
      <w:proofErr w:type="spellEnd"/>
      <w:r>
        <w:rPr>
          <w:color w:val="000000"/>
        </w:rPr>
        <w:t xml:space="preserve"> management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screening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retinopathy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prematurity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preterm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infants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randomized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trial</w:t>
      </w:r>
      <w:proofErr w:type="spellEnd"/>
      <w:r>
        <w:rPr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Journal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Perinatology</w:t>
      </w:r>
      <w:proofErr w:type="spellEnd"/>
      <w:r>
        <w:rPr>
          <w:color w:val="000000"/>
        </w:rPr>
        <w:t>, v. 40, n. 6, p. 881-887, 2020.</w:t>
      </w:r>
    </w:p>
    <w:p w:rsidR="00E51F68" w:rsidRDefault="00E51F68" w:rsidP="009D7BA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SOARES, R. X.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Dor em neonatos: avaliações e intervenções farmacológicas e não-farmacológicas. </w:t>
      </w:r>
      <w:r>
        <w:rPr>
          <w:b/>
          <w:bCs/>
          <w:color w:val="000000"/>
        </w:rPr>
        <w:t>Revista de Ciências Médicas e Biológicas</w:t>
      </w:r>
      <w:r>
        <w:rPr>
          <w:color w:val="000000"/>
        </w:rPr>
        <w:t>, v. 18, n. 1, p. 128-134, 2019.</w:t>
      </w:r>
    </w:p>
    <w:p w:rsidR="00E77B4E" w:rsidRPr="00E51F68" w:rsidRDefault="00E51F68" w:rsidP="009D7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F68">
        <w:rPr>
          <w:rFonts w:ascii="Times New Roman" w:hAnsi="Times New Roman" w:cs="Times New Roman"/>
          <w:color w:val="000000"/>
          <w:sz w:val="24"/>
          <w:szCs w:val="24"/>
        </w:rPr>
        <w:t xml:space="preserve">THIRUNAVUKARASU, A. J. </w:t>
      </w:r>
      <w:proofErr w:type="gramStart"/>
      <w:r w:rsidRPr="00E51F68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E51F68">
        <w:rPr>
          <w:rFonts w:ascii="Times New Roman" w:hAnsi="Times New Roman" w:cs="Times New Roman"/>
          <w:color w:val="000000"/>
          <w:sz w:val="24"/>
          <w:szCs w:val="24"/>
        </w:rPr>
        <w:t xml:space="preserve"> al. Analgesia for </w:t>
      </w:r>
      <w:proofErr w:type="spellStart"/>
      <w:r w:rsidRPr="00E51F68">
        <w:rPr>
          <w:rFonts w:ascii="Times New Roman" w:hAnsi="Times New Roman" w:cs="Times New Roman"/>
          <w:color w:val="000000"/>
          <w:sz w:val="24"/>
          <w:szCs w:val="24"/>
        </w:rPr>
        <w:t>retinopathy</w:t>
      </w:r>
      <w:proofErr w:type="spellEnd"/>
      <w:r w:rsidRPr="00E51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F6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E51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F68">
        <w:rPr>
          <w:rFonts w:ascii="Times New Roman" w:hAnsi="Times New Roman" w:cs="Times New Roman"/>
          <w:color w:val="000000"/>
          <w:sz w:val="24"/>
          <w:szCs w:val="24"/>
        </w:rPr>
        <w:t>prematurity</w:t>
      </w:r>
      <w:proofErr w:type="spellEnd"/>
      <w:r w:rsidRPr="00E51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F68">
        <w:rPr>
          <w:rFonts w:ascii="Times New Roman" w:hAnsi="Times New Roman" w:cs="Times New Roman"/>
          <w:color w:val="000000"/>
          <w:sz w:val="24"/>
          <w:szCs w:val="24"/>
        </w:rPr>
        <w:t>screening</w:t>
      </w:r>
      <w:proofErr w:type="spellEnd"/>
      <w:r w:rsidRPr="00E51F68"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E51F68">
        <w:rPr>
          <w:rFonts w:ascii="Times New Roman" w:hAnsi="Times New Roman" w:cs="Times New Roman"/>
          <w:color w:val="000000"/>
          <w:sz w:val="24"/>
          <w:szCs w:val="24"/>
        </w:rPr>
        <w:t>systematic</w:t>
      </w:r>
      <w:proofErr w:type="spellEnd"/>
      <w:r w:rsidRPr="00E51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F68">
        <w:rPr>
          <w:rFonts w:ascii="Times New Roman" w:hAnsi="Times New Roman" w:cs="Times New Roman"/>
          <w:color w:val="000000"/>
          <w:sz w:val="24"/>
          <w:szCs w:val="24"/>
        </w:rPr>
        <w:t>review</w:t>
      </w:r>
      <w:proofErr w:type="spellEnd"/>
      <w:r w:rsidRPr="00E51F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1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Pain</w:t>
      </w:r>
      <w:proofErr w:type="spellEnd"/>
      <w:r w:rsidRPr="00E51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Practice</w:t>
      </w:r>
      <w:proofErr w:type="spellEnd"/>
      <w:r w:rsidRPr="00E51F68">
        <w:rPr>
          <w:rFonts w:ascii="Times New Roman" w:hAnsi="Times New Roman" w:cs="Times New Roman"/>
          <w:color w:val="000000"/>
          <w:sz w:val="24"/>
          <w:szCs w:val="24"/>
        </w:rPr>
        <w:t>, v. 22, n. 7, p. 642-651, 2022.</w:t>
      </w:r>
    </w:p>
    <w:sectPr w:rsidR="00E77B4E" w:rsidRPr="00E51F68" w:rsidSect="00EB1612"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3399"/>
        <w:left w:val="thinThickThinMediumGap" w:sz="24" w:space="24" w:color="FF3399"/>
        <w:bottom w:val="thinThickThinMediumGap" w:sz="24" w:space="24" w:color="FF3399"/>
        <w:right w:val="thinThickThinMediumGap" w:sz="24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9F" w:rsidRDefault="001C509F" w:rsidP="000821FD">
      <w:pPr>
        <w:spacing w:after="0" w:line="240" w:lineRule="auto"/>
      </w:pPr>
      <w:r>
        <w:separator/>
      </w:r>
    </w:p>
  </w:endnote>
  <w:endnote w:type="continuationSeparator" w:id="0">
    <w:p w:rsidR="001C509F" w:rsidRDefault="001C509F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9F" w:rsidRDefault="001C509F" w:rsidP="000821FD">
      <w:pPr>
        <w:spacing w:after="0" w:line="240" w:lineRule="auto"/>
      </w:pPr>
      <w:r>
        <w:separator/>
      </w:r>
    </w:p>
  </w:footnote>
  <w:footnote w:type="continuationSeparator" w:id="0">
    <w:p w:rsidR="001C509F" w:rsidRDefault="001C509F" w:rsidP="0008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1C"/>
    <w:rsid w:val="00003563"/>
    <w:rsid w:val="000821FD"/>
    <w:rsid w:val="00096D2D"/>
    <w:rsid w:val="0013247B"/>
    <w:rsid w:val="001354FB"/>
    <w:rsid w:val="00150F7A"/>
    <w:rsid w:val="001C509F"/>
    <w:rsid w:val="001F7713"/>
    <w:rsid w:val="00217546"/>
    <w:rsid w:val="00275F0C"/>
    <w:rsid w:val="002979AA"/>
    <w:rsid w:val="002A1E0B"/>
    <w:rsid w:val="002C2E6D"/>
    <w:rsid w:val="00334D94"/>
    <w:rsid w:val="00343536"/>
    <w:rsid w:val="00361C27"/>
    <w:rsid w:val="00394E3B"/>
    <w:rsid w:val="003C2277"/>
    <w:rsid w:val="00483AAF"/>
    <w:rsid w:val="004F3E1C"/>
    <w:rsid w:val="0055665A"/>
    <w:rsid w:val="005623C3"/>
    <w:rsid w:val="005F37EA"/>
    <w:rsid w:val="00645891"/>
    <w:rsid w:val="0067031F"/>
    <w:rsid w:val="006B7CB6"/>
    <w:rsid w:val="006E62D4"/>
    <w:rsid w:val="007031EF"/>
    <w:rsid w:val="007334AB"/>
    <w:rsid w:val="007528F5"/>
    <w:rsid w:val="007676D6"/>
    <w:rsid w:val="007D2BAF"/>
    <w:rsid w:val="00861C86"/>
    <w:rsid w:val="008902C1"/>
    <w:rsid w:val="008E68AB"/>
    <w:rsid w:val="009059DC"/>
    <w:rsid w:val="00914AFB"/>
    <w:rsid w:val="00936B11"/>
    <w:rsid w:val="009D7BA1"/>
    <w:rsid w:val="00A04C78"/>
    <w:rsid w:val="00A70F94"/>
    <w:rsid w:val="00AA6C63"/>
    <w:rsid w:val="00AF55E3"/>
    <w:rsid w:val="00B66070"/>
    <w:rsid w:val="00BF3936"/>
    <w:rsid w:val="00CB745F"/>
    <w:rsid w:val="00CF3993"/>
    <w:rsid w:val="00D136B2"/>
    <w:rsid w:val="00D27FB9"/>
    <w:rsid w:val="00D30D03"/>
    <w:rsid w:val="00D92A07"/>
    <w:rsid w:val="00DE3205"/>
    <w:rsid w:val="00DF0381"/>
    <w:rsid w:val="00E51128"/>
    <w:rsid w:val="00E51F68"/>
    <w:rsid w:val="00E74769"/>
    <w:rsid w:val="00E77B4E"/>
    <w:rsid w:val="00EB1612"/>
    <w:rsid w:val="00F14BD7"/>
    <w:rsid w:val="00F31FCD"/>
    <w:rsid w:val="00F64437"/>
    <w:rsid w:val="00F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NormalWeb">
    <w:name w:val="Normal (Web)"/>
    <w:basedOn w:val="Normal"/>
    <w:uiPriority w:val="99"/>
    <w:unhideWhenUsed/>
    <w:rsid w:val="00E5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E51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NormalWeb">
    <w:name w:val="Normal (Web)"/>
    <w:basedOn w:val="Normal"/>
    <w:uiPriority w:val="99"/>
    <w:unhideWhenUsed/>
    <w:rsid w:val="00E5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E5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oopalenca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2312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João Pedro Alencar</cp:lastModifiedBy>
  <cp:revision>3</cp:revision>
  <dcterms:created xsi:type="dcterms:W3CDTF">2023-05-12T02:46:00Z</dcterms:created>
  <dcterms:modified xsi:type="dcterms:W3CDTF">2023-05-12T18:33:00Z</dcterms:modified>
</cp:coreProperties>
</file>