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0615FF7" w14:textId="22AB496B" w:rsidR="0094107F" w:rsidRDefault="0094107F" w:rsidP="0094107F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94107F">
        <w:rPr>
          <w:b/>
          <w:sz w:val="24"/>
          <w:szCs w:val="24"/>
        </w:rPr>
        <w:t>ANÁLISE MULTITEMPORAL DO USO E COBERTURA DA TERRA NO MUNICÍPIO DE COLARES-PA A PARTIR DE CLASSIFICAÇÃO SUPERVISIONADA NO GOOGLE EARTH ENGINE</w:t>
      </w:r>
    </w:p>
    <w:p w14:paraId="68F96D22" w14:textId="77777777" w:rsidR="0094107F" w:rsidRDefault="0094107F" w:rsidP="0094107F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6E7F85E8" w14:textId="66544315" w:rsidR="0094107F" w:rsidRPr="005E0F29" w:rsidRDefault="0094107F" w:rsidP="004018DA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Iago Lucca Corrêa da Silva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proofErr w:type="spellStart"/>
      <w:r w:rsidR="005527F4">
        <w:rPr>
          <w:sz w:val="24"/>
          <w:szCs w:val="24"/>
        </w:rPr>
        <w:t>Flavianna</w:t>
      </w:r>
      <w:proofErr w:type="spellEnd"/>
      <w:r w:rsidR="005527F4">
        <w:rPr>
          <w:sz w:val="24"/>
          <w:szCs w:val="24"/>
        </w:rPr>
        <w:t xml:space="preserve"> Zamorim Amaral</w:t>
      </w:r>
      <w:r w:rsidRPr="0094107F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; </w:t>
      </w:r>
      <w:r w:rsidR="005E0F29" w:rsidRPr="005E0F29">
        <w:rPr>
          <w:sz w:val="24"/>
          <w:szCs w:val="24"/>
          <w:u w:val="single"/>
        </w:rPr>
        <w:t xml:space="preserve">Bruno </w:t>
      </w:r>
      <w:proofErr w:type="spellStart"/>
      <w:r w:rsidR="005E0F29" w:rsidRPr="005E0F29">
        <w:rPr>
          <w:sz w:val="24"/>
          <w:szCs w:val="24"/>
          <w:u w:val="single"/>
        </w:rPr>
        <w:t>Kleidson</w:t>
      </w:r>
      <w:proofErr w:type="spellEnd"/>
      <w:r w:rsidR="005E0F29" w:rsidRPr="005E0F29">
        <w:rPr>
          <w:sz w:val="24"/>
          <w:szCs w:val="24"/>
          <w:u w:val="single"/>
        </w:rPr>
        <w:t xml:space="preserve"> da Silva Maia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r w:rsidR="005E0F29" w:rsidRPr="005E0F29">
        <w:rPr>
          <w:sz w:val="24"/>
          <w:szCs w:val="24"/>
        </w:rPr>
        <w:t>Luan Luiz Coelho Pinto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r w:rsidR="005E0F29" w:rsidRPr="005E0F29">
        <w:rPr>
          <w:sz w:val="24"/>
          <w:szCs w:val="24"/>
        </w:rPr>
        <w:t>Jackson Vinicius Mendes da Silveira</w:t>
      </w:r>
      <w:r w:rsidRPr="00E94226">
        <w:rPr>
          <w:sz w:val="24"/>
          <w:szCs w:val="24"/>
          <w:vertAlign w:val="superscript"/>
        </w:rPr>
        <w:t>5</w:t>
      </w:r>
      <w:r w:rsidR="004018DA">
        <w:rPr>
          <w:sz w:val="24"/>
          <w:szCs w:val="24"/>
        </w:rPr>
        <w:t xml:space="preserve">; </w:t>
      </w:r>
      <w:proofErr w:type="spellStart"/>
      <w:r w:rsidR="005E0F29" w:rsidRPr="005E0F29">
        <w:rPr>
          <w:sz w:val="24"/>
          <w:szCs w:val="24"/>
        </w:rPr>
        <w:t>Gesislane</w:t>
      </w:r>
      <w:proofErr w:type="spellEnd"/>
      <w:r w:rsidR="005E0F29" w:rsidRPr="005E0F29">
        <w:rPr>
          <w:sz w:val="24"/>
          <w:szCs w:val="24"/>
        </w:rPr>
        <w:t xml:space="preserve"> dos Santos Cardoso</w:t>
      </w:r>
      <w:r w:rsidR="003A547B">
        <w:rPr>
          <w:sz w:val="24"/>
          <w:szCs w:val="24"/>
          <w:vertAlign w:val="superscript"/>
        </w:rPr>
        <w:t>6</w:t>
      </w:r>
      <w:r w:rsidR="003A547B">
        <w:rPr>
          <w:sz w:val="24"/>
          <w:szCs w:val="24"/>
        </w:rPr>
        <w:t xml:space="preserve">; </w:t>
      </w:r>
      <w:r w:rsidR="005E0F29" w:rsidRPr="005E0F29">
        <w:rPr>
          <w:sz w:val="24"/>
          <w:szCs w:val="24"/>
        </w:rPr>
        <w:t>Juliana Ferro dos Santos</w:t>
      </w:r>
      <w:r w:rsidR="003A547B" w:rsidRPr="005E0F29">
        <w:rPr>
          <w:sz w:val="24"/>
          <w:szCs w:val="24"/>
          <w:vertAlign w:val="superscript"/>
        </w:rPr>
        <w:t>7</w:t>
      </w:r>
      <w:r w:rsidR="005E0F29">
        <w:rPr>
          <w:sz w:val="24"/>
          <w:szCs w:val="24"/>
        </w:rPr>
        <w:t>.</w:t>
      </w:r>
    </w:p>
    <w:p w14:paraId="029A7D06" w14:textId="77777777" w:rsidR="0094107F" w:rsidRDefault="0094107F" w:rsidP="0094107F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3AF3D07E" w14:textId="77777777" w:rsidR="004018DA" w:rsidRDefault="0094107F" w:rsidP="004018D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Graduando em Engenharia Cartográfica e de Agrimensura. Universidade Federal Rural da Amazônia. </w:t>
      </w:r>
      <w:hyperlink r:id="rId7" w:history="1">
        <w:r w:rsidRPr="008B142C">
          <w:rPr>
            <w:rStyle w:val="Hyperlink"/>
            <w:sz w:val="24"/>
            <w:szCs w:val="24"/>
          </w:rPr>
          <w:t>iago.silva@discente.ufra.edu.br</w:t>
        </w:r>
      </w:hyperlink>
      <w:r>
        <w:rPr>
          <w:sz w:val="24"/>
          <w:szCs w:val="24"/>
        </w:rPr>
        <w:t xml:space="preserve"> .</w:t>
      </w:r>
    </w:p>
    <w:p w14:paraId="26BBE894" w14:textId="225DB360" w:rsidR="004018DA" w:rsidRDefault="0094107F" w:rsidP="004018D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Graduand</w:t>
      </w:r>
      <w:r w:rsidR="005527F4">
        <w:rPr>
          <w:sz w:val="24"/>
          <w:szCs w:val="24"/>
        </w:rPr>
        <w:t>a</w:t>
      </w:r>
      <w:r>
        <w:rPr>
          <w:sz w:val="24"/>
          <w:szCs w:val="24"/>
        </w:rPr>
        <w:t xml:space="preserve"> em Engenharia Cartográfica e de Agrimensura. Universidade Federal Rural da Amazônia.</w:t>
      </w:r>
    </w:p>
    <w:p w14:paraId="62630563" w14:textId="3037D7C8" w:rsidR="004018DA" w:rsidRDefault="0094107F" w:rsidP="004018D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 w:rsidR="005E0F29">
        <w:rPr>
          <w:sz w:val="24"/>
          <w:szCs w:val="24"/>
        </w:rPr>
        <w:t>Doutorando</w:t>
      </w:r>
      <w:r w:rsidR="005E0F29" w:rsidRPr="004018DA">
        <w:rPr>
          <w:sz w:val="24"/>
          <w:szCs w:val="24"/>
        </w:rPr>
        <w:t xml:space="preserve"> em </w:t>
      </w:r>
      <w:r w:rsidR="005E0F29">
        <w:rPr>
          <w:sz w:val="24"/>
          <w:szCs w:val="24"/>
        </w:rPr>
        <w:t>A</w:t>
      </w:r>
      <w:r w:rsidR="005E0F29" w:rsidRPr="004018DA">
        <w:rPr>
          <w:sz w:val="24"/>
          <w:szCs w:val="24"/>
        </w:rPr>
        <w:t>gronomia.</w:t>
      </w:r>
      <w:r w:rsidR="005E0F29">
        <w:t xml:space="preserve"> </w:t>
      </w:r>
      <w:r w:rsidR="005E0F29" w:rsidRPr="004018DA">
        <w:rPr>
          <w:sz w:val="24"/>
          <w:szCs w:val="24"/>
        </w:rPr>
        <w:t xml:space="preserve">Universidade </w:t>
      </w:r>
      <w:r w:rsidR="005E0F29">
        <w:rPr>
          <w:sz w:val="24"/>
          <w:szCs w:val="24"/>
        </w:rPr>
        <w:t>Federal Rural da Amazônia</w:t>
      </w:r>
      <w:r>
        <w:rPr>
          <w:sz w:val="24"/>
          <w:szCs w:val="24"/>
        </w:rPr>
        <w:t>.</w:t>
      </w:r>
    </w:p>
    <w:p w14:paraId="2AC5D568" w14:textId="01401869" w:rsidR="004018DA" w:rsidRDefault="0094107F" w:rsidP="004018D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Graduand</w:t>
      </w:r>
      <w:r w:rsidR="005E0F29">
        <w:rPr>
          <w:sz w:val="24"/>
          <w:szCs w:val="24"/>
        </w:rPr>
        <w:t>o</w:t>
      </w:r>
      <w:r>
        <w:rPr>
          <w:sz w:val="24"/>
          <w:szCs w:val="24"/>
        </w:rPr>
        <w:t xml:space="preserve"> em Engenharia Cartográfica e de Agrimensura. Universidade Federal Rural da Amazônia.</w:t>
      </w:r>
    </w:p>
    <w:p w14:paraId="62D14188" w14:textId="68D3CB7F" w:rsidR="004018DA" w:rsidRDefault="0094107F" w:rsidP="004018D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Graduand</w:t>
      </w:r>
      <w:r w:rsidR="005527F4">
        <w:rPr>
          <w:sz w:val="24"/>
          <w:szCs w:val="24"/>
        </w:rPr>
        <w:t>o</w:t>
      </w:r>
      <w:r>
        <w:rPr>
          <w:sz w:val="24"/>
          <w:szCs w:val="24"/>
        </w:rPr>
        <w:t xml:space="preserve"> em Engenharia Cartográfica e de Agrimensura. Universidade Federal Rural da Amazônia.</w:t>
      </w:r>
    </w:p>
    <w:p w14:paraId="1B832CC2" w14:textId="14548FF9" w:rsidR="003A547B" w:rsidRDefault="003A547B" w:rsidP="003A547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Graduand</w:t>
      </w:r>
      <w:r w:rsidR="005E0F29">
        <w:rPr>
          <w:sz w:val="24"/>
          <w:szCs w:val="24"/>
        </w:rPr>
        <w:t>a</w:t>
      </w:r>
      <w:r>
        <w:rPr>
          <w:sz w:val="24"/>
          <w:szCs w:val="24"/>
        </w:rPr>
        <w:t xml:space="preserve"> em Engenharia Cartográfica e de Agrimensura. Universidade Federal Rural da Amazônia.</w:t>
      </w:r>
    </w:p>
    <w:p w14:paraId="0248CDD6" w14:textId="0377B946" w:rsidR="004018DA" w:rsidRDefault="003A547B" w:rsidP="004018DA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="004018DA">
        <w:rPr>
          <w:sz w:val="24"/>
          <w:szCs w:val="24"/>
        </w:rPr>
        <w:t xml:space="preserve"> </w:t>
      </w:r>
      <w:r w:rsidR="005E0F29">
        <w:rPr>
          <w:sz w:val="24"/>
          <w:szCs w:val="24"/>
        </w:rPr>
        <w:t>Graduanda em Engenharia Cartográfica e de Agrimensura. Universidade Federal Rural da Amazônia</w:t>
      </w:r>
      <w:r>
        <w:rPr>
          <w:sz w:val="24"/>
          <w:szCs w:val="24"/>
        </w:rPr>
        <w:t>.</w:t>
      </w:r>
    </w:p>
    <w:p w14:paraId="6A010EF0" w14:textId="77777777" w:rsidR="003A547B" w:rsidRPr="0094107F" w:rsidRDefault="003A547B" w:rsidP="004018DA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3E6A43FC" w14:textId="2950F078" w:rsidR="0094107F" w:rsidRDefault="0094107F" w:rsidP="0094107F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</w:rPr>
      </w:pPr>
      <w:r w:rsidRPr="0094107F">
        <w:rPr>
          <w:sz w:val="24"/>
          <w:szCs w:val="24"/>
        </w:rPr>
        <w:t xml:space="preserve">O monitoramento ambiental por meio do sensoriamento remoto tem se tornado essencial diante do avanço das pressões antrópicas sobre os ecossistemas amazônicos, permitindo analisar com precisão as mudanças no uso e cobertura da terra. A região costeira do Pará, em especial o município de Colares, apresenta elevada relevância ecológica devido à presença de manguezais, florestas de várzea e vegetação de terra firme, porém sofre com processos de degradação associados à urbanização e expansão de atividades econômicas. Diante desse cenário, este trabalho teve como objetivo analisar </w:t>
      </w:r>
      <w:proofErr w:type="spellStart"/>
      <w:r w:rsidRPr="0094107F">
        <w:rPr>
          <w:sz w:val="24"/>
          <w:szCs w:val="24"/>
        </w:rPr>
        <w:t>multitemporalmente</w:t>
      </w:r>
      <w:proofErr w:type="spellEnd"/>
      <w:r w:rsidRPr="0094107F">
        <w:rPr>
          <w:sz w:val="24"/>
          <w:szCs w:val="24"/>
        </w:rPr>
        <w:t xml:space="preserve"> o uso e a cobertura da terra em Colares (PA) nos anos de 2019 e 2024, por meio de classificação supervisionada utilizando o algoritmo de </w:t>
      </w:r>
      <w:r w:rsidRPr="0094107F">
        <w:rPr>
          <w:i/>
          <w:iCs/>
          <w:sz w:val="24"/>
          <w:szCs w:val="24"/>
        </w:rPr>
        <w:t>machine learning</w:t>
      </w:r>
      <w:r w:rsidRPr="0094107F">
        <w:rPr>
          <w:sz w:val="24"/>
          <w:szCs w:val="24"/>
        </w:rPr>
        <w:t xml:space="preserve"> </w:t>
      </w:r>
      <w:r w:rsidRPr="005931C5">
        <w:rPr>
          <w:i/>
          <w:iCs/>
          <w:sz w:val="24"/>
          <w:szCs w:val="24"/>
        </w:rPr>
        <w:t>Random Forest</w:t>
      </w:r>
      <w:r w:rsidRPr="0094107F">
        <w:rPr>
          <w:sz w:val="24"/>
          <w:szCs w:val="24"/>
        </w:rPr>
        <w:t xml:space="preserve"> na plataforma </w:t>
      </w:r>
      <w:r w:rsidRPr="005931C5">
        <w:rPr>
          <w:sz w:val="24"/>
          <w:szCs w:val="24"/>
        </w:rPr>
        <w:t xml:space="preserve">Google Earth </w:t>
      </w:r>
      <w:proofErr w:type="spellStart"/>
      <w:r w:rsidRPr="005931C5">
        <w:rPr>
          <w:sz w:val="24"/>
          <w:szCs w:val="24"/>
        </w:rPr>
        <w:t>Engine</w:t>
      </w:r>
      <w:proofErr w:type="spellEnd"/>
      <w:r w:rsidRPr="0094107F">
        <w:rPr>
          <w:sz w:val="24"/>
          <w:szCs w:val="24"/>
        </w:rPr>
        <w:t xml:space="preserve">. Foram utilizadas imagens do satélite </w:t>
      </w:r>
      <w:proofErr w:type="spellStart"/>
      <w:r w:rsidRPr="0094107F">
        <w:rPr>
          <w:sz w:val="24"/>
          <w:szCs w:val="24"/>
        </w:rPr>
        <w:t>Landsat</w:t>
      </w:r>
      <w:proofErr w:type="spellEnd"/>
      <w:r w:rsidRPr="0094107F">
        <w:rPr>
          <w:sz w:val="24"/>
          <w:szCs w:val="24"/>
        </w:rPr>
        <w:t xml:space="preserve"> 8, recortadas para o limite municipal e classificadas em oito classes temáticas (Água, Vegetação, Mangue, Uso Antrópico, Solo Exposto, Nuvem, Areia e Sombra). Para o treinamento, foram coletadas manualmente 20 amostras por classe, totalizando 160 polígonos de referência. A validação contou com 80 pontos independentes, permitindo calcular a Acurácia Global e o Índice Kappa. Os resultados indicaram redução de 3,35% na vegetação (de 165,63 km² para 160,08 km²) e de 9,40% na área de mangue (de 46,07 km² para 41,74 km²), além de um aumento expressivo de 174,5% na classe Solo Exposto (de 10,53 km² para 28,09 km²), evidenciando expansão antrópica e intensificação de processos de degradação. As acurácias globais alcançaram 90% em 2019 e 93,75% em 2024, com índices Kappa de 0,89 e 0,93, demonstrando a confiabilidade do método. Conclui-se que o uso de algoritmos de aprendizado de máquina, como o Random Forest, aplicado no ambiente </w:t>
      </w:r>
      <w:r w:rsidR="005931C5">
        <w:rPr>
          <w:sz w:val="24"/>
          <w:szCs w:val="24"/>
        </w:rPr>
        <w:t xml:space="preserve">do </w:t>
      </w:r>
      <w:r w:rsidR="005931C5">
        <w:rPr>
          <w:sz w:val="24"/>
          <w:szCs w:val="24"/>
        </w:rPr>
        <w:lastRenderedPageBreak/>
        <w:t xml:space="preserve">Google Earth </w:t>
      </w:r>
      <w:proofErr w:type="spellStart"/>
      <w:r w:rsidR="005931C5">
        <w:rPr>
          <w:sz w:val="24"/>
          <w:szCs w:val="24"/>
        </w:rPr>
        <w:t>Engine</w:t>
      </w:r>
      <w:proofErr w:type="spellEnd"/>
      <w:r w:rsidRPr="0094107F">
        <w:rPr>
          <w:sz w:val="24"/>
          <w:szCs w:val="24"/>
        </w:rPr>
        <w:t xml:space="preserve">, constitui uma ferramenta eficiente para o monitoramento </w:t>
      </w:r>
      <w:proofErr w:type="spellStart"/>
      <w:r w:rsidRPr="0094107F">
        <w:rPr>
          <w:sz w:val="24"/>
          <w:szCs w:val="24"/>
        </w:rPr>
        <w:t>multitemporal</w:t>
      </w:r>
      <w:proofErr w:type="spellEnd"/>
      <w:r w:rsidRPr="0094107F">
        <w:rPr>
          <w:sz w:val="24"/>
          <w:szCs w:val="24"/>
        </w:rPr>
        <w:t xml:space="preserve"> de áreas costeiras amazônicas, fornecendo subsídios técnicos para o planejamento territorial e políticas públicas de conservação ambiental.</w:t>
      </w:r>
    </w:p>
    <w:p w14:paraId="317DAC3F" w14:textId="77777777" w:rsidR="003A547B" w:rsidRDefault="003A547B" w:rsidP="0094107F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</w:rPr>
      </w:pPr>
    </w:p>
    <w:p w14:paraId="7DA72F10" w14:textId="77777777" w:rsidR="003A547B" w:rsidRDefault="009C13EE" w:rsidP="003A547B">
      <w:pPr>
        <w:shd w:val="clear" w:color="auto" w:fill="FFFFFF"/>
        <w:tabs>
          <w:tab w:val="left" w:pos="2500"/>
        </w:tabs>
        <w:spacing w:after="24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94107F" w:rsidRPr="0094107F">
        <w:rPr>
          <w:bCs/>
          <w:sz w:val="24"/>
          <w:szCs w:val="24"/>
        </w:rPr>
        <w:t xml:space="preserve">Sensoriamento remoto. Google Earth </w:t>
      </w:r>
      <w:proofErr w:type="spellStart"/>
      <w:r w:rsidR="0094107F" w:rsidRPr="0094107F">
        <w:rPr>
          <w:bCs/>
          <w:sz w:val="24"/>
          <w:szCs w:val="24"/>
        </w:rPr>
        <w:t>Engine</w:t>
      </w:r>
      <w:proofErr w:type="spellEnd"/>
      <w:r w:rsidR="0094107F" w:rsidRPr="0094107F">
        <w:rPr>
          <w:bCs/>
          <w:sz w:val="24"/>
          <w:szCs w:val="24"/>
        </w:rPr>
        <w:t>. Classificação supervisionada.</w:t>
      </w:r>
    </w:p>
    <w:p w14:paraId="61A06AAD" w14:textId="77777777" w:rsidR="003A547B" w:rsidRDefault="003A547B" w:rsidP="003A547B">
      <w:pPr>
        <w:shd w:val="clear" w:color="auto" w:fill="FFFFFF"/>
        <w:tabs>
          <w:tab w:val="left" w:pos="2500"/>
        </w:tabs>
        <w:spacing w:after="240"/>
        <w:rPr>
          <w:bCs/>
          <w:sz w:val="24"/>
          <w:szCs w:val="24"/>
        </w:rPr>
      </w:pPr>
    </w:p>
    <w:p w14:paraId="7DF76EEB" w14:textId="11C58588" w:rsidR="004018DA" w:rsidRPr="003A547B" w:rsidRDefault="004018DA" w:rsidP="003A547B">
      <w:pPr>
        <w:shd w:val="clear" w:color="auto" w:fill="FFFFFF"/>
        <w:tabs>
          <w:tab w:val="left" w:pos="2500"/>
        </w:tabs>
        <w:spacing w:after="240"/>
        <w:rPr>
          <w:bCs/>
          <w:sz w:val="24"/>
          <w:szCs w:val="24"/>
        </w:rPr>
      </w:pPr>
      <w:r w:rsidRPr="004018DA">
        <w:rPr>
          <w:b/>
          <w:sz w:val="24"/>
          <w:szCs w:val="24"/>
        </w:rPr>
        <w:t>Escolha a Área de Interesse do Simpósio</w:t>
      </w:r>
      <w:r w:rsidRPr="004018D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018DA">
        <w:rPr>
          <w:sz w:val="24"/>
          <w:szCs w:val="24"/>
        </w:rPr>
        <w:t>Metodologias, Geotecnologias, Estatística e Divulgação da Ciência.</w:t>
      </w:r>
    </w:p>
    <w:p w14:paraId="63224F88" w14:textId="77777777" w:rsidR="004018DA" w:rsidRPr="0094107F" w:rsidRDefault="004018DA" w:rsidP="0094107F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</w:p>
    <w:sectPr w:rsidR="004018DA" w:rsidRPr="00941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BD83" w14:textId="77777777" w:rsidR="00713015" w:rsidRDefault="00713015">
      <w:r>
        <w:separator/>
      </w:r>
    </w:p>
  </w:endnote>
  <w:endnote w:type="continuationSeparator" w:id="0">
    <w:p w14:paraId="156629F9" w14:textId="77777777" w:rsidR="00713015" w:rsidRDefault="0071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9ED3" w14:textId="77777777" w:rsidR="00713015" w:rsidRDefault="00713015">
      <w:r>
        <w:separator/>
      </w:r>
    </w:p>
  </w:footnote>
  <w:footnote w:type="continuationSeparator" w:id="0">
    <w:p w14:paraId="40871C3C" w14:textId="77777777" w:rsidR="00713015" w:rsidRDefault="0071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A7608"/>
    <w:rsid w:val="00303D2C"/>
    <w:rsid w:val="003A547B"/>
    <w:rsid w:val="004018DA"/>
    <w:rsid w:val="0048607D"/>
    <w:rsid w:val="004D2180"/>
    <w:rsid w:val="004F186C"/>
    <w:rsid w:val="0053681D"/>
    <w:rsid w:val="005527F4"/>
    <w:rsid w:val="005931C5"/>
    <w:rsid w:val="005E0F29"/>
    <w:rsid w:val="00713015"/>
    <w:rsid w:val="00713EC2"/>
    <w:rsid w:val="007537DE"/>
    <w:rsid w:val="007830E4"/>
    <w:rsid w:val="0094107F"/>
    <w:rsid w:val="009423CF"/>
    <w:rsid w:val="00986307"/>
    <w:rsid w:val="009C13EE"/>
    <w:rsid w:val="00A86693"/>
    <w:rsid w:val="00AE0659"/>
    <w:rsid w:val="00B26E21"/>
    <w:rsid w:val="00B826D9"/>
    <w:rsid w:val="00B83998"/>
    <w:rsid w:val="00C3740D"/>
    <w:rsid w:val="00C64DF0"/>
    <w:rsid w:val="00CC7E1B"/>
    <w:rsid w:val="00D23EAB"/>
    <w:rsid w:val="00E161EB"/>
    <w:rsid w:val="00E42F77"/>
    <w:rsid w:val="00F3151E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410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1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ago.silva@discente.ufra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Segef</cp:lastModifiedBy>
  <cp:revision>10</cp:revision>
  <dcterms:created xsi:type="dcterms:W3CDTF">2025-08-21T16:09:00Z</dcterms:created>
  <dcterms:modified xsi:type="dcterms:W3CDTF">2025-10-31T14:21:00Z</dcterms:modified>
</cp:coreProperties>
</file>