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69F1" w14:textId="67967BFD" w:rsidR="004943D3" w:rsidRDefault="004943D3" w:rsidP="003711A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 w:rsidRPr="003711A4">
        <w:rPr>
          <w:rFonts w:ascii="Times" w:eastAsia="Times" w:hAnsi="Times" w:cs="Times"/>
          <w:b/>
          <w:sz w:val="28"/>
          <w:szCs w:val="28"/>
        </w:rPr>
        <w:t>ABORDAGENS TERAPÊUTICAS NA DOENÇA INFLAMATÓRIA INTESTINAL: REVISÃO INTEGRATIVA</w:t>
      </w:r>
    </w:p>
    <w:p w14:paraId="3A38D873" w14:textId="77777777" w:rsidR="00F34062" w:rsidRPr="003711A4" w:rsidRDefault="00F34062" w:rsidP="003711A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376DA7CE" w14:textId="78D5BF20" w:rsidR="003711A4" w:rsidRPr="00F34062" w:rsidRDefault="00E64D01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  <w:vertAlign w:val="superscript"/>
        </w:rPr>
      </w:pPr>
      <w:r w:rsidRPr="00F34062">
        <w:rPr>
          <w:rFonts w:ascii="Times" w:eastAsia="Times" w:hAnsi="Times" w:cs="Times"/>
          <w:sz w:val="24"/>
          <w:szCs w:val="24"/>
        </w:rPr>
        <w:t>Isabelle Teixeira Zambrzycki</w:t>
      </w:r>
      <w:r w:rsidRPr="00F34062">
        <w:rPr>
          <w:rFonts w:ascii="Times" w:eastAsia="Times" w:hAnsi="Times" w:cs="Times"/>
          <w:sz w:val="24"/>
          <w:szCs w:val="24"/>
          <w:vertAlign w:val="superscript"/>
        </w:rPr>
        <w:t>1</w:t>
      </w:r>
    </w:p>
    <w:p w14:paraId="43B9A784" w14:textId="77777777" w:rsidR="00F34062" w:rsidRPr="00F34062" w:rsidRDefault="00F34062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</w:rPr>
      </w:pPr>
    </w:p>
    <w:p w14:paraId="3AA68797" w14:textId="37998DA3" w:rsidR="003711A4" w:rsidRPr="00F34062" w:rsidRDefault="004A7A8D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  <w:vertAlign w:val="superscript"/>
        </w:rPr>
      </w:pPr>
      <w:r w:rsidRPr="00F34062">
        <w:rPr>
          <w:rFonts w:ascii="Times" w:eastAsia="Times" w:hAnsi="Times" w:cs="Times"/>
          <w:sz w:val="24"/>
          <w:szCs w:val="24"/>
        </w:rPr>
        <w:t>Mirelle Oliveira Noronha Luz</w:t>
      </w:r>
      <w:r w:rsidR="00E64D01" w:rsidRPr="00F34062">
        <w:rPr>
          <w:rFonts w:ascii="Times" w:eastAsia="Times" w:hAnsi="Times" w:cs="Times"/>
          <w:sz w:val="24"/>
          <w:szCs w:val="24"/>
          <w:vertAlign w:val="superscript"/>
        </w:rPr>
        <w:t>2</w:t>
      </w:r>
    </w:p>
    <w:p w14:paraId="255989A4" w14:textId="77777777" w:rsidR="00F34062" w:rsidRPr="00F34062" w:rsidRDefault="00F34062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</w:rPr>
      </w:pPr>
    </w:p>
    <w:p w14:paraId="719A9A75" w14:textId="18DB8766" w:rsidR="003711A4" w:rsidRPr="00F34062" w:rsidRDefault="004A7A8D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  <w:vertAlign w:val="superscript"/>
        </w:rPr>
      </w:pPr>
      <w:r w:rsidRPr="00F34062">
        <w:rPr>
          <w:rFonts w:ascii="Times" w:eastAsia="Times" w:hAnsi="Times" w:cs="Times"/>
          <w:sz w:val="24"/>
          <w:szCs w:val="24"/>
        </w:rPr>
        <w:t>Mariana Sala Kociolek</w:t>
      </w:r>
      <w:r w:rsidRPr="00F34062">
        <w:rPr>
          <w:rFonts w:ascii="Times" w:eastAsia="Times" w:hAnsi="Times" w:cs="Times"/>
          <w:sz w:val="24"/>
          <w:szCs w:val="24"/>
          <w:vertAlign w:val="superscript"/>
        </w:rPr>
        <w:t>3</w:t>
      </w:r>
    </w:p>
    <w:p w14:paraId="29A88C4E" w14:textId="77777777" w:rsidR="00F34062" w:rsidRPr="00F34062" w:rsidRDefault="00F34062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</w:rPr>
      </w:pPr>
    </w:p>
    <w:p w14:paraId="0D329929" w14:textId="25B081BB" w:rsidR="003711A4" w:rsidRPr="00F34062" w:rsidRDefault="00F34062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  <w:vertAlign w:val="superscript"/>
        </w:rPr>
      </w:pPr>
      <w:r w:rsidRPr="00F34062">
        <w:rPr>
          <w:rFonts w:ascii="Times" w:eastAsia="Times" w:hAnsi="Times" w:cs="Times"/>
          <w:sz w:val="24"/>
          <w:szCs w:val="24"/>
        </w:rPr>
        <w:t>José Ilson Felipe da Silva Júnior</w:t>
      </w:r>
      <w:r w:rsidR="00E64D01" w:rsidRPr="00F34062">
        <w:rPr>
          <w:rFonts w:ascii="Times" w:eastAsia="Times" w:hAnsi="Times" w:cs="Times"/>
          <w:sz w:val="24"/>
          <w:szCs w:val="24"/>
          <w:vertAlign w:val="superscript"/>
        </w:rPr>
        <w:t>4</w:t>
      </w:r>
    </w:p>
    <w:p w14:paraId="2CEFC344" w14:textId="77777777" w:rsidR="00F34062" w:rsidRPr="00F34062" w:rsidRDefault="00F34062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</w:rPr>
      </w:pPr>
    </w:p>
    <w:p w14:paraId="2FCCD4F3" w14:textId="7F78977E" w:rsidR="003711A4" w:rsidRPr="00F34062" w:rsidRDefault="004A7A8D" w:rsidP="00F34062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  <w:vertAlign w:val="superscript"/>
        </w:rPr>
      </w:pPr>
      <w:r w:rsidRPr="00F34062">
        <w:rPr>
          <w:rFonts w:ascii="Times" w:eastAsia="Times" w:hAnsi="Times" w:cs="Times"/>
          <w:sz w:val="24"/>
          <w:szCs w:val="24"/>
        </w:rPr>
        <w:t>Evelyn Lima Moreira Galvão Assoni</w:t>
      </w:r>
      <w:r w:rsidR="00E64D01" w:rsidRPr="00F34062">
        <w:rPr>
          <w:rFonts w:ascii="Times" w:eastAsia="Times" w:hAnsi="Times" w:cs="Times"/>
          <w:sz w:val="24"/>
          <w:szCs w:val="24"/>
          <w:vertAlign w:val="superscript"/>
        </w:rPr>
        <w:t>5</w:t>
      </w:r>
    </w:p>
    <w:p w14:paraId="1494E83F" w14:textId="77777777" w:rsidR="00F34062" w:rsidRPr="00F34062" w:rsidRDefault="00F34062" w:rsidP="003711A4">
      <w:pPr>
        <w:widowControl w:val="0"/>
        <w:spacing w:line="240" w:lineRule="auto"/>
        <w:jc w:val="right"/>
        <w:rPr>
          <w:rFonts w:ascii="Times" w:eastAsia="Times" w:hAnsi="Times" w:cs="Times"/>
          <w:sz w:val="24"/>
          <w:szCs w:val="24"/>
          <w:vertAlign w:val="superscript"/>
        </w:rPr>
      </w:pPr>
    </w:p>
    <w:p w14:paraId="41947172" w14:textId="1C850374" w:rsidR="00C82A09" w:rsidRPr="00F34062" w:rsidRDefault="004943D3" w:rsidP="003711A4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b/>
          <w:bCs/>
          <w:sz w:val="24"/>
          <w:szCs w:val="24"/>
        </w:rPr>
        <w:t>Introdução: </w:t>
      </w:r>
      <w:r w:rsidRPr="00F34062">
        <w:rPr>
          <w:rFonts w:ascii="Times" w:eastAsia="Times" w:hAnsi="Times" w:cs="Times"/>
          <w:sz w:val="24"/>
          <w:szCs w:val="24"/>
        </w:rPr>
        <w:t>A Doença Inflamatória Intestinal (DII) compreende condições crônicas inflamatórias do trato gastrointestinal, incluindo a Doença de Crohn e a Retocolite Ulcerativa. Essas doenças têm um impacto significativo na qualidade de vida dos pacientes e requerem abordagens terapêuticas eficazes para controlar os sintomas e induzir a remissão.</w:t>
      </w:r>
      <w:r w:rsidRPr="00F34062">
        <w:rPr>
          <w:rFonts w:ascii="Times" w:eastAsia="Times" w:hAnsi="Times" w:cs="Times"/>
          <w:b/>
          <w:bCs/>
          <w:sz w:val="24"/>
          <w:szCs w:val="24"/>
        </w:rPr>
        <w:t xml:space="preserve"> Objetivo: </w:t>
      </w:r>
      <w:r w:rsidRPr="00F34062">
        <w:rPr>
          <w:rFonts w:ascii="Times" w:eastAsia="Times" w:hAnsi="Times" w:cs="Times"/>
          <w:sz w:val="24"/>
          <w:szCs w:val="24"/>
        </w:rPr>
        <w:t>O objetivo desta revisão integrativa é examinar e sintetizar as evidências disponíveis sobre as abordagens terapêuticas utilizadas no manejo da Doença Inflamatória Intestinal, com foco em sua eficácia, segurança e impacto na qualidade de vida dos pacientes.</w:t>
      </w:r>
      <w:r w:rsidRPr="00F34062">
        <w:rPr>
          <w:rFonts w:ascii="Times" w:eastAsia="Times" w:hAnsi="Times" w:cs="Times"/>
          <w:b/>
          <w:bCs/>
          <w:sz w:val="24"/>
          <w:szCs w:val="24"/>
        </w:rPr>
        <w:t xml:space="preserve"> Metodologia: </w:t>
      </w:r>
      <w:r w:rsidRPr="00F34062">
        <w:rPr>
          <w:rFonts w:ascii="Times" w:eastAsia="Times" w:hAnsi="Times" w:cs="Times"/>
          <w:sz w:val="24"/>
          <w:szCs w:val="24"/>
        </w:rPr>
        <w:t xml:space="preserve">Realizou-se uma busca abrangente nas bases de dados eletrônicas </w:t>
      </w:r>
      <w:proofErr w:type="spellStart"/>
      <w:r w:rsidRPr="00F34062">
        <w:rPr>
          <w:rFonts w:ascii="Times" w:eastAsia="Times" w:hAnsi="Times" w:cs="Times"/>
          <w:sz w:val="24"/>
          <w:szCs w:val="24"/>
        </w:rPr>
        <w:t>PubMed</w:t>
      </w:r>
      <w:proofErr w:type="spellEnd"/>
      <w:r w:rsidRPr="00F34062">
        <w:rPr>
          <w:rFonts w:ascii="Times" w:eastAsia="Times" w:hAnsi="Times" w:cs="Times"/>
          <w:sz w:val="24"/>
          <w:szCs w:val="24"/>
        </w:rPr>
        <w:t xml:space="preserve">, Scopus e Web </w:t>
      </w:r>
      <w:proofErr w:type="spellStart"/>
      <w:r w:rsidRPr="00F34062">
        <w:rPr>
          <w:rFonts w:ascii="Times" w:eastAsia="Times" w:hAnsi="Times" w:cs="Times"/>
          <w:sz w:val="24"/>
          <w:szCs w:val="24"/>
        </w:rPr>
        <w:t>of</w:t>
      </w:r>
      <w:proofErr w:type="spellEnd"/>
      <w:r w:rsidRPr="00F34062">
        <w:rPr>
          <w:rFonts w:ascii="Times" w:eastAsia="Times" w:hAnsi="Times" w:cs="Times"/>
          <w:sz w:val="24"/>
          <w:szCs w:val="24"/>
        </w:rPr>
        <w:t xml:space="preserve"> Science, abrangendo publicações dos últimos dez anos. Foram incluídos estudos clínicos, revisões sistemáticas e meta-análises que avaliaram diferentes abordagens terapêuticas em pacientes com Doença Inflamatória Intestinal. </w:t>
      </w:r>
      <w:r w:rsidR="00A619DD" w:rsidRPr="00F34062">
        <w:rPr>
          <w:rFonts w:ascii="Times" w:eastAsia="Times" w:hAnsi="Times" w:cs="Times"/>
          <w:sz w:val="24"/>
          <w:szCs w:val="24"/>
        </w:rPr>
        <w:t xml:space="preserve">Foram excluídos estudos repetidos entre base de dados. </w:t>
      </w:r>
      <w:r w:rsidRPr="00F34062">
        <w:rPr>
          <w:rFonts w:ascii="Times" w:eastAsia="Times" w:hAnsi="Times" w:cs="Times"/>
          <w:sz w:val="24"/>
          <w:szCs w:val="24"/>
        </w:rPr>
        <w:t xml:space="preserve">A seleção e análise dos estudos foram conduzidas por dois revisores independentes, que extraíram dados sobre tipos de intervenções, desfechos clínicos e efeitos adversos. </w:t>
      </w:r>
      <w:r w:rsidRPr="00F34062">
        <w:rPr>
          <w:rFonts w:ascii="Times" w:eastAsia="Times" w:hAnsi="Times" w:cs="Times"/>
          <w:b/>
          <w:bCs/>
          <w:sz w:val="24"/>
          <w:szCs w:val="24"/>
        </w:rPr>
        <w:t>Resultados e Discussão:</w:t>
      </w:r>
      <w:r w:rsidRPr="00F34062">
        <w:rPr>
          <w:rFonts w:ascii="Times" w:eastAsia="Times" w:hAnsi="Times" w:cs="Times"/>
          <w:sz w:val="24"/>
          <w:szCs w:val="24"/>
        </w:rPr>
        <w:t xml:space="preserve"> Dos 280 artigos inicialmente identificados, 50 atenderam aos critérios de inclusão e foram analisados detalhadamente. As abordagens terapêuticas revisadas incluem medicamentos anti-inflamatórios, imunossupressores, biológicos, terapias baseadas em dieta e intervenções cirúrgicas. Os resultados sugerem que os biológicos, como os inibidores de TNF-α, têm mostrado eficácia significativa na indução e manutenção da remissão em pacientes com DII moderada a grave. Os imunossupressores e anti-inflamatórios são eficazes principalmente em casos leves a moderados. Terapias dietéticas, como dietas de exclusão e probióticos, têm demonstrado benefícios adicionais, embora a evidência seja menos robusta. A cirurgia permanece uma opção crucial para casos refratários e complicados, proporcionando alívio sintomático e melhorando a qualidade de vida. </w:t>
      </w:r>
      <w:r w:rsidRPr="00F34062">
        <w:rPr>
          <w:rFonts w:ascii="Times" w:eastAsia="Times" w:hAnsi="Times" w:cs="Times"/>
          <w:b/>
          <w:bCs/>
          <w:sz w:val="24"/>
          <w:szCs w:val="24"/>
        </w:rPr>
        <w:t>Conclusão: </w:t>
      </w:r>
      <w:r w:rsidRPr="00F34062">
        <w:rPr>
          <w:rFonts w:ascii="Times" w:eastAsia="Times" w:hAnsi="Times" w:cs="Times"/>
          <w:sz w:val="24"/>
          <w:szCs w:val="24"/>
        </w:rPr>
        <w:t>As abordagens terapêuticas para a Doença Inflamatória Intestinal são variadas e necessitam de personalização baseada na gravidade da doença e na resposta individual do paciente. Embora os biológicos representem um avanço significativo no tratamento da DII, a combinação de diferentes estratégias terapêuticas, incluindo modificações dietéticas e intervenções cirúrgicas, é essencial para o manejo eficaz da doença. Futuras pesquisas devem focar em ensaios clínicos de longo prazo e estudos comparativos para otimizar as estratégias de tratamento.</w:t>
      </w:r>
    </w:p>
    <w:p w14:paraId="6D92E7BA" w14:textId="77777777" w:rsidR="00F34062" w:rsidRPr="00F34062" w:rsidRDefault="00F34062" w:rsidP="003711A4">
      <w:pPr>
        <w:widowControl w:val="0"/>
        <w:spacing w:line="240" w:lineRule="auto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14:paraId="00000005" w14:textId="29F279A4" w:rsidR="00E95449" w:rsidRPr="00F34062" w:rsidRDefault="00000000" w:rsidP="00F34062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b/>
          <w:sz w:val="24"/>
          <w:szCs w:val="24"/>
        </w:rPr>
        <w:t xml:space="preserve">Palavras-chave: </w:t>
      </w:r>
      <w:r w:rsidR="004943D3" w:rsidRPr="00F34062">
        <w:rPr>
          <w:rFonts w:ascii="Times" w:eastAsia="Times" w:hAnsi="Times" w:cs="Times"/>
          <w:sz w:val="24"/>
          <w:szCs w:val="24"/>
        </w:rPr>
        <w:t>Doença Inflamatória Intestinal; Doença de Crohn; Retocolite Ulcerativa</w:t>
      </w:r>
      <w:r w:rsidR="00A619DD" w:rsidRPr="00F34062">
        <w:rPr>
          <w:rFonts w:ascii="Times" w:eastAsia="Times" w:hAnsi="Times" w:cs="Times"/>
          <w:sz w:val="24"/>
          <w:szCs w:val="24"/>
        </w:rPr>
        <w:t>.</w:t>
      </w:r>
    </w:p>
    <w:p w14:paraId="3BF91552" w14:textId="77777777" w:rsidR="00A619DD" w:rsidRPr="00F34062" w:rsidRDefault="00A619DD" w:rsidP="003711A4">
      <w:pPr>
        <w:widowControl w:val="0"/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239A7DB8" w14:textId="6BD2081F" w:rsidR="003711A4" w:rsidRPr="00F34062" w:rsidRDefault="00A619DD" w:rsidP="00F34062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b/>
          <w:bCs/>
          <w:sz w:val="24"/>
          <w:szCs w:val="24"/>
        </w:rPr>
        <w:t>E-mail do autor principal:</w:t>
      </w:r>
      <w:r w:rsidR="00F34062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hyperlink r:id="rId4" w:history="1">
        <w:r w:rsidR="00F34062" w:rsidRPr="004B1629">
          <w:rPr>
            <w:rStyle w:val="Hyperlink"/>
            <w:rFonts w:ascii="Times" w:eastAsia="Times" w:hAnsi="Times" w:cs="Times"/>
            <w:sz w:val="24"/>
            <w:szCs w:val="24"/>
          </w:rPr>
          <w:t>medicinaembolus@gmail.com</w:t>
        </w:r>
      </w:hyperlink>
    </w:p>
    <w:p w14:paraId="46678D9A" w14:textId="77777777" w:rsidR="00F34062" w:rsidRPr="00F34062" w:rsidRDefault="00F34062" w:rsidP="009E7456">
      <w:pPr>
        <w:widowControl w:val="0"/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774C6FD3" w14:textId="77777777" w:rsidR="00F34062" w:rsidRPr="00F34062" w:rsidRDefault="00F34062" w:rsidP="00F34062">
      <w:pPr>
        <w:widowControl w:val="0"/>
        <w:spacing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00F34062">
        <w:rPr>
          <w:rFonts w:ascii="Times" w:eastAsia="Times" w:hAnsi="Times" w:cs="Times"/>
          <w:b/>
          <w:bCs/>
          <w:sz w:val="24"/>
          <w:szCs w:val="24"/>
        </w:rPr>
        <w:t>REFERÊNCIAS:</w:t>
      </w:r>
    </w:p>
    <w:p w14:paraId="01F005C7" w14:textId="77777777" w:rsidR="00F34062" w:rsidRPr="00F34062" w:rsidRDefault="00F34062" w:rsidP="00F34062">
      <w:pPr>
        <w:widowControl w:val="0"/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2F9453DF" w14:textId="4A6AE56B" w:rsidR="009E7456" w:rsidRPr="00F34062" w:rsidRDefault="00F34062" w:rsidP="00F34062">
      <w:pPr>
        <w:widowControl w:val="0"/>
        <w:spacing w:line="240" w:lineRule="auto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</w:rPr>
        <w:t xml:space="preserve">DE ARAÚJO, Lídia Andreza et al. ABORDAGENS TERAPÊUTICAS EMERGENTES </w:t>
      </w:r>
      <w:r w:rsidRPr="00F34062">
        <w:rPr>
          <w:rFonts w:ascii="Times" w:eastAsia="Times" w:hAnsi="Times" w:cs="Times"/>
          <w:sz w:val="24"/>
          <w:szCs w:val="24"/>
        </w:rPr>
        <w:lastRenderedPageBreak/>
        <w:t>PARA DOENÇAS INFLAMATÓRIAS INTESTINAIS. Revista Ibero-Americana de Humanidades, Ciências e Educação, v. 10, n. 4, p. 2344-2351, 2024.</w:t>
      </w:r>
    </w:p>
    <w:p w14:paraId="50E5AFD4" w14:textId="77777777" w:rsidR="00F34062" w:rsidRPr="00F34062" w:rsidRDefault="00F34062" w:rsidP="00F34062">
      <w:pPr>
        <w:widowControl w:val="0"/>
        <w:spacing w:line="240" w:lineRule="auto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</w:rPr>
        <w:t xml:space="preserve">E CARVALHO, Ana Catarina G. et al. Doença inflamatória intestinal com eritema nodoso como manifestação inicial–dois casos clínicos. </w:t>
      </w:r>
      <w:proofErr w:type="spellStart"/>
      <w:r w:rsidRPr="00F34062">
        <w:rPr>
          <w:rFonts w:ascii="Times" w:eastAsia="Times" w:hAnsi="Times" w:cs="Times"/>
          <w:sz w:val="24"/>
          <w:szCs w:val="24"/>
        </w:rPr>
        <w:t>Scientia</w:t>
      </w:r>
      <w:proofErr w:type="spellEnd"/>
      <w:r w:rsidRPr="00F34062">
        <w:rPr>
          <w:rFonts w:ascii="Times" w:eastAsia="Times" w:hAnsi="Times" w:cs="Times"/>
          <w:sz w:val="24"/>
          <w:szCs w:val="24"/>
        </w:rPr>
        <w:t xml:space="preserve"> Medica, v. 28, n. 3, p. 11, 2018.</w:t>
      </w:r>
    </w:p>
    <w:p w14:paraId="13B5C68E" w14:textId="26C9E8DC" w:rsidR="00F34062" w:rsidRPr="00F34062" w:rsidRDefault="00F34062" w:rsidP="00F34062">
      <w:pPr>
        <w:widowControl w:val="0"/>
        <w:spacing w:line="240" w:lineRule="auto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</w:rPr>
        <w:t>FERREIRA, Filipa Maria Velez do Peso Bordalo. Doença inflamatória intestinal de início precoce: dos genes às implicações diagnósticas e terapêuticas. 2017. Tese de Doutorado</w:t>
      </w:r>
      <w:r w:rsidRPr="00F34062">
        <w:rPr>
          <w:rFonts w:ascii="Times" w:eastAsia="Times" w:hAnsi="Times" w:cs="Times"/>
          <w:sz w:val="24"/>
          <w:szCs w:val="24"/>
        </w:rPr>
        <w:t xml:space="preserve"> </w:t>
      </w:r>
      <w:r w:rsidRPr="00F34062">
        <w:rPr>
          <w:rFonts w:ascii="Times" w:eastAsia="Times" w:hAnsi="Times" w:cs="Times"/>
          <w:sz w:val="24"/>
          <w:szCs w:val="24"/>
        </w:rPr>
        <w:t xml:space="preserve">ROBERTO, João Pedro Mendes Oliveira. O paradigma das alterações do </w:t>
      </w:r>
      <w:proofErr w:type="spellStart"/>
      <w:r w:rsidRPr="00F34062">
        <w:rPr>
          <w:rFonts w:ascii="Times" w:eastAsia="Times" w:hAnsi="Times" w:cs="Times"/>
          <w:sz w:val="24"/>
          <w:szCs w:val="24"/>
        </w:rPr>
        <w:t>microbioma</w:t>
      </w:r>
      <w:proofErr w:type="spellEnd"/>
      <w:r w:rsidRPr="00F34062">
        <w:rPr>
          <w:rFonts w:ascii="Times" w:eastAsia="Times" w:hAnsi="Times" w:cs="Times"/>
          <w:sz w:val="24"/>
          <w:szCs w:val="24"/>
        </w:rPr>
        <w:t xml:space="preserve"> intestinal na doença inflamatória intestinal: o rumo certo para novas abordagens terapêuticas?. 2020. Tese de Doutorado.</w:t>
      </w:r>
    </w:p>
    <w:p w14:paraId="15515B22" w14:textId="77777777" w:rsidR="00F34062" w:rsidRPr="00F34062" w:rsidRDefault="00F34062" w:rsidP="009E7456">
      <w:pPr>
        <w:widowControl w:val="0"/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46501847" w14:textId="429014F3" w:rsidR="009E7456" w:rsidRPr="00F34062" w:rsidRDefault="009E7456" w:rsidP="00F34062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  <w:vertAlign w:val="superscript"/>
        </w:rPr>
        <w:t>1</w:t>
      </w:r>
      <w:r w:rsidRPr="00F34062">
        <w:rPr>
          <w:rFonts w:ascii="Times" w:eastAsia="Times" w:hAnsi="Times" w:cs="Times"/>
          <w:sz w:val="24"/>
          <w:szCs w:val="24"/>
        </w:rPr>
        <w:t xml:space="preserve">Medicina, </w:t>
      </w:r>
      <w:r w:rsidR="00F34062">
        <w:rPr>
          <w:rFonts w:ascii="Times" w:eastAsia="Times" w:hAnsi="Times" w:cs="Times"/>
          <w:sz w:val="24"/>
          <w:szCs w:val="24"/>
        </w:rPr>
        <w:t xml:space="preserve">graduada na </w:t>
      </w:r>
      <w:proofErr w:type="spellStart"/>
      <w:r w:rsidRPr="00F34062">
        <w:rPr>
          <w:rFonts w:ascii="Times" w:eastAsia="Times" w:hAnsi="Times" w:cs="Times"/>
          <w:sz w:val="24"/>
          <w:szCs w:val="24"/>
        </w:rPr>
        <w:t>Universidad</w:t>
      </w:r>
      <w:proofErr w:type="spellEnd"/>
      <w:r w:rsidRPr="00F34062">
        <w:rPr>
          <w:rFonts w:ascii="Times" w:eastAsia="Times" w:hAnsi="Times" w:cs="Times"/>
          <w:sz w:val="24"/>
          <w:szCs w:val="24"/>
        </w:rPr>
        <w:t xml:space="preserve"> Privada </w:t>
      </w:r>
      <w:proofErr w:type="spellStart"/>
      <w:r w:rsidRPr="00F34062">
        <w:rPr>
          <w:rFonts w:ascii="Times" w:eastAsia="Times" w:hAnsi="Times" w:cs="Times"/>
          <w:sz w:val="24"/>
          <w:szCs w:val="24"/>
        </w:rPr>
        <w:t>del</w:t>
      </w:r>
      <w:proofErr w:type="spellEnd"/>
      <w:r w:rsidRPr="00F34062">
        <w:rPr>
          <w:rFonts w:ascii="Times" w:eastAsia="Times" w:hAnsi="Times" w:cs="Times"/>
          <w:sz w:val="24"/>
          <w:szCs w:val="24"/>
        </w:rPr>
        <w:t xml:space="preserve"> Este, Presidente Franco, </w:t>
      </w:r>
      <w:r w:rsidR="00F34062" w:rsidRPr="00F34062">
        <w:rPr>
          <w:rFonts w:ascii="Times" w:eastAsia="Times" w:hAnsi="Times" w:cs="Times"/>
          <w:sz w:val="24"/>
          <w:szCs w:val="24"/>
        </w:rPr>
        <w:t>A</w:t>
      </w:r>
      <w:r w:rsidRPr="00F34062">
        <w:rPr>
          <w:rFonts w:ascii="Times" w:eastAsia="Times" w:hAnsi="Times" w:cs="Times"/>
          <w:sz w:val="24"/>
          <w:szCs w:val="24"/>
        </w:rPr>
        <w:t xml:space="preserve">lto Paraná, 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 Paraguai, </w:t>
      </w:r>
      <w:hyperlink r:id="rId5" w:history="1">
        <w:r w:rsidR="00F34062" w:rsidRPr="00F34062">
          <w:rPr>
            <w:rStyle w:val="Hyperlink"/>
            <w:rFonts w:ascii="Times" w:eastAsia="Times" w:hAnsi="Times" w:cs="Times"/>
            <w:sz w:val="24"/>
            <w:szCs w:val="24"/>
          </w:rPr>
          <w:t>medicinaembolus@gmail.com</w:t>
        </w:r>
      </w:hyperlink>
    </w:p>
    <w:p w14:paraId="0FCA6741" w14:textId="2C807DB5" w:rsidR="00F34062" w:rsidRPr="00F34062" w:rsidRDefault="009E7456" w:rsidP="00F34062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  <w:vertAlign w:val="superscript"/>
        </w:rPr>
        <w:t>2</w:t>
      </w:r>
      <w:r w:rsidR="004A7A8D" w:rsidRPr="00F34062">
        <w:rPr>
          <w:rFonts w:ascii="Times" w:eastAsia="Times" w:hAnsi="Times" w:cs="Times"/>
          <w:sz w:val="24"/>
          <w:szCs w:val="24"/>
        </w:rPr>
        <w:t xml:space="preserve">Medicina, </w:t>
      </w:r>
      <w:r w:rsidR="00F34062">
        <w:rPr>
          <w:rFonts w:ascii="Times" w:eastAsia="Times" w:hAnsi="Times" w:cs="Times"/>
          <w:sz w:val="24"/>
          <w:szCs w:val="24"/>
        </w:rPr>
        <w:t xml:space="preserve">graduada na </w:t>
      </w:r>
      <w:proofErr w:type="spellStart"/>
      <w:r w:rsidR="00F34062" w:rsidRPr="00F34062">
        <w:rPr>
          <w:rFonts w:ascii="Times" w:eastAsia="Times" w:hAnsi="Times" w:cs="Times"/>
          <w:sz w:val="24"/>
          <w:szCs w:val="24"/>
        </w:rPr>
        <w:t>Universidad</w:t>
      </w:r>
      <w:proofErr w:type="spellEnd"/>
      <w:r w:rsidR="00F34062" w:rsidRPr="00F34062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="00F34062" w:rsidRPr="00F34062">
        <w:rPr>
          <w:rFonts w:ascii="Times" w:eastAsia="Times" w:hAnsi="Times" w:cs="Times"/>
          <w:sz w:val="24"/>
          <w:szCs w:val="24"/>
        </w:rPr>
        <w:t>del</w:t>
      </w:r>
      <w:proofErr w:type="spellEnd"/>
      <w:r w:rsidR="00F34062" w:rsidRPr="00F34062">
        <w:rPr>
          <w:rFonts w:ascii="Times" w:eastAsia="Times" w:hAnsi="Times" w:cs="Times"/>
          <w:sz w:val="24"/>
          <w:szCs w:val="24"/>
        </w:rPr>
        <w:t xml:space="preserve"> Pacifico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, </w:t>
      </w:r>
      <w:r w:rsidR="00F34062" w:rsidRPr="00F34062">
        <w:rPr>
          <w:rFonts w:ascii="Times" w:eastAsia="Times" w:hAnsi="Times" w:cs="Times"/>
          <w:sz w:val="24"/>
          <w:szCs w:val="24"/>
        </w:rPr>
        <w:t>Pedro Juan Caballero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, 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Departamento de </w:t>
      </w:r>
      <w:proofErr w:type="spellStart"/>
      <w:r w:rsidR="00F34062" w:rsidRPr="00F34062">
        <w:rPr>
          <w:rFonts w:ascii="Times" w:eastAsia="Times" w:hAnsi="Times" w:cs="Times"/>
          <w:sz w:val="24"/>
          <w:szCs w:val="24"/>
        </w:rPr>
        <w:t>Amambay</w:t>
      </w:r>
      <w:proofErr w:type="spellEnd"/>
      <w:r w:rsidR="00F34062" w:rsidRPr="00F34062">
        <w:rPr>
          <w:rFonts w:ascii="Times" w:eastAsia="Times" w:hAnsi="Times" w:cs="Times"/>
          <w:sz w:val="24"/>
          <w:szCs w:val="24"/>
        </w:rPr>
        <w:t xml:space="preserve">, </w:t>
      </w:r>
      <w:r w:rsidR="00F34062" w:rsidRPr="00F34062">
        <w:rPr>
          <w:rFonts w:ascii="Times" w:eastAsia="Times" w:hAnsi="Times" w:cs="Times"/>
          <w:sz w:val="24"/>
          <w:szCs w:val="24"/>
        </w:rPr>
        <w:t>Paraguai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, </w:t>
      </w:r>
      <w:hyperlink r:id="rId6" w:history="1">
        <w:r w:rsidR="00F34062" w:rsidRPr="00F34062">
          <w:rPr>
            <w:rStyle w:val="Hyperlink"/>
            <w:rFonts w:ascii="Times" w:eastAsia="Times" w:hAnsi="Times" w:cs="Times"/>
            <w:sz w:val="24"/>
            <w:szCs w:val="24"/>
          </w:rPr>
          <w:t>mirelleonluz@gmail.com</w:t>
        </w:r>
      </w:hyperlink>
    </w:p>
    <w:p w14:paraId="09FA6593" w14:textId="5863418C" w:rsidR="009E7456" w:rsidRPr="00F34062" w:rsidRDefault="009E7456" w:rsidP="00F34062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  <w:vertAlign w:val="superscript"/>
        </w:rPr>
        <w:t>3</w:t>
      </w:r>
      <w:r w:rsidR="004A7A8D" w:rsidRPr="00F34062">
        <w:rPr>
          <w:rFonts w:ascii="Times" w:eastAsia="Times" w:hAnsi="Times" w:cs="Times"/>
          <w:sz w:val="24"/>
          <w:szCs w:val="24"/>
        </w:rPr>
        <w:t>M</w:t>
      </w:r>
      <w:r w:rsidR="004A7A8D" w:rsidRPr="00F34062">
        <w:rPr>
          <w:rFonts w:ascii="Times" w:eastAsia="Times" w:hAnsi="Times" w:cs="Times"/>
          <w:sz w:val="24"/>
          <w:szCs w:val="24"/>
        </w:rPr>
        <w:t>edicina,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 </w:t>
      </w:r>
      <w:r w:rsidR="00F34062">
        <w:rPr>
          <w:rFonts w:ascii="Times" w:eastAsia="Times" w:hAnsi="Times" w:cs="Times"/>
          <w:sz w:val="24"/>
          <w:szCs w:val="24"/>
        </w:rPr>
        <w:t>graduada na</w:t>
      </w:r>
      <w:r w:rsidR="004A7A8D" w:rsidRPr="00F34062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="004A7A8D" w:rsidRPr="00F34062">
        <w:rPr>
          <w:rFonts w:ascii="Times" w:eastAsia="Times" w:hAnsi="Times" w:cs="Times"/>
          <w:sz w:val="24"/>
          <w:szCs w:val="24"/>
        </w:rPr>
        <w:t>Universidad</w:t>
      </w:r>
      <w:proofErr w:type="spellEnd"/>
      <w:r w:rsidR="004A7A8D" w:rsidRPr="00F34062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="004A7A8D" w:rsidRPr="00F34062">
        <w:rPr>
          <w:rFonts w:ascii="Times" w:eastAsia="Times" w:hAnsi="Times" w:cs="Times"/>
          <w:sz w:val="24"/>
          <w:szCs w:val="24"/>
        </w:rPr>
        <w:t>Politecnica</w:t>
      </w:r>
      <w:proofErr w:type="spellEnd"/>
      <w:r w:rsidR="004A7A8D" w:rsidRPr="00F34062">
        <w:rPr>
          <w:rFonts w:ascii="Times" w:eastAsia="Times" w:hAnsi="Times" w:cs="Times"/>
          <w:sz w:val="24"/>
          <w:szCs w:val="24"/>
        </w:rPr>
        <w:t xml:space="preserve"> y </w:t>
      </w:r>
      <w:r w:rsidR="004A7A8D" w:rsidRPr="00F34062">
        <w:rPr>
          <w:rFonts w:ascii="Times" w:eastAsia="Times" w:hAnsi="Times" w:cs="Times"/>
          <w:sz w:val="24"/>
          <w:szCs w:val="24"/>
        </w:rPr>
        <w:t>A</w:t>
      </w:r>
      <w:r w:rsidR="004A7A8D" w:rsidRPr="00F34062">
        <w:rPr>
          <w:rFonts w:ascii="Times" w:eastAsia="Times" w:hAnsi="Times" w:cs="Times"/>
          <w:sz w:val="24"/>
          <w:szCs w:val="24"/>
        </w:rPr>
        <w:t xml:space="preserve">rtística </w:t>
      </w:r>
      <w:proofErr w:type="spellStart"/>
      <w:r w:rsidR="004A7A8D" w:rsidRPr="00F34062">
        <w:rPr>
          <w:rFonts w:ascii="Times" w:eastAsia="Times" w:hAnsi="Times" w:cs="Times"/>
          <w:sz w:val="24"/>
          <w:szCs w:val="24"/>
        </w:rPr>
        <w:t>del</w:t>
      </w:r>
      <w:proofErr w:type="spellEnd"/>
      <w:r w:rsidR="004A7A8D" w:rsidRPr="00F34062">
        <w:rPr>
          <w:rFonts w:ascii="Times" w:eastAsia="Times" w:hAnsi="Times" w:cs="Times"/>
          <w:sz w:val="24"/>
          <w:szCs w:val="24"/>
        </w:rPr>
        <w:t xml:space="preserve"> Paraguay, </w:t>
      </w:r>
      <w:proofErr w:type="spellStart"/>
      <w:r w:rsidR="004A7A8D" w:rsidRPr="00F34062">
        <w:rPr>
          <w:rFonts w:ascii="Times" w:eastAsia="Times" w:hAnsi="Times" w:cs="Times"/>
          <w:sz w:val="24"/>
          <w:szCs w:val="24"/>
        </w:rPr>
        <w:t>Ciudad</w:t>
      </w:r>
      <w:proofErr w:type="spellEnd"/>
      <w:r w:rsidR="004A7A8D" w:rsidRPr="00F34062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="004A7A8D" w:rsidRPr="00F34062">
        <w:rPr>
          <w:rFonts w:ascii="Times" w:eastAsia="Times" w:hAnsi="Times" w:cs="Times"/>
          <w:sz w:val="24"/>
          <w:szCs w:val="24"/>
        </w:rPr>
        <w:t>del</w:t>
      </w:r>
      <w:proofErr w:type="spellEnd"/>
      <w:r w:rsidR="004A7A8D" w:rsidRPr="00F34062">
        <w:rPr>
          <w:rFonts w:ascii="Times" w:eastAsia="Times" w:hAnsi="Times" w:cs="Times"/>
          <w:sz w:val="24"/>
          <w:szCs w:val="24"/>
        </w:rPr>
        <w:t xml:space="preserve"> </w:t>
      </w:r>
      <w:r w:rsidR="004A7A8D" w:rsidRPr="00F34062">
        <w:rPr>
          <w:rFonts w:ascii="Times" w:eastAsia="Times" w:hAnsi="Times" w:cs="Times"/>
          <w:sz w:val="24"/>
          <w:szCs w:val="24"/>
        </w:rPr>
        <w:t>Este,</w:t>
      </w:r>
      <w:r w:rsidR="004A7A8D" w:rsidRPr="00F34062">
        <w:rPr>
          <w:rFonts w:ascii="Times" w:eastAsia="Times" w:hAnsi="Times" w:cs="Times"/>
          <w:sz w:val="24"/>
          <w:szCs w:val="24"/>
        </w:rPr>
        <w:t xml:space="preserve"> Alto paraná, </w:t>
      </w:r>
      <w:r w:rsidR="004A7A8D" w:rsidRPr="00F34062">
        <w:rPr>
          <w:rFonts w:ascii="Times" w:eastAsia="Times" w:hAnsi="Times" w:cs="Times"/>
          <w:sz w:val="24"/>
          <w:szCs w:val="24"/>
        </w:rPr>
        <w:t>Paraguay</w:t>
      </w:r>
      <w:r w:rsidR="004A7A8D" w:rsidRPr="00F34062">
        <w:rPr>
          <w:rFonts w:ascii="Times" w:eastAsia="Times" w:hAnsi="Times" w:cs="Times"/>
          <w:sz w:val="24"/>
          <w:szCs w:val="24"/>
        </w:rPr>
        <w:t xml:space="preserve">, </w:t>
      </w:r>
      <w:hyperlink r:id="rId7" w:history="1">
        <w:r w:rsidR="004A7A8D" w:rsidRPr="00F34062">
          <w:rPr>
            <w:rStyle w:val="Hyperlink"/>
            <w:rFonts w:ascii="Times" w:eastAsia="Times" w:hAnsi="Times" w:cs="Times"/>
            <w:sz w:val="24"/>
            <w:szCs w:val="24"/>
          </w:rPr>
          <w:t>marianakociolek@gmail.com</w:t>
        </w:r>
      </w:hyperlink>
    </w:p>
    <w:p w14:paraId="711D8B6F" w14:textId="72D68BEC" w:rsidR="00F34062" w:rsidRPr="00F34062" w:rsidRDefault="009E7456" w:rsidP="00F34062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  <w:vertAlign w:val="superscript"/>
        </w:rPr>
        <w:t>4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Medicina, </w:t>
      </w:r>
      <w:r w:rsidR="00F34062">
        <w:rPr>
          <w:rFonts w:ascii="Times" w:eastAsia="Times" w:hAnsi="Times" w:cs="Times"/>
          <w:sz w:val="24"/>
          <w:szCs w:val="24"/>
        </w:rPr>
        <w:t>graduad</w:t>
      </w:r>
      <w:r w:rsidR="00F34062">
        <w:rPr>
          <w:rFonts w:ascii="Times" w:eastAsia="Times" w:hAnsi="Times" w:cs="Times"/>
          <w:sz w:val="24"/>
          <w:szCs w:val="24"/>
        </w:rPr>
        <w:t>o</w:t>
      </w:r>
      <w:r w:rsidR="00F34062">
        <w:rPr>
          <w:rFonts w:ascii="Times" w:eastAsia="Times" w:hAnsi="Times" w:cs="Times"/>
          <w:sz w:val="24"/>
          <w:szCs w:val="24"/>
        </w:rPr>
        <w:t xml:space="preserve"> na </w:t>
      </w:r>
      <w:proofErr w:type="spellStart"/>
      <w:r w:rsidR="00F34062" w:rsidRPr="00F34062">
        <w:rPr>
          <w:rFonts w:ascii="Times" w:eastAsia="Times" w:hAnsi="Times" w:cs="Times"/>
          <w:sz w:val="24"/>
          <w:szCs w:val="24"/>
        </w:rPr>
        <w:t>Universidad</w:t>
      </w:r>
      <w:proofErr w:type="spellEnd"/>
      <w:r w:rsidR="00F34062" w:rsidRPr="00F34062">
        <w:rPr>
          <w:rFonts w:ascii="Times" w:eastAsia="Times" w:hAnsi="Times" w:cs="Times"/>
          <w:sz w:val="24"/>
          <w:szCs w:val="24"/>
        </w:rPr>
        <w:t xml:space="preserve"> Privada </w:t>
      </w:r>
      <w:proofErr w:type="spellStart"/>
      <w:r w:rsidR="00F34062" w:rsidRPr="00F34062">
        <w:rPr>
          <w:rFonts w:ascii="Times" w:eastAsia="Times" w:hAnsi="Times" w:cs="Times"/>
          <w:sz w:val="24"/>
          <w:szCs w:val="24"/>
        </w:rPr>
        <w:t>del</w:t>
      </w:r>
      <w:proofErr w:type="spellEnd"/>
      <w:r w:rsidR="00F34062" w:rsidRPr="00F34062">
        <w:rPr>
          <w:rFonts w:ascii="Times" w:eastAsia="Times" w:hAnsi="Times" w:cs="Times"/>
          <w:sz w:val="24"/>
          <w:szCs w:val="24"/>
        </w:rPr>
        <w:t xml:space="preserve"> Este, Presidente Franco, </w:t>
      </w:r>
      <w:r w:rsidR="00F34062" w:rsidRPr="00F34062">
        <w:rPr>
          <w:rFonts w:ascii="Times" w:eastAsia="Times" w:hAnsi="Times" w:cs="Times"/>
          <w:sz w:val="24"/>
          <w:szCs w:val="24"/>
        </w:rPr>
        <w:t>A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lto Paraná, 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Paraguai, </w:t>
      </w:r>
      <w:hyperlink r:id="rId8" w:history="1">
        <w:r w:rsidR="00F34062" w:rsidRPr="00F34062">
          <w:rPr>
            <w:rStyle w:val="Hyperlink"/>
            <w:rFonts w:ascii="Times" w:eastAsia="Times" w:hAnsi="Times" w:cs="Times"/>
            <w:sz w:val="24"/>
            <w:szCs w:val="24"/>
          </w:rPr>
          <w:t>juniorf.hhg@gmail.com</w:t>
        </w:r>
      </w:hyperlink>
    </w:p>
    <w:p w14:paraId="64E553D5" w14:textId="2BC2C470" w:rsidR="009E7456" w:rsidRPr="00F34062" w:rsidRDefault="009E7456" w:rsidP="00F34062">
      <w:pPr>
        <w:widowControl w:val="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F34062">
        <w:rPr>
          <w:rFonts w:ascii="Times" w:eastAsia="Times" w:hAnsi="Times" w:cs="Times"/>
          <w:sz w:val="24"/>
          <w:szCs w:val="24"/>
          <w:vertAlign w:val="superscript"/>
        </w:rPr>
        <w:t>5</w:t>
      </w:r>
      <w:r w:rsidR="00F34062" w:rsidRPr="00F34062">
        <w:rPr>
          <w:rFonts w:ascii="Times" w:eastAsia="Times" w:hAnsi="Times" w:cs="Times"/>
          <w:sz w:val="24"/>
          <w:szCs w:val="24"/>
        </w:rPr>
        <w:t>Medicina,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 </w:t>
      </w:r>
      <w:r w:rsidR="00F34062">
        <w:rPr>
          <w:rFonts w:ascii="Times" w:eastAsia="Times" w:hAnsi="Times" w:cs="Times"/>
          <w:sz w:val="24"/>
          <w:szCs w:val="24"/>
        </w:rPr>
        <w:t>graduada na</w:t>
      </w:r>
      <w:r w:rsidR="00F34062" w:rsidRPr="00F34062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="00F34062" w:rsidRPr="00F34062">
        <w:rPr>
          <w:rFonts w:ascii="Times" w:eastAsia="Times" w:hAnsi="Times" w:cs="Times"/>
          <w:sz w:val="24"/>
          <w:szCs w:val="24"/>
        </w:rPr>
        <w:t>Universidad</w:t>
      </w:r>
      <w:proofErr w:type="spellEnd"/>
      <w:r w:rsidR="00F34062" w:rsidRPr="00F34062">
        <w:rPr>
          <w:rFonts w:ascii="Times" w:eastAsia="Times" w:hAnsi="Times" w:cs="Times"/>
          <w:sz w:val="24"/>
          <w:szCs w:val="24"/>
        </w:rPr>
        <w:t xml:space="preserve"> Nacional de Rosario, Rosário, Santa Fe, Argentina, </w:t>
      </w:r>
      <w:hyperlink r:id="rId9" w:history="1">
        <w:r w:rsidR="00F34062" w:rsidRPr="00F34062">
          <w:rPr>
            <w:rStyle w:val="Hyperlink"/>
            <w:rFonts w:ascii="Times" w:eastAsia="Times" w:hAnsi="Times" w:cs="Times"/>
            <w:sz w:val="24"/>
            <w:szCs w:val="24"/>
          </w:rPr>
          <w:t>evelyng.med@outlook.com</w:t>
        </w:r>
      </w:hyperlink>
    </w:p>
    <w:sectPr w:rsidR="009E7456" w:rsidRPr="00F34062"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49"/>
    <w:rsid w:val="003711A4"/>
    <w:rsid w:val="004943D3"/>
    <w:rsid w:val="004A7A8D"/>
    <w:rsid w:val="009E7456"/>
    <w:rsid w:val="00A340C6"/>
    <w:rsid w:val="00A619DD"/>
    <w:rsid w:val="00B4348D"/>
    <w:rsid w:val="00C82A09"/>
    <w:rsid w:val="00E64D01"/>
    <w:rsid w:val="00E95449"/>
    <w:rsid w:val="00F3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7024"/>
  <w15:docId w15:val="{228C15DE-517F-9448-B0B0-1DC55760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5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9E74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f.hh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nakociole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elleonluz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edicinaembolu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edicinaembolus@gmail.com" TargetMode="External"/><Relationship Id="rId9" Type="http://schemas.openxmlformats.org/officeDocument/2006/relationships/hyperlink" Target="mailto:evelyng.med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teixeira</cp:lastModifiedBy>
  <cp:revision>4</cp:revision>
  <dcterms:created xsi:type="dcterms:W3CDTF">2024-07-23T21:22:00Z</dcterms:created>
  <dcterms:modified xsi:type="dcterms:W3CDTF">2024-07-29T23:57:00Z</dcterms:modified>
</cp:coreProperties>
</file>