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CA06" w14:textId="77777777" w:rsidR="009B4014" w:rsidRDefault="00E64BAF">
      <w:r>
        <w:rPr>
          <w:noProof/>
          <w:lang w:eastAsia="pt-BR"/>
        </w:rPr>
        <w:drawing>
          <wp:inline distT="0" distB="0" distL="0" distR="0" wp14:anchorId="5CFF94FF" wp14:editId="5403ECC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46AF9" w14:textId="1254C7DE" w:rsidR="00342DF4" w:rsidRDefault="006438B1" w:rsidP="00FA73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438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ESCUTA DIGITAL E INCLUSÃO: O WHATSAPP COMO FERRAMENTA PARA A COMPREENSÃO DO AUTISMO NÍVEL 1 NA PERCEPÇÃO DOCENTE</w:t>
      </w:r>
    </w:p>
    <w:p w14:paraId="28489B5E" w14:textId="58A5B87D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Roberto Harrysson Braga Tolentino</w:t>
      </w:r>
    </w:p>
    <w:p w14:paraId="047D2584" w14:textId="0ED48D23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UVIGO- Universidade de Vigo/Espanha</w:t>
      </w:r>
    </w:p>
    <w:p w14:paraId="5014ED8D" w14:textId="787E50EF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rbtolentino@gmail.com</w:t>
        </w:r>
      </w:hyperlink>
    </w:p>
    <w:p w14:paraId="2AD03C7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EA27B1" w14:textId="04E8559E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Elmara Verneque Durães Tolentino</w:t>
      </w:r>
    </w:p>
    <w:p w14:paraId="2B01999A" w14:textId="4562FDD9" w:rsidR="00342DF4" w:rsidRDefault="00FE70A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UNEB- Universidade do Estado da Bahia</w:t>
      </w:r>
    </w:p>
    <w:p w14:paraId="776E7CC9" w14:textId="59A9235A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elmaraverneque@gmail.com</w:t>
        </w:r>
      </w:hyperlink>
    </w:p>
    <w:p w14:paraId="4A4F470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4B63509" w14:textId="41D27A80" w:rsidR="00342DF4" w:rsidRDefault="0056758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6758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1 – Educação Inclusiva, Acessibilidade e Tecnologias Assistivas</w:t>
      </w:r>
    </w:p>
    <w:p w14:paraId="3D1D8A96" w14:textId="55C5A9A2" w:rsidR="00342DF4" w:rsidRDefault="0056758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6758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Tecnologias na Educação; Autismo Nível 1 (TEA1); Escuta Qualificada; Formação Docente; Inclusão Escolar.</w:t>
      </w:r>
    </w:p>
    <w:p w14:paraId="315A810C" w14:textId="77777777" w:rsidR="00342DF4" w:rsidRDefault="00342DF4"/>
    <w:p w14:paraId="5513C041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646EF17" w14:textId="282497D0" w:rsidR="00292396" w:rsidRPr="002F40AA" w:rsidRDefault="0056758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67584">
        <w:rPr>
          <w:rFonts w:ascii="Times New Roman" w:hAnsi="Times New Roman" w:cs="Times New Roman"/>
          <w:sz w:val="24"/>
          <w:szCs w:val="24"/>
        </w:rPr>
        <w:t>No ambiente escolar, quando as peculiaridades do Transtorno do Espectro Autista Nível 1 (TEA1) se tornam evidentes, professores enfrentam desafios significativos, pois os sinais são sutis e podem ser erroneamente interpretados como desinteresse, indisciplina ou ansiedade. Este artigo parte de um relato de experiência sobre o uso do WhatsApp como ferramenta auxiliar no diagnóstico de TEA1 em um adulto, propondo reflexão sobre como uma escuta qualificada, mediada por tecnologias, pode contribuir para a formação docente. O objetivo é discutir como a observação longitudinal e atenta pode capacitar educadores a compreender e acolher singularidades de alunos neurodivergentes.</w:t>
      </w:r>
    </w:p>
    <w:p w14:paraId="70EA2D2F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33807BC" w14:textId="788D8435" w:rsidR="002F40AA" w:rsidRDefault="00567584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567584">
        <w:rPr>
          <w:rFonts w:ascii="Times New Roman" w:hAnsi="Times New Roman" w:cs="Times New Roman"/>
          <w:sz w:val="24"/>
          <w:szCs w:val="24"/>
        </w:rPr>
        <w:t xml:space="preserve">A fundamentação situa-se na intersecção entre estudos sobre TEA1, inclusão escolar e tecnologias digitais. Houve na literatura um estudo de caso prévio (Tolentino; Tolentino, 2024) demonstrando que, para o diagnóstico de um paciente com TEA1, foi crucial ir além do </w:t>
      </w:r>
      <w:r w:rsidRPr="00567584">
        <w:rPr>
          <w:rFonts w:ascii="Times New Roman" w:hAnsi="Times New Roman" w:cs="Times New Roman"/>
          <w:i/>
          <w:iCs/>
          <w:sz w:val="24"/>
          <w:szCs w:val="24"/>
        </w:rPr>
        <w:t>setting</w:t>
      </w:r>
      <w:r w:rsidRPr="00567584">
        <w:rPr>
          <w:rFonts w:ascii="Times New Roman" w:hAnsi="Times New Roman" w:cs="Times New Roman"/>
          <w:sz w:val="24"/>
          <w:szCs w:val="24"/>
        </w:rPr>
        <w:t xml:space="preserve"> clínico tradicional, pois "a avaliação do comportamento do mesmo não se limitou ao ambiente da clínica, por isso foi crucial analisar como ele se comportava em diferentes contextos" (Tolentino; Tolentino, 2024, p. 85). Os pesquisadores do referido estudo utilizaram o WhatApp como ferramenta de comunicação. Tal pesquisa demonstrou a importância de observar comportamentos em diferentes situações para o diagnóstico, sugerindo que tal lógica pode ser transposta à escola. A escuta digital, aqui proposta, não se refere ao uso do aplicativo pelo professor, mas à sensibilidade para perceber padrões de comportamento e comunicação ao longo do tempo, em situações variadas, muitas vezes revelados em falas e ações espontâneas dos alunos.</w:t>
      </w:r>
    </w:p>
    <w:p w14:paraId="0973C568" w14:textId="72A230D3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Metodologia</w:t>
      </w:r>
    </w:p>
    <w:p w14:paraId="6DFCE1A4" w14:textId="42B275E6" w:rsidR="00292396" w:rsidRPr="002F40AA" w:rsidRDefault="00567584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567584">
        <w:rPr>
          <w:rFonts w:ascii="Times New Roman" w:hAnsi="Times New Roman" w:cs="Times New Roman"/>
          <w:sz w:val="24"/>
          <w:szCs w:val="24"/>
        </w:rPr>
        <w:t>Trata-se de um ensaio teórico-reflexivo, elaborado a partir de conclusões de um relato de experiência qualitativa. O estudo original baseou-se em dados longitudinais coletados via WhatsApp e analisados segundo Bardin (2010). A proposta atual consiste em repensar e reinterpretar tais achados sob a ótica da formação docente. As peculiaridades reveladas — dificuldades de interação, hipersensibilidade ou necessidade de rotina — podem ocorrer em sala de aula, e a postura de escuta investigativa do clínico pode inspirar o educador, não para diagnosticar, mas para compreender e acolher.</w:t>
      </w:r>
    </w:p>
    <w:p w14:paraId="0500195F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507C1844" w14:textId="4E4FF66B" w:rsidR="00292396" w:rsidRPr="002F40AA" w:rsidRDefault="00567584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567584">
        <w:rPr>
          <w:rFonts w:ascii="Times New Roman" w:hAnsi="Times New Roman" w:cs="Times New Roman"/>
          <w:sz w:val="24"/>
          <w:szCs w:val="24"/>
        </w:rPr>
        <w:t>A tecnologia funcionou como um “diário digital” que permitiu registrar experiências em tempo real, revelando padrões invisíveis em encontros pontuais. Para o educador, isso aponta a importância de atentar para as múltiplas formas de expressão do aluno e compreendê-las como parte de uma narrativa contínua. A escuta desses sinais — dificuldade com barulho, apego à rotina ou interpretação literal de instruções — permite reconhecer manifestações do TEA1. Os resultados sugerem que a formação docente deve instrumentalizar professores a desenvolver essa competência de ler o aluno para além do desempenho acadêmico.</w:t>
      </w:r>
    </w:p>
    <w:p w14:paraId="184C231D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2931395C" w14:textId="298EECE0" w:rsidR="00292396" w:rsidRPr="002F40AA" w:rsidRDefault="0056758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67584">
        <w:rPr>
          <w:rFonts w:ascii="Times New Roman" w:hAnsi="Times New Roman" w:cs="Times New Roman"/>
          <w:sz w:val="24"/>
          <w:szCs w:val="24"/>
        </w:rPr>
        <w:t>Conclui-se que a experiência clínica com o WhatsApp oferece modelo metafórico potente para a formação docente. A proposta não é o uso do aplicativo em sala, mas a valorização da observação contínua e da escuta qualificada, capazes de identificar peculiaridades e promover verdadeira inclusão. Compreender o indivíduo com TEA1 requer acessar seu mundo em seus próprios termos (Tolentino</w:t>
      </w:r>
      <w:r w:rsidR="00615860">
        <w:rPr>
          <w:rFonts w:ascii="Times New Roman" w:hAnsi="Times New Roman" w:cs="Times New Roman"/>
          <w:sz w:val="24"/>
          <w:szCs w:val="24"/>
        </w:rPr>
        <w:t>;</w:t>
      </w:r>
      <w:r w:rsidRPr="00567584">
        <w:rPr>
          <w:rFonts w:ascii="Times New Roman" w:hAnsi="Times New Roman" w:cs="Times New Roman"/>
          <w:sz w:val="24"/>
          <w:szCs w:val="24"/>
        </w:rPr>
        <w:t xml:space="preserve"> Tolentino, 2024). Capacitar professores para essa escuta sensível é fundamental para transformar a sala de aula em ambiente inclusivo, onde a neurodiversidade seja reconhecida como singularidade a ser compreendida e valorizada.</w:t>
      </w:r>
    </w:p>
    <w:p w14:paraId="5FDB8DCB" w14:textId="77777777" w:rsidR="00BD0C00" w:rsidRPr="002F40AA" w:rsidRDefault="00BD0C00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04DB8D6D" w14:textId="2479FDB5" w:rsidR="00BD0C00" w:rsidRPr="002F40AA" w:rsidRDefault="002F40AA" w:rsidP="002F40A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Não houve</w:t>
      </w:r>
    </w:p>
    <w:p w14:paraId="75CD388E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7B46CFF5" w14:textId="77777777" w:rsidR="00567584" w:rsidRPr="00567584" w:rsidRDefault="00567584" w:rsidP="00567584">
      <w:pPr>
        <w:jc w:val="both"/>
        <w:rPr>
          <w:rFonts w:ascii="Times New Roman" w:hAnsi="Times New Roman" w:cs="Times New Roman"/>
          <w:sz w:val="24"/>
          <w:szCs w:val="24"/>
        </w:rPr>
      </w:pPr>
      <w:r w:rsidRPr="00567584">
        <w:rPr>
          <w:rFonts w:ascii="Times New Roman" w:hAnsi="Times New Roman" w:cs="Times New Roman"/>
          <w:sz w:val="24"/>
          <w:szCs w:val="24"/>
        </w:rPr>
        <w:t xml:space="preserve">BARDIN, L. </w:t>
      </w:r>
      <w:r w:rsidRPr="00567584">
        <w:rPr>
          <w:rFonts w:ascii="Times New Roman" w:hAnsi="Times New Roman" w:cs="Times New Roman"/>
          <w:i/>
          <w:iCs/>
          <w:sz w:val="24"/>
          <w:szCs w:val="24"/>
        </w:rPr>
        <w:t>Análise de conteúdo</w:t>
      </w:r>
      <w:r w:rsidRPr="00567584">
        <w:rPr>
          <w:rFonts w:ascii="Times New Roman" w:hAnsi="Times New Roman" w:cs="Times New Roman"/>
          <w:sz w:val="24"/>
          <w:szCs w:val="24"/>
        </w:rPr>
        <w:t xml:space="preserve">. Lisboa: Edições 70, 2010. </w:t>
      </w:r>
    </w:p>
    <w:p w14:paraId="15B14C0B" w14:textId="66A4E0D7" w:rsidR="002F40AA" w:rsidRDefault="00567584" w:rsidP="00567584">
      <w:pPr>
        <w:jc w:val="both"/>
      </w:pPr>
      <w:r w:rsidRPr="00567584">
        <w:rPr>
          <w:rFonts w:ascii="Times New Roman" w:hAnsi="Times New Roman" w:cs="Times New Roman"/>
          <w:sz w:val="24"/>
          <w:szCs w:val="24"/>
        </w:rPr>
        <w:t xml:space="preserve">TOLENTINO, R. H. B.; TOLENTINO, E. V. D. Contribuições inovadoras do WhatsApp para auxiliar no diagnóstico de autismo sem deficiência intelectual (TEA1): um relato de experiência. In: </w:t>
      </w:r>
      <w:r w:rsidRPr="00567584">
        <w:rPr>
          <w:rFonts w:ascii="Times New Roman" w:hAnsi="Times New Roman" w:cs="Times New Roman"/>
          <w:i/>
          <w:iCs/>
          <w:sz w:val="24"/>
          <w:szCs w:val="24"/>
        </w:rPr>
        <w:t>Psicologia: teorias e práticas em pesquisa</w:t>
      </w:r>
      <w:r w:rsidRPr="00567584">
        <w:rPr>
          <w:rFonts w:ascii="Times New Roman" w:hAnsi="Times New Roman" w:cs="Times New Roman"/>
          <w:sz w:val="24"/>
          <w:szCs w:val="24"/>
        </w:rPr>
        <w:t>. Vol. 2. [S. l.]: Editora Científica, 2024. p. 83-94.</w:t>
      </w:r>
    </w:p>
    <w:sectPr w:rsidR="002F40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45A65"/>
    <w:rsid w:val="00292396"/>
    <w:rsid w:val="002C29DB"/>
    <w:rsid w:val="002F40AA"/>
    <w:rsid w:val="00342DF4"/>
    <w:rsid w:val="003668FC"/>
    <w:rsid w:val="003B3E13"/>
    <w:rsid w:val="003C038D"/>
    <w:rsid w:val="004B6E1F"/>
    <w:rsid w:val="004D1810"/>
    <w:rsid w:val="00567584"/>
    <w:rsid w:val="005A554B"/>
    <w:rsid w:val="00615860"/>
    <w:rsid w:val="006438B1"/>
    <w:rsid w:val="00660186"/>
    <w:rsid w:val="006D36CB"/>
    <w:rsid w:val="00773D54"/>
    <w:rsid w:val="00806044"/>
    <w:rsid w:val="00850BC3"/>
    <w:rsid w:val="0085627F"/>
    <w:rsid w:val="00941F25"/>
    <w:rsid w:val="009B4014"/>
    <w:rsid w:val="009B5F59"/>
    <w:rsid w:val="00B27229"/>
    <w:rsid w:val="00BD0C00"/>
    <w:rsid w:val="00BE1E8E"/>
    <w:rsid w:val="00C537B6"/>
    <w:rsid w:val="00D76CCE"/>
    <w:rsid w:val="00DA48D2"/>
    <w:rsid w:val="00DC79A8"/>
    <w:rsid w:val="00E64BAF"/>
    <w:rsid w:val="00FA4CB5"/>
    <w:rsid w:val="00FA73C2"/>
    <w:rsid w:val="00FE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33A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iperligao">
    <w:name w:val="Hyperlink"/>
    <w:basedOn w:val="Tipodeletrapredefinidodopargrafo"/>
    <w:uiPriority w:val="99"/>
    <w:unhideWhenUsed/>
    <w:rsid w:val="002F40A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F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maraverneque@gmail.com" TargetMode="External"/><Relationship Id="rId5" Type="http://schemas.openxmlformats.org/officeDocument/2006/relationships/hyperlink" Target="mailto:rbtolentino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714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Roberto e Mara Tolentino</cp:lastModifiedBy>
  <cp:revision>3</cp:revision>
  <dcterms:created xsi:type="dcterms:W3CDTF">2025-09-18T15:26:00Z</dcterms:created>
  <dcterms:modified xsi:type="dcterms:W3CDTF">2025-09-18T15:34:00Z</dcterms:modified>
</cp:coreProperties>
</file>