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A desinformação e a  violação aos direitos humanos das mulheres: um estudo de caso do programa Alerta Nacional GT8</w:t>
      </w:r>
      <w:r>
        <w:rPr>
          <w:rFonts w:eastAsia="Times New Roman" w:cs="Times New Roman" w:ascii="Times New Roman" w:hAnsi="Times New Roman"/>
          <w:b/>
          <w:caps/>
          <w:vertAlign w:val="superscript"/>
        </w:rPr>
        <w:t>1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Cs/>
          <w:vertAlign w:val="superscript"/>
        </w:rPr>
        <w:t xml:space="preserve">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Cs/>
          <w:vertAlign w:val="superscript"/>
        </w:rPr>
        <w:t xml:space="preserve"> </w:t>
      </w:r>
      <w:r>
        <w:rPr>
          <w:rFonts w:eastAsia="Times New Roman" w:cs="Times New Roman" w:ascii="Times New Roman" w:hAnsi="Times New Roman"/>
          <w:bCs/>
          <w:position w:val="0"/>
          <w:sz w:val="24"/>
          <w:sz w:val="24"/>
          <w:vertAlign w:val="baseline"/>
        </w:rPr>
        <w:t>ANA MARIA DA CONCEIÇÃO VELOSO (UFPE) - velosoanam@gmail.com</w:t>
      </w:r>
      <w:r>
        <w:rPr>
          <w:rFonts w:eastAsia="Times New Roman" w:cs="Times New Roman" w:ascii="Times New Roman" w:hAnsi="Times New Roman"/>
          <w:bCs/>
          <w:sz w:val="24"/>
          <w:szCs w:val="24"/>
          <w:vertAlign w:val="superscript"/>
        </w:rPr>
        <w:t>2</w:t>
      </w:r>
      <w:r>
        <w:rPr>
          <w:rFonts w:eastAsia="Times New Roman" w:cs="Times New Roman" w:ascii="Times New Roman" w:hAnsi="Times New Roman"/>
          <w:bCs/>
          <w:lang w:val="x-none"/>
        </w:rPr>
        <w:t xml:space="preserve">; </w:t>
      </w:r>
      <w:r>
        <w:rPr>
          <w:rFonts w:eastAsia="Times New Roman" w:cs="Times New Roman" w:ascii="Times New Roman" w:hAnsi="Times New Roman"/>
          <w:bCs/>
          <w:u w:val="single"/>
          <w:lang w:val="x-none"/>
        </w:rPr>
        <w:t>MABEL DIAS DOS SANTOS (UFPE)- mabeld38@gmail.com</w:t>
      </w:r>
      <w:r>
        <w:rPr>
          <w:rFonts w:eastAsia="Times New Roman" w:cs="Times New Roman" w:ascii="Times New Roman" w:hAnsi="Times New Roman"/>
          <w:bCs/>
          <w:vertAlign w:val="superscript"/>
        </w:rPr>
        <w:t>3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FF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</w:rPr>
      </w:pPr>
      <w:r>
        <w:rPr>
          <w:rFonts w:eastAsia="Times New Roman" w:cs="Times New Roman" w:ascii="Times New Roman" w:hAnsi="Times New Roman"/>
          <w:color w:val="FF0000"/>
        </w:rPr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b/>
        </w:rPr>
        <w:t>RESUMO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Times New Roman" w:ascii="Times New Roman" w:hAnsi="Times New Roman"/>
          <w:color w:val="000000"/>
        </w:rPr>
        <w:t xml:space="preserve">A atuação do movimento feminista no Brasil como </w:t>
      </w:r>
      <w:r>
        <w:rPr>
          <w:rStyle w:val="Fontepargpadro"/>
          <w:rFonts w:eastAsia="Times New Roman" w:cs="Times New Roman" w:ascii="Times New Roman" w:hAnsi="Times New Roman"/>
          <w:i/>
          <w:iCs/>
          <w:color w:val="000000"/>
        </w:rPr>
        <w:t xml:space="preserve">new promoters </w:t>
      </w:r>
      <w:r>
        <w:rPr>
          <w:rStyle w:val="Fontepargpadro"/>
          <w:rFonts w:eastAsia="Times New Roman" w:cs="Times New Roman" w:ascii="Times New Roman" w:hAnsi="Times New Roman"/>
          <w:color w:val="000000"/>
        </w:rPr>
        <w:t>no agendamento midiático (Azevedo, 2011) provocou mudanças nas lógicas das coberturas dos</w:t>
      </w:r>
      <w:r>
        <w:rPr>
          <w:rStyle w:val="Fontepargpadro"/>
          <w:rFonts w:eastAsia="Times New Roman" w:cs="Times New Roman" w:ascii="Times New Roman" w:hAnsi="Times New Roman"/>
          <w:color w:val="FF0000"/>
        </w:rPr>
        <w:t xml:space="preserve"> </w:t>
      </w:r>
      <w:r>
        <w:rPr>
          <w:rStyle w:val="Fontepargpadro"/>
          <w:rFonts w:eastAsia="Times New Roman" w:cs="Times New Roman" w:ascii="Times New Roman" w:hAnsi="Times New Roman"/>
          <w:color w:val="000000"/>
        </w:rPr>
        <w:t>casos de violência contra as mulheres. No entanto, com o ressurgimento dos programas policialescos (Varjão, 2015) na programação das principais emissoras de televisão brasileira, a partir dos anos 1990, as conquistas obtidas pelas feministas começaram a regredir, e esta problemática voltou a ser pautada de maneira sensacionalista, sem contextualização dos fatos, com ênfase apenas na parte criminal. Uma destas produções</w:t>
      </w:r>
      <w:r>
        <w:rPr>
          <w:rStyle w:val="Fontepargpadro"/>
          <w:rFonts w:eastAsia="Times New Roman" w:cs="Times New Roman" w:ascii="Times New Roman" w:hAnsi="Times New Roman"/>
          <w:color w:val="FF0000"/>
        </w:rPr>
        <w:t xml:space="preserve"> </w:t>
      </w:r>
      <w:r>
        <w:rPr>
          <w:rStyle w:val="Fontepargpadro"/>
          <w:rFonts w:eastAsia="Times New Roman" w:cs="Times New Roman" w:ascii="Times New Roman" w:hAnsi="Times New Roman"/>
          <w:color w:val="000000"/>
        </w:rPr>
        <w:t>é o Alerta Nacional, apresentado por Sikera Júnior até 2023, pela Rede TV!. O programa adotava um formato híbrido (Fechine, 2001), sendo transmitindo também pelas plataformas digitais, como o YouTube. O artigo em curso busca investigar como o uso da desinformação e da violação aos direitos humanos das mulheres, vítimas e sobreviventes de violência, emergem nas produções do Alerta Nacional. Buscaremos também apontar alguns caminhos que podem ser trilhados para coibir a desinformação sobre os direitos das mulheres nas TVs brasileiras. Como método, vamos adotar a Análise de Conteúdo (Bardin, 1977), e o Estudo de Caso (Yin, 2005). Como marco teórico, escolhemos a Economia Política da Comunicação. A televisão brasileira é um dos principais objetos da comunicação onde teóricos da EPC tecem as suas análises e estudos, e onde os programas policialescos, na atualidade, encontram o seu principal meio de difusão. Identificamos no percurso desta pesquisa uma continuidade na violação aos direitos humanos das mulheres pelos programas policialescos, culpabilizando-as pela violência que sofrem e desinformando acerca dos serviços ofertados pelas leis protetivas brasileiras.</w:t>
      </w:r>
    </w:p>
    <w:p>
      <w:pPr>
        <w:pStyle w:val="Normal"/>
        <w:ind w:hanging="0"/>
        <w:jc w:val="both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b/>
        </w:rPr>
        <w:t>REFERÊNCIAS BIBLIOGRÁFICAS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</w:rPr>
        <w:t xml:space="preserve">AZEVEDO, S. R. S. Mulheres em pauta: gênero e violẽncia na agenda midiática. João Pessoa. Editora Universitária da UFPB, 2011.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</w:rPr>
        <w:t xml:space="preserve">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</w:rPr>
        <w:t>BARDIN, L. Análise de Conteúdo. São Paulo. Edições 70, 1977.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</w:rPr>
        <w:t>FECHINE, Y. Gêneros televisuais: a dinâmica dos formatos. Revista Symposium. Universidade Católica de Pernambuco. Ano 5. Nº 1. janeiro-junho, 2001.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</w:rPr>
        <w:t>VARJÃO, S. (a) Violações de direitos na mídia brasileira: um conjunto de reflexões sobre como coibir violações de direitos no campo da comunicação de massa. Guia de monitoramento de Violações de Direitos; v.1. Brasília, DF: ANDI, 2015.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</w:rPr>
        <w:t>DUARTE, M. Y. M. Estudo de caso. In: BARROS, J.; DUARTE, A. Métodos e técnicas de pesquisa em comunicação. São Paulo: Atlas, 2005.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426" w:hanging="426"/>
        <w:jc w:val="both"/>
        <w:rPr>
          <w:rFonts w:ascii="Times New Roman" w:hAnsi="Times New Roman" w:eastAsia="Times New Roman" w:cs="Times New Roman"/>
          <w:b/>
          <w:b/>
          <w:lang w:val="en-US"/>
        </w:rPr>
      </w:pPr>
      <w:r>
        <w:rPr>
          <w:rFonts w:eastAsia="Times New Roman" w:cs="Times New Roman" w:ascii="Times New Roman" w:hAnsi="Times New Roman"/>
          <w:b/>
          <w:lang w:val="en-US"/>
        </w:rPr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2552" w:footer="72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419" w:leader="none"/>
        <w:tab w:val="right" w:pos="8478" w:leader="none"/>
        <w:tab w:val="right" w:pos="8838" w:leader="none"/>
      </w:tabs>
      <w:jc w:val="right"/>
      <w:rPr>
        <w:color w:val="000000"/>
      </w:rPr>
    </w:pPr>
    <w:r>
      <w:rPr>
        <w:color w:val="000000"/>
        <w:sz w:val="18"/>
        <w:szCs w:val="18"/>
      </w:rPr>
      <w:fldChar w:fldCharType="begin"/>
    </w:r>
    <w:r>
      <w:rPr>
        <w:sz w:val="18"/>
        <w:szCs w:val="18"/>
        <w:color w:val="000000"/>
      </w:rPr>
      <w:instrText> PAGE </w:instrText>
    </w:r>
    <w:r>
      <w:rPr>
        <w:sz w:val="18"/>
        <w:szCs w:val="18"/>
        <w:color w:val="000000"/>
      </w:rPr>
      <w:fldChar w:fldCharType="separate"/>
    </w:r>
    <w:r>
      <w:rPr>
        <w:sz w:val="18"/>
        <w:szCs w:val="18"/>
        <w:color w:val="000000"/>
      </w:rPr>
      <w:t>2</w:t>
    </w:r>
    <w:r>
      <w:rPr>
        <w:sz w:val="18"/>
        <w:szCs w:val="18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-701040</wp:posOffset>
          </wp:positionH>
          <wp:positionV relativeFrom="paragraph">
            <wp:posOffset>-447675</wp:posOffset>
          </wp:positionV>
          <wp:extent cx="7533640" cy="10706100"/>
          <wp:effectExtent l="0" t="0" r="0" b="0"/>
          <wp:wrapNone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1070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uiPriority w:val="99"/>
    <w:qFormat/>
    <w:rsid w:val="00ca7a61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RodapChar" w:customStyle="1">
    <w:name w:val="Rodapé Char"/>
    <w:link w:val="Rodap"/>
    <w:uiPriority w:val="99"/>
    <w:qFormat/>
    <w:rsid w:val="00ca7a61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Fontepargpadro">
    <w:name w:val="Fonte parág. padrão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tulo1" w:customStyle="1">
    <w:name w:val="Título1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ca7a61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Footer">
    <w:name w:val="Footer"/>
    <w:basedOn w:val="Normal"/>
    <w:link w:val="RodapChar"/>
    <w:uiPriority w:val="99"/>
    <w:unhideWhenUsed/>
    <w:rsid w:val="00ca7a61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AA03E-6613-4D1B-B341-053A1074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LibreOffice/7.1.2.2$Linux_X86_64 LibreOffice_project/10$Build-2</Application>
  <AppVersion>15.0000</AppVersion>
  <Pages>2</Pages>
  <Words>402</Words>
  <Characters>2315</Characters>
  <CharactersWithSpaces>2712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2024-06-14T20:27:00Z</dcterms:created>
  <dc:creator>Anderson Santos</dc:creator>
  <dc:description/>
  <dc:language>pt-BR</dc:language>
  <cp:lastModifiedBy/>
  <cp:lastPrinted>1900-01-01T03:00:00Z</cp:lastPrinted>
  <dcterms:modified xsi:type="dcterms:W3CDTF">2024-07-06T21:27:09Z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