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1453D" w14:textId="77777777" w:rsidR="00D0648D" w:rsidRPr="00506710" w:rsidRDefault="00450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  <w:r w:rsidRPr="005067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UTOPIAS</w:t>
      </w:r>
      <w:r w:rsidR="00D54973" w:rsidRPr="005067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</w:t>
      </w:r>
      <w:r w:rsidRPr="005067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PIBID E PRÁTICAS PEDAGÓGICAS ANTIRRACISTA E INTERCULTURAL NA ESCOLA</w:t>
      </w:r>
    </w:p>
    <w:p w14:paraId="1F2A0EA0" w14:textId="77777777" w:rsidR="00D0648D" w:rsidRPr="00506710" w:rsidRDefault="00D064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B7FE552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Autor: Fábio </w:t>
      </w:r>
      <w:proofErr w:type="spellStart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Edivan</w:t>
      </w:r>
      <w:proofErr w:type="spellEnd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Quadros Ribeiro  </w:t>
      </w:r>
    </w:p>
    <w:p w14:paraId="648D426B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</w:t>
      </w:r>
    </w:p>
    <w:p w14:paraId="1A39F597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fabioquadros@yahoo.com.br</w:t>
      </w:r>
    </w:p>
    <w:p w14:paraId="3C8F58DA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Co-Autor</w:t>
      </w:r>
      <w:proofErr w:type="spellEnd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Ariádna</w:t>
      </w:r>
      <w:proofErr w:type="spellEnd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Maria Oliveira Guimarães </w:t>
      </w:r>
    </w:p>
    <w:p w14:paraId="62508978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46B6BE79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Ariadna.amog@gmail.com</w:t>
      </w:r>
    </w:p>
    <w:p w14:paraId="6BB607CA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Co-Autor</w:t>
      </w:r>
      <w:proofErr w:type="spellEnd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Edilene Fernanda Alves Figueira </w:t>
      </w:r>
    </w:p>
    <w:p w14:paraId="4155B66F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1044A974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alvesfigueiraedilenefernanda@gmail.com</w:t>
      </w:r>
    </w:p>
    <w:p w14:paraId="3525748C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78F4FB8B" w14:textId="77777777" w:rsidR="00D54973" w:rsidRPr="00506710" w:rsidRDefault="00D54973" w:rsidP="00D5497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Co-Autor</w:t>
      </w:r>
      <w:proofErr w:type="spellEnd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Samuel Silva dos Reis </w:t>
      </w:r>
    </w:p>
    <w:p w14:paraId="6962F7C8" w14:textId="77777777" w:rsidR="00D54973" w:rsidRPr="00506710" w:rsidRDefault="00D54973" w:rsidP="00D5497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Samuelsilvadosreis86@gmail.com</w:t>
      </w:r>
    </w:p>
    <w:p w14:paraId="14C8B044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Co-Autor</w:t>
      </w:r>
      <w:proofErr w:type="spellEnd"/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Laura Patrícia Aguiar cardosos </w:t>
      </w:r>
    </w:p>
    <w:p w14:paraId="721ED6CC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 Estadual Professora Cristina Guimarães</w:t>
      </w:r>
    </w:p>
    <w:p w14:paraId="242355DC" w14:textId="77777777" w:rsidR="00D54973" w:rsidRPr="00506710" w:rsidRDefault="00D54973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aguiarlaurapatricia@gmail.com</w:t>
      </w:r>
    </w:p>
    <w:p w14:paraId="1F55E7D6" w14:textId="77777777" w:rsidR="00506710" w:rsidRPr="00506710" w:rsidRDefault="00506710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AA1953C" w14:textId="606BB6EF" w:rsidR="00D0648D" w:rsidRPr="00506710" w:rsidRDefault="00EC1229" w:rsidP="00D54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506710" w:rsidRPr="00506710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506710" w:rsidRPr="00506710">
        <w:rPr>
          <w:rStyle w:val="t286pc"/>
          <w:rFonts w:ascii="Times New Roman" w:hAnsi="Times New Roman" w:cs="Times New Roman"/>
          <w:sz w:val="24"/>
          <w:szCs w:val="24"/>
        </w:rPr>
        <w:t>Práticas Educativas (PIBID)</w:t>
      </w:r>
    </w:p>
    <w:p w14:paraId="0096AEDF" w14:textId="77777777" w:rsidR="00506710" w:rsidRPr="00506710" w:rsidRDefault="005067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E72778" w14:textId="3DABBDA1" w:rsidR="00D0648D" w:rsidRPr="00506710" w:rsidRDefault="00EC12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D54973"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Educação; Antirracismo; </w:t>
      </w:r>
      <w:r w:rsidR="00D73EC6"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Intercultural; </w:t>
      </w:r>
      <w:r w:rsidR="00D54973" w:rsidRPr="00506710">
        <w:rPr>
          <w:rFonts w:ascii="Times New Roman" w:eastAsia="Times New Roman" w:hAnsi="Times New Roman" w:cs="Times New Roman"/>
          <w:sz w:val="24"/>
          <w:szCs w:val="24"/>
          <w:lang w:eastAsia="pt-BR"/>
        </w:rPr>
        <w:t>PIBID.</w:t>
      </w:r>
    </w:p>
    <w:p w14:paraId="75E1E60E" w14:textId="77777777" w:rsidR="00D0648D" w:rsidRPr="00506710" w:rsidRDefault="00D064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43A184" w14:textId="77777777" w:rsidR="00D73EC6" w:rsidRPr="00506710" w:rsidRDefault="00D73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983DAA" w14:textId="77777777" w:rsidR="00D0648D" w:rsidRPr="00506710" w:rsidRDefault="00EC1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710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3A826E36" w14:textId="40EF09F4" w:rsidR="00D73EC6" w:rsidRPr="00F65A7D" w:rsidRDefault="00BF46B1" w:rsidP="00D73EC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relato trata da experiência de iniciação à docência, dentro do PIBID Interdisciplinar CRE/Teatro, que tem uma forte inspiração nas “Utopias </w:t>
      </w:r>
      <w:proofErr w:type="spellStart"/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Heiberlianas</w:t>
      </w:r>
      <w:proofErr w:type="spellEnd"/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” de construção de uma escola antirracista e antissexista, co</w:t>
      </w:r>
      <w:r w:rsidR="0050671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o foco na formação docente, 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bem como discente</w:t>
      </w:r>
      <w:r w:rsidR="0039089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as relações étnico-raciais (antirracismo na escola).</w:t>
      </w:r>
      <w:r w:rsidR="00B01864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9089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Ressaltamos a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importância d</w:t>
      </w:r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experiências como práxis pedagógicas </w:t>
      </w:r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promovam uma 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crítica e intercultural antirracista, </w:t>
      </w:r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possibilitam 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questionar como as relações étnico-raciais perpassam no chão da escola. Como metodologias, </w:t>
      </w:r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atingir os objetivos</w:t>
      </w:r>
      <w:r w:rsidR="0039089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busca</w:t>
      </w:r>
      <w:r w:rsidR="0039089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mos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inserir </w:t>
      </w:r>
      <w:r w:rsidR="0039089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nas 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práticas pedagógicas falas indígenas e quilombolas na escola, atividades literárias, artes e religiões afro-brasileiras, rodas de conversas, filmes e atividades que envolvam experiências práticas do cotidiano de </w:t>
      </w:r>
      <w:proofErr w:type="gramStart"/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>alunos(</w:t>
      </w:r>
      <w:proofErr w:type="gramEnd"/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as). </w:t>
      </w:r>
      <w:r w:rsidR="00390890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Fundamentados </w:t>
      </w:r>
      <w:r w:rsidR="001170EC" w:rsidRPr="00F6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autores como </w:t>
      </w:r>
      <w:r w:rsidR="001170EC" w:rsidRPr="00F65A7D">
        <w:rPr>
          <w:rFonts w:ascii="Times New Roman" w:hAnsi="Times New Roman" w:cs="Times New Roman"/>
          <w:bCs/>
          <w:sz w:val="24"/>
          <w:szCs w:val="24"/>
        </w:rPr>
        <w:t>HORÁCIO</w:t>
      </w:r>
      <w:r w:rsidR="007E37CD" w:rsidRPr="00F65A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6710" w:rsidRPr="00F65A7D">
        <w:rPr>
          <w:rFonts w:ascii="Times New Roman" w:hAnsi="Times New Roman" w:cs="Times New Roman"/>
          <w:bCs/>
          <w:sz w:val="24"/>
          <w:szCs w:val="24"/>
        </w:rPr>
        <w:t>(</w:t>
      </w:r>
      <w:r w:rsidR="007E37CD" w:rsidRPr="00F65A7D">
        <w:rPr>
          <w:rFonts w:ascii="Times New Roman" w:hAnsi="Times New Roman" w:cs="Times New Roman"/>
          <w:bCs/>
          <w:sz w:val="24"/>
          <w:szCs w:val="24"/>
        </w:rPr>
        <w:t>2023)</w:t>
      </w:r>
      <w:r w:rsidR="001170EC" w:rsidRPr="00F65A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70EC" w:rsidRPr="00F65A7D">
        <w:rPr>
          <w:rFonts w:ascii="Times New Roman" w:hAnsi="Times New Roman" w:cs="Times New Roman"/>
          <w:sz w:val="24"/>
          <w:szCs w:val="24"/>
        </w:rPr>
        <w:t>WALSH</w:t>
      </w:r>
      <w:r w:rsidR="007E37CD" w:rsidRPr="00F65A7D">
        <w:rPr>
          <w:rFonts w:ascii="Times New Roman" w:hAnsi="Times New Roman" w:cs="Times New Roman"/>
          <w:sz w:val="24"/>
          <w:szCs w:val="24"/>
        </w:rPr>
        <w:t xml:space="preserve"> </w:t>
      </w:r>
      <w:r w:rsidR="00506710" w:rsidRPr="00F65A7D">
        <w:rPr>
          <w:rFonts w:ascii="Times New Roman" w:hAnsi="Times New Roman" w:cs="Times New Roman"/>
          <w:sz w:val="24"/>
          <w:szCs w:val="24"/>
        </w:rPr>
        <w:t>(</w:t>
      </w:r>
      <w:r w:rsidR="007E37CD" w:rsidRPr="00F65A7D">
        <w:rPr>
          <w:rFonts w:ascii="Times New Roman" w:hAnsi="Times New Roman" w:cs="Times New Roman"/>
          <w:sz w:val="24"/>
          <w:szCs w:val="24"/>
        </w:rPr>
        <w:t>2007)</w:t>
      </w:r>
      <w:r w:rsidR="001170EC" w:rsidRPr="00F65A7D">
        <w:rPr>
          <w:rFonts w:ascii="Times New Roman" w:hAnsi="Times New Roman" w:cs="Times New Roman"/>
          <w:sz w:val="24"/>
          <w:szCs w:val="24"/>
        </w:rPr>
        <w:t>, CANDAU</w:t>
      </w:r>
      <w:r w:rsidR="007E37CD" w:rsidRPr="00F65A7D">
        <w:rPr>
          <w:rFonts w:ascii="Times New Roman" w:hAnsi="Times New Roman" w:cs="Times New Roman"/>
          <w:sz w:val="24"/>
          <w:szCs w:val="24"/>
        </w:rPr>
        <w:t xml:space="preserve"> </w:t>
      </w:r>
      <w:r w:rsidR="00506710" w:rsidRPr="00F65A7D">
        <w:rPr>
          <w:rFonts w:ascii="Times New Roman" w:hAnsi="Times New Roman" w:cs="Times New Roman"/>
          <w:sz w:val="24"/>
          <w:szCs w:val="24"/>
        </w:rPr>
        <w:t>(</w:t>
      </w:r>
      <w:r w:rsidR="007E37CD" w:rsidRPr="00F65A7D">
        <w:rPr>
          <w:rFonts w:ascii="Times New Roman" w:hAnsi="Times New Roman" w:cs="Times New Roman"/>
          <w:sz w:val="24"/>
          <w:szCs w:val="24"/>
        </w:rPr>
        <w:t>2008)</w:t>
      </w:r>
      <w:r w:rsidR="001170EC" w:rsidRPr="00F65A7D">
        <w:rPr>
          <w:rFonts w:ascii="Times New Roman" w:hAnsi="Times New Roman" w:cs="Times New Roman"/>
          <w:sz w:val="24"/>
          <w:szCs w:val="24"/>
        </w:rPr>
        <w:t xml:space="preserve"> e CARDOSO</w:t>
      </w:r>
      <w:r w:rsidR="007E37CD" w:rsidRPr="00F65A7D">
        <w:rPr>
          <w:rFonts w:ascii="Times New Roman" w:hAnsi="Times New Roman" w:cs="Times New Roman"/>
          <w:sz w:val="24"/>
          <w:szCs w:val="24"/>
        </w:rPr>
        <w:t xml:space="preserve"> </w:t>
      </w:r>
      <w:r w:rsidR="00506710" w:rsidRPr="00F65A7D">
        <w:rPr>
          <w:rFonts w:ascii="Times New Roman" w:hAnsi="Times New Roman" w:cs="Times New Roman"/>
          <w:sz w:val="24"/>
          <w:szCs w:val="24"/>
        </w:rPr>
        <w:t>(</w:t>
      </w:r>
      <w:r w:rsidR="007E37CD" w:rsidRPr="00F65A7D">
        <w:rPr>
          <w:rFonts w:ascii="Times New Roman" w:hAnsi="Times New Roman" w:cs="Times New Roman"/>
          <w:sz w:val="24"/>
          <w:szCs w:val="24"/>
        </w:rPr>
        <w:t xml:space="preserve">2023), </w:t>
      </w:r>
      <w:r w:rsidR="00B01864" w:rsidRPr="00F65A7D">
        <w:rPr>
          <w:rFonts w:ascii="Times New Roman" w:hAnsi="Times New Roman" w:cs="Times New Roman"/>
          <w:sz w:val="24"/>
          <w:szCs w:val="24"/>
        </w:rPr>
        <w:t>que permitem perceber avanços e desafios na construção da escola efetivamente intercultural e antirracista.</w:t>
      </w:r>
      <w:r w:rsidR="007E37CD" w:rsidRPr="00F65A7D">
        <w:rPr>
          <w:rFonts w:ascii="Times New Roman" w:hAnsi="Times New Roman" w:cs="Times New Roman"/>
          <w:sz w:val="24"/>
          <w:szCs w:val="24"/>
        </w:rPr>
        <w:t xml:space="preserve"> Consideramos esta proposta como pertinente não acabada, uma vez que essas experiências puderam dar início a formação docente e discente no chão da escola, contudo, deva ser continuada para efetivamente a escola possa ser antirracista e intercultural.</w:t>
      </w:r>
    </w:p>
    <w:p w14:paraId="38CAE416" w14:textId="77777777" w:rsidR="00C057AD" w:rsidRPr="00506710" w:rsidRDefault="00C057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57C9E" w14:textId="77777777" w:rsidR="00D0648D" w:rsidRPr="00506710" w:rsidRDefault="00EC1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0671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3FBA6588" w14:textId="77777777" w:rsidR="00C057AD" w:rsidRPr="00506710" w:rsidRDefault="00C057AD" w:rsidP="00C05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5EBB8" w14:textId="77777777" w:rsidR="00C057AD" w:rsidRPr="00506710" w:rsidRDefault="00C057AD" w:rsidP="00D7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710">
        <w:rPr>
          <w:rFonts w:ascii="Times New Roman" w:hAnsi="Times New Roman" w:cs="Times New Roman"/>
          <w:bCs/>
          <w:sz w:val="24"/>
          <w:szCs w:val="24"/>
        </w:rPr>
        <w:t xml:space="preserve">HORÁCIO, </w:t>
      </w:r>
      <w:proofErr w:type="spellStart"/>
      <w:r w:rsidRPr="00506710">
        <w:rPr>
          <w:rFonts w:ascii="Times New Roman" w:hAnsi="Times New Roman" w:cs="Times New Roman"/>
          <w:bCs/>
          <w:sz w:val="24"/>
          <w:szCs w:val="24"/>
        </w:rPr>
        <w:t>Heiberle</w:t>
      </w:r>
      <w:proofErr w:type="spellEnd"/>
      <w:r w:rsidRPr="00506710">
        <w:rPr>
          <w:rFonts w:ascii="Times New Roman" w:hAnsi="Times New Roman" w:cs="Times New Roman"/>
          <w:bCs/>
          <w:sz w:val="24"/>
          <w:szCs w:val="24"/>
        </w:rPr>
        <w:t xml:space="preserve"> H. [Org.]</w:t>
      </w:r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 Possibilidades para o trabalho nas escolas com a educação para as relações étnico-raciais, diversidade sexual e de gênero, e para justiça social.             </w:t>
      </w:r>
      <w:r w:rsidRPr="00506710">
        <w:rPr>
          <w:rFonts w:ascii="Times New Roman" w:hAnsi="Times New Roman" w:cs="Times New Roman"/>
          <w:sz w:val="24"/>
          <w:szCs w:val="24"/>
        </w:rPr>
        <w:t xml:space="preserve">São Carlos: Pedro &amp; João Editores, 2023. 386p. </w:t>
      </w:r>
    </w:p>
    <w:p w14:paraId="65C0DF76" w14:textId="77777777" w:rsidR="00C057AD" w:rsidRPr="00506710" w:rsidRDefault="00C057AD" w:rsidP="00D7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9A82E" w14:textId="77777777" w:rsidR="00C057AD" w:rsidRPr="00506710" w:rsidRDefault="00C057AD" w:rsidP="00D7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710">
        <w:rPr>
          <w:rFonts w:ascii="Times New Roman" w:hAnsi="Times New Roman" w:cs="Times New Roman"/>
          <w:sz w:val="24"/>
          <w:szCs w:val="24"/>
        </w:rPr>
        <w:t xml:space="preserve">WALSH, Catherine. 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Interculturalidad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 Crítica/Pedagogia 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decolonial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. In: Memórias 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del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 Seminário Internacional "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Diversidad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Interculturalidad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Construcción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06710">
        <w:rPr>
          <w:rFonts w:ascii="Times New Roman" w:hAnsi="Times New Roman" w:cs="Times New Roman"/>
          <w:b/>
          <w:bCs/>
          <w:sz w:val="24"/>
          <w:szCs w:val="24"/>
        </w:rPr>
        <w:t>Ciudad</w:t>
      </w:r>
      <w:proofErr w:type="spellEnd"/>
      <w:r w:rsidRPr="0050671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506710">
        <w:rPr>
          <w:rFonts w:ascii="Times New Roman" w:hAnsi="Times New Roman" w:cs="Times New Roman"/>
          <w:sz w:val="24"/>
          <w:szCs w:val="24"/>
        </w:rPr>
        <w:t xml:space="preserve">, Bogotá: </w:t>
      </w:r>
      <w:proofErr w:type="spellStart"/>
      <w:r w:rsidRPr="00506710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506710">
        <w:rPr>
          <w:rFonts w:ascii="Times New Roman" w:hAnsi="Times New Roman" w:cs="Times New Roman"/>
          <w:sz w:val="24"/>
          <w:szCs w:val="24"/>
        </w:rPr>
        <w:t xml:space="preserve"> Pedagógica Nacional 17-19 de abril de 2007.</w:t>
      </w:r>
    </w:p>
    <w:p w14:paraId="2BC5BF49" w14:textId="77777777" w:rsidR="00D73EC6" w:rsidRPr="00506710" w:rsidRDefault="00D73EC6" w:rsidP="00D73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480D70" w14:textId="77777777" w:rsidR="00C057AD" w:rsidRPr="00506710" w:rsidRDefault="00C057AD" w:rsidP="00D73E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710">
        <w:rPr>
          <w:rFonts w:ascii="Times New Roman" w:hAnsi="Times New Roman" w:cs="Times New Roman"/>
          <w:sz w:val="24"/>
          <w:szCs w:val="24"/>
        </w:rPr>
        <w:t>CANDAU, Vera Maria.</w:t>
      </w:r>
      <w:r w:rsidRPr="00506710">
        <w:rPr>
          <w:rFonts w:ascii="Times New Roman" w:hAnsi="Times New Roman" w:cs="Times New Roman"/>
          <w:b/>
          <w:sz w:val="24"/>
          <w:szCs w:val="24"/>
        </w:rPr>
        <w:t xml:space="preserve"> Direitos humanos, educação e interculturalidade:  as tensões entre igualdade e diferença. </w:t>
      </w:r>
      <w:r w:rsidRPr="00506710">
        <w:rPr>
          <w:rFonts w:ascii="Times New Roman" w:hAnsi="Times New Roman" w:cs="Times New Roman"/>
          <w:sz w:val="24"/>
          <w:szCs w:val="24"/>
        </w:rPr>
        <w:t>Revista Brasileira de Educação.</w:t>
      </w:r>
      <w:r w:rsidRPr="00506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6710">
        <w:rPr>
          <w:rFonts w:ascii="Times New Roman" w:hAnsi="Times New Roman" w:cs="Times New Roman"/>
          <w:sz w:val="24"/>
          <w:szCs w:val="24"/>
        </w:rPr>
        <w:t xml:space="preserve">v.13, n.37, p. 45-56, 2008.   </w:t>
      </w:r>
    </w:p>
    <w:p w14:paraId="53386B30" w14:textId="77777777" w:rsidR="00D0648D" w:rsidRPr="00506710" w:rsidRDefault="00D0648D" w:rsidP="00D73EC6">
      <w:pPr>
        <w:pStyle w:val="Rodap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4E0B0" w14:textId="77777777" w:rsidR="00D0648D" w:rsidRPr="00506710" w:rsidRDefault="00C057AD" w:rsidP="00D73EC6">
      <w:pPr>
        <w:pStyle w:val="NormalWeb"/>
        <w:spacing w:before="0" w:beforeAutospacing="0" w:after="0" w:afterAutospacing="0"/>
        <w:jc w:val="both"/>
      </w:pPr>
      <w:r w:rsidRPr="00506710">
        <w:t xml:space="preserve">CARDOSO, Laura Patrícia Aguiar. </w:t>
      </w:r>
      <w:r w:rsidRPr="00506710">
        <w:rPr>
          <w:b/>
        </w:rPr>
        <w:t>O ensino religioso em Montes Claros / MG e a interculturalidade crítica [manuscrito]: diálogos com professores</w:t>
      </w:r>
      <w:r w:rsidRPr="00506710">
        <w:t xml:space="preserve"> / Laura Patrícia Aguiar Cardoso. — Montes Claros, 2023</w:t>
      </w:r>
    </w:p>
    <w:p w14:paraId="3CDC8805" w14:textId="77777777" w:rsidR="00D0648D" w:rsidRDefault="00D0648D"/>
    <w:sectPr w:rsidR="00D0648D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B4530" w14:textId="77777777" w:rsidR="00A01A61" w:rsidRDefault="00A01A61">
      <w:pPr>
        <w:spacing w:line="240" w:lineRule="auto"/>
      </w:pPr>
      <w:r>
        <w:separator/>
      </w:r>
    </w:p>
  </w:endnote>
  <w:endnote w:type="continuationSeparator" w:id="0">
    <w:p w14:paraId="1965C6C5" w14:textId="77777777" w:rsidR="00A01A61" w:rsidRDefault="00A01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2A9C3" w14:textId="77777777" w:rsidR="00A01A61" w:rsidRDefault="00A01A61">
      <w:pPr>
        <w:spacing w:after="0"/>
      </w:pPr>
      <w:r>
        <w:separator/>
      </w:r>
    </w:p>
  </w:footnote>
  <w:footnote w:type="continuationSeparator" w:id="0">
    <w:p w14:paraId="464BDC77" w14:textId="77777777" w:rsidR="00A01A61" w:rsidRDefault="00A01A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4462B" w14:textId="77777777" w:rsidR="00D0648D" w:rsidRDefault="00EC1229">
    <w:pPr>
      <w:pStyle w:val="Cabealho"/>
    </w:pPr>
    <w:r>
      <w:rPr>
        <w:noProof/>
        <w:lang w:eastAsia="pt-BR"/>
      </w:rPr>
      <w:drawing>
        <wp:inline distT="0" distB="0" distL="114300" distR="114300" wp14:anchorId="377CF832" wp14:editId="504A584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170EC"/>
    <w:rsid w:val="00172A27"/>
    <w:rsid w:val="00390890"/>
    <w:rsid w:val="00450390"/>
    <w:rsid w:val="00506710"/>
    <w:rsid w:val="00593172"/>
    <w:rsid w:val="00677F30"/>
    <w:rsid w:val="006F1F64"/>
    <w:rsid w:val="00741E2B"/>
    <w:rsid w:val="007E37CD"/>
    <w:rsid w:val="0097681F"/>
    <w:rsid w:val="00A01A61"/>
    <w:rsid w:val="00B01864"/>
    <w:rsid w:val="00B2091D"/>
    <w:rsid w:val="00B82A8F"/>
    <w:rsid w:val="00B94748"/>
    <w:rsid w:val="00BC12AF"/>
    <w:rsid w:val="00BF46B1"/>
    <w:rsid w:val="00C057AD"/>
    <w:rsid w:val="00D0648D"/>
    <w:rsid w:val="00D54973"/>
    <w:rsid w:val="00D73EC6"/>
    <w:rsid w:val="00EC1229"/>
    <w:rsid w:val="00F65A7D"/>
    <w:rsid w:val="00FC13E7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1B51"/>
  <w15:docId w15:val="{9FE338A5-7259-4567-B50B-7418076D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Fontepargpadro"/>
    <w:rsid w:val="0050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2</cp:revision>
  <dcterms:created xsi:type="dcterms:W3CDTF">2026-04-28T20:11:00Z</dcterms:created>
  <dcterms:modified xsi:type="dcterms:W3CDTF">2026-04-28T20:11:00Z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