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D99E" w14:textId="062F6D10" w:rsidR="00570DA1" w:rsidRPr="001707F9" w:rsidRDefault="00857897" w:rsidP="002C32B7">
      <w:pPr>
        <w:pStyle w:val="Textodecomentrio"/>
        <w:pBdr>
          <w:bottom w:val="single" w:sz="12" w:space="1" w:color="auto"/>
        </w:pBdr>
        <w:tabs>
          <w:tab w:val="center" w:pos="5528"/>
          <w:tab w:val="left" w:pos="10350"/>
        </w:tabs>
        <w:rPr>
          <w:rFonts w:ascii="Arial" w:hAnsi="Arial" w:cs="Arial"/>
          <w:b/>
          <w:color w:val="000000" w:themeColor="text1"/>
        </w:rPr>
      </w:pPr>
      <w:proofErr w:type="gramStart"/>
      <w:r>
        <w:rPr>
          <w:rFonts w:ascii="Arial" w:hAnsi="Arial" w:cs="Arial"/>
          <w:b/>
          <w:color w:val="000000" w:themeColor="text1"/>
          <w:sz w:val="22"/>
        </w:rPr>
        <w:t xml:space="preserve">CARACTERÍSTICAS </w:t>
      </w:r>
      <w:r w:rsidR="00570DA1" w:rsidRPr="001707F9">
        <w:rPr>
          <w:rFonts w:ascii="Arial" w:hAnsi="Arial" w:cs="Arial"/>
          <w:b/>
          <w:color w:val="000000" w:themeColor="text1"/>
          <w:sz w:val="22"/>
        </w:rPr>
        <w:t xml:space="preserve"> DAS</w:t>
      </w:r>
      <w:proofErr w:type="gramEnd"/>
      <w:r w:rsidR="00570DA1" w:rsidRPr="001707F9">
        <w:rPr>
          <w:rFonts w:ascii="Arial" w:hAnsi="Arial" w:cs="Arial"/>
          <w:b/>
          <w:color w:val="000000" w:themeColor="text1"/>
          <w:sz w:val="22"/>
        </w:rPr>
        <w:t xml:space="preserve"> CÉLULAS ESPERMÁTICAS DOS SUÍNOS</w:t>
      </w:r>
    </w:p>
    <w:p w14:paraId="44727F4E" w14:textId="15634794" w:rsidR="00570DA1" w:rsidRPr="001707F9" w:rsidRDefault="00570DA1" w:rsidP="002C32B7">
      <w:pPr>
        <w:pStyle w:val="Textodecomentrio"/>
        <w:rPr>
          <w:rFonts w:ascii="Arial" w:hAnsi="Arial" w:cs="Arial"/>
          <w:b/>
          <w:bCs/>
          <w:color w:val="000000" w:themeColor="text1"/>
        </w:rPr>
      </w:pPr>
      <w:r w:rsidRPr="001707F9">
        <w:rPr>
          <w:rFonts w:ascii="Arial" w:hAnsi="Arial" w:cs="Arial"/>
          <w:b/>
          <w:bCs/>
          <w:color w:val="000000" w:themeColor="text1"/>
        </w:rPr>
        <w:t>Natália Cristina de Melo</w:t>
      </w:r>
      <w:r w:rsidRPr="001707F9">
        <w:rPr>
          <w:rFonts w:ascii="Arial" w:hAnsi="Arial" w:cs="Arial"/>
          <w:b/>
          <w:bCs/>
          <w:color w:val="000000" w:themeColor="text1"/>
          <w:vertAlign w:val="superscript"/>
        </w:rPr>
        <w:t>1</w:t>
      </w:r>
      <w:r w:rsidRPr="001707F9">
        <w:rPr>
          <w:rFonts w:ascii="Arial" w:hAnsi="Arial" w:cs="Arial"/>
          <w:b/>
          <w:bCs/>
          <w:color w:val="000000" w:themeColor="text1"/>
        </w:rPr>
        <w:t>*, Poliana Campos Silva Lel</w:t>
      </w:r>
      <w:r w:rsidR="00020609" w:rsidRPr="001707F9">
        <w:rPr>
          <w:rFonts w:ascii="Arial" w:hAnsi="Arial" w:cs="Arial"/>
          <w:b/>
          <w:bCs/>
          <w:color w:val="000000" w:themeColor="text1"/>
        </w:rPr>
        <w:t>i</w:t>
      </w:r>
      <w:r w:rsidRPr="001707F9">
        <w:rPr>
          <w:rFonts w:ascii="Arial" w:hAnsi="Arial" w:cs="Arial"/>
          <w:b/>
          <w:bCs/>
          <w:color w:val="000000" w:themeColor="text1"/>
        </w:rPr>
        <w:t>s</w:t>
      </w:r>
      <w:r w:rsidR="00020609" w:rsidRPr="001707F9">
        <w:rPr>
          <w:rFonts w:ascii="Arial" w:hAnsi="Arial" w:cs="Arial"/>
          <w:b/>
          <w:bCs/>
          <w:color w:val="000000" w:themeColor="text1"/>
        </w:rPr>
        <w:t xml:space="preserve"> Resende</w:t>
      </w:r>
      <w:r w:rsidRPr="001707F9">
        <w:rPr>
          <w:rFonts w:ascii="Arial" w:hAnsi="Arial" w:cs="Arial"/>
          <w:b/>
          <w:bCs/>
          <w:color w:val="000000" w:themeColor="text1"/>
          <w:vertAlign w:val="superscript"/>
        </w:rPr>
        <w:t>2</w:t>
      </w:r>
    </w:p>
    <w:p w14:paraId="778AA561" w14:textId="77777777" w:rsidR="00570DA1" w:rsidRPr="001707F9" w:rsidRDefault="00570DA1" w:rsidP="002C32B7">
      <w:pPr>
        <w:pStyle w:val="Textodecomentrio"/>
        <w:rPr>
          <w:rFonts w:ascii="Arial" w:hAnsi="Arial" w:cs="Arial"/>
          <w:i/>
          <w:iCs/>
          <w:color w:val="000000" w:themeColor="text1"/>
          <w:sz w:val="14"/>
          <w:szCs w:val="18"/>
        </w:rPr>
      </w:pPr>
      <w:r w:rsidRPr="001707F9"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>1</w:t>
      </w:r>
      <w:r w:rsidRPr="001707F9">
        <w:rPr>
          <w:rFonts w:ascii="Arial" w:hAnsi="Arial" w:cs="Arial"/>
          <w:i/>
          <w:iCs/>
          <w:color w:val="000000" w:themeColor="text1"/>
          <w:sz w:val="14"/>
          <w:szCs w:val="18"/>
        </w:rPr>
        <w:t>Graduando em Medicina Veterinária – UNA – Bom Despacho/MG – Brasil – *Contato: natalia.c.melo14@gmail.com</w:t>
      </w:r>
    </w:p>
    <w:p w14:paraId="11A845BA" w14:textId="4C85F8F7" w:rsidR="00917C41" w:rsidRPr="001707F9" w:rsidRDefault="003627A6" w:rsidP="002C32B7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000000" w:themeColor="text1"/>
          <w:sz w:val="14"/>
          <w:szCs w:val="18"/>
        </w:rPr>
      </w:pPr>
      <w:r w:rsidRPr="00117C26">
        <w:rPr>
          <w:rFonts w:ascii="Arial" w:hAnsi="Arial" w:cs="Arial"/>
          <w:b/>
          <w:bCs/>
          <w:color w:val="000000" w:themeColor="text1"/>
          <w:sz w:val="14"/>
          <w:szCs w:val="14"/>
          <w:vertAlign w:val="superscript"/>
        </w:rPr>
        <w:t>2</w:t>
      </w:r>
      <w:r w:rsidR="00570DA1" w:rsidRPr="001707F9">
        <w:rPr>
          <w:rFonts w:ascii="Arial" w:hAnsi="Arial" w:cs="Arial"/>
          <w:i/>
          <w:iCs/>
          <w:color w:val="000000" w:themeColor="text1"/>
          <w:sz w:val="14"/>
          <w:szCs w:val="18"/>
        </w:rPr>
        <w:t>Professor de Medicina Veterinária – UNA – Bom Despacho/MG – Brasil</w:t>
      </w:r>
    </w:p>
    <w:p w14:paraId="0C8406DF" w14:textId="77777777" w:rsidR="001707F9" w:rsidRDefault="001707F9" w:rsidP="007A4DFC">
      <w:pPr>
        <w:pStyle w:val="Textodecomentrio"/>
        <w:tabs>
          <w:tab w:val="center" w:pos="5528"/>
        </w:tabs>
        <w:jc w:val="both"/>
        <w:rPr>
          <w:rFonts w:ascii="Arial" w:hAnsi="Arial" w:cs="Arial"/>
          <w:i/>
          <w:iCs/>
          <w:color w:val="000000" w:themeColor="text1"/>
          <w:sz w:val="14"/>
          <w:szCs w:val="18"/>
        </w:rPr>
        <w:sectPr w:rsidR="001707F9" w:rsidSect="006A6BDB">
          <w:headerReference w:type="default" r:id="rId6"/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14:paraId="51AF8AE8" w14:textId="45B00386" w:rsidR="00570DA1" w:rsidRPr="001707F9" w:rsidRDefault="00570DA1" w:rsidP="007A4DFC">
      <w:pPr>
        <w:pStyle w:val="Textodecomentrio"/>
        <w:tabs>
          <w:tab w:val="center" w:pos="5528"/>
        </w:tabs>
        <w:jc w:val="both"/>
        <w:rPr>
          <w:rFonts w:ascii="Arial" w:hAnsi="Arial" w:cs="Arial"/>
          <w:i/>
          <w:iCs/>
          <w:color w:val="000000" w:themeColor="text1"/>
          <w:sz w:val="14"/>
          <w:szCs w:val="18"/>
        </w:rPr>
      </w:pPr>
    </w:p>
    <w:p w14:paraId="7F87B61A" w14:textId="77777777" w:rsidR="00393864" w:rsidRPr="001707F9" w:rsidRDefault="00393864" w:rsidP="007A4D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  <w:sectPr w:rsidR="00393864" w:rsidRPr="001707F9" w:rsidSect="001707F9">
          <w:type w:val="continuous"/>
          <w:pgSz w:w="11906" w:h="16838"/>
          <w:pgMar w:top="720" w:right="425" w:bottom="720" w:left="425" w:header="709" w:footer="709" w:gutter="0"/>
          <w:cols w:num="2" w:space="708"/>
          <w:docGrid w:linePitch="360"/>
        </w:sectPr>
      </w:pPr>
    </w:p>
    <w:p w14:paraId="3DB5AED7" w14:textId="711DD0B0" w:rsidR="00570DA1" w:rsidRPr="001707F9" w:rsidRDefault="00570DA1" w:rsidP="001707F9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1707F9">
        <w:rPr>
          <w:b/>
          <w:bCs/>
          <w:color w:val="000000" w:themeColor="text1"/>
        </w:rPr>
        <w:t>INTRODUÇÃO</w:t>
      </w:r>
    </w:p>
    <w:p w14:paraId="0C63419B" w14:textId="031BA6D0" w:rsidR="00076D93" w:rsidRDefault="005A4FEF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As células espermáticas do </w:t>
      </w:r>
      <w:r w:rsidR="00570DA1" w:rsidRPr="001707F9">
        <w:rPr>
          <w:rFonts w:ascii="Arial" w:hAnsi="Arial" w:cs="Arial"/>
          <w:color w:val="000000" w:themeColor="text1"/>
          <w:sz w:val="18"/>
          <w:szCs w:val="18"/>
        </w:rPr>
        <w:t>suíno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 possuem </w:t>
      </w:r>
      <w:r w:rsidR="005760BF" w:rsidRPr="001707F9">
        <w:rPr>
          <w:rFonts w:ascii="Arial" w:hAnsi="Arial" w:cs="Arial"/>
          <w:color w:val="000000" w:themeColor="text1"/>
          <w:sz w:val="18"/>
          <w:szCs w:val="18"/>
        </w:rPr>
        <w:t xml:space="preserve">particularidades que 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as </w:t>
      </w:r>
      <w:r w:rsidR="00CB3848" w:rsidRPr="001707F9">
        <w:rPr>
          <w:rFonts w:ascii="Arial" w:hAnsi="Arial" w:cs="Arial"/>
          <w:color w:val="000000" w:themeColor="text1"/>
          <w:sz w:val="18"/>
          <w:szCs w:val="18"/>
        </w:rPr>
        <w:t>t</w:t>
      </w:r>
      <w:r w:rsidR="005760BF" w:rsidRPr="001707F9">
        <w:rPr>
          <w:rFonts w:ascii="Arial" w:hAnsi="Arial" w:cs="Arial"/>
          <w:color w:val="000000" w:themeColor="text1"/>
          <w:sz w:val="18"/>
          <w:szCs w:val="18"/>
        </w:rPr>
        <w:t xml:space="preserve">ornam mais sensíveis </w:t>
      </w:r>
      <w:r w:rsidR="00CA1EFE" w:rsidRPr="001707F9">
        <w:rPr>
          <w:rFonts w:ascii="Arial" w:hAnsi="Arial" w:cs="Arial"/>
          <w:color w:val="000000" w:themeColor="text1"/>
          <w:sz w:val="18"/>
          <w:szCs w:val="18"/>
        </w:rPr>
        <w:t>as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 baixas</w:t>
      </w:r>
      <w:r w:rsidR="005760BF" w:rsidRPr="001707F9">
        <w:rPr>
          <w:rFonts w:ascii="Arial" w:hAnsi="Arial" w:cs="Arial"/>
          <w:color w:val="000000" w:themeColor="text1"/>
          <w:sz w:val="18"/>
          <w:szCs w:val="18"/>
        </w:rPr>
        <w:t xml:space="preserve"> temperatura</w:t>
      </w:r>
      <w:r w:rsidR="00020609" w:rsidRPr="001707F9">
        <w:rPr>
          <w:rFonts w:ascii="Arial" w:hAnsi="Arial" w:cs="Arial"/>
          <w:color w:val="000000" w:themeColor="text1"/>
          <w:sz w:val="18"/>
          <w:szCs w:val="18"/>
        </w:rPr>
        <w:t>s</w:t>
      </w:r>
      <w:r w:rsidR="005760BF" w:rsidRPr="0017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quando </w:t>
      </w:r>
      <w:r w:rsidR="005760BF" w:rsidRPr="001707F9">
        <w:rPr>
          <w:rFonts w:ascii="Arial" w:hAnsi="Arial" w:cs="Arial"/>
          <w:color w:val="000000" w:themeColor="text1"/>
          <w:sz w:val="18"/>
          <w:szCs w:val="18"/>
        </w:rPr>
        <w:t xml:space="preserve">comparado 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>as de</w:t>
      </w:r>
      <w:r w:rsidR="00076D93" w:rsidRPr="001707F9">
        <w:rPr>
          <w:rFonts w:ascii="Arial" w:hAnsi="Arial" w:cs="Arial"/>
          <w:color w:val="000000" w:themeColor="text1"/>
          <w:sz w:val="18"/>
          <w:szCs w:val="18"/>
        </w:rPr>
        <w:t xml:space="preserve"> outras espécies mamíferas. </w:t>
      </w:r>
      <w:r w:rsidR="00CA1EFE" w:rsidRPr="001707F9">
        <w:rPr>
          <w:rFonts w:ascii="Arial" w:hAnsi="Arial" w:cs="Arial"/>
          <w:color w:val="000000" w:themeColor="text1"/>
          <w:sz w:val="18"/>
          <w:szCs w:val="18"/>
        </w:rPr>
        <w:t>Assim, n</w:t>
      </w:r>
      <w:r w:rsidR="005666AC" w:rsidRPr="001707F9">
        <w:rPr>
          <w:rFonts w:ascii="Arial" w:hAnsi="Arial" w:cs="Arial"/>
          <w:color w:val="000000" w:themeColor="text1"/>
          <w:sz w:val="18"/>
          <w:szCs w:val="18"/>
        </w:rPr>
        <w:t>esta revisão será abordado</w:t>
      </w:r>
      <w:r w:rsidR="00CA1EFE" w:rsidRPr="001707F9">
        <w:rPr>
          <w:rFonts w:ascii="Arial" w:hAnsi="Arial" w:cs="Arial"/>
          <w:color w:val="000000" w:themeColor="text1"/>
          <w:sz w:val="18"/>
          <w:szCs w:val="18"/>
        </w:rPr>
        <w:t xml:space="preserve"> os principais fatores que aumentam a susceptibilidade dos espermatozoides do varrão ao armazenamento por longos períodos.</w:t>
      </w:r>
    </w:p>
    <w:p w14:paraId="2BE4DC5F" w14:textId="77777777" w:rsidR="001707F9" w:rsidRPr="001707F9" w:rsidRDefault="001707F9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C73F3C" w14:textId="453D0EC0" w:rsidR="00570DA1" w:rsidRPr="001707F9" w:rsidRDefault="00570DA1" w:rsidP="001707F9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1707F9">
        <w:rPr>
          <w:b/>
          <w:bCs/>
          <w:color w:val="000000" w:themeColor="text1"/>
        </w:rPr>
        <w:t>MATERIAL E MÉTODOS</w:t>
      </w:r>
    </w:p>
    <w:p w14:paraId="77028578" w14:textId="7C5DC53D" w:rsidR="00570DA1" w:rsidRDefault="00570DA1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O presente trabalho constitui-se em uma revisão de literatura baseada em artigos científicos e dissertações, publicados entre 2014 a 2020, encontrados nos suportes </w:t>
      </w:r>
      <w:proofErr w:type="spellStart"/>
      <w:r w:rsidRPr="001707F9">
        <w:rPr>
          <w:rFonts w:ascii="Arial" w:hAnsi="Arial" w:cs="Arial"/>
          <w:color w:val="000000" w:themeColor="text1"/>
          <w:sz w:val="18"/>
          <w:szCs w:val="18"/>
        </w:rPr>
        <w:t>ScieELO</w:t>
      </w:r>
      <w:proofErr w:type="spellEnd"/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1707F9">
        <w:rPr>
          <w:rFonts w:ascii="Arial" w:hAnsi="Arial" w:cs="Arial"/>
          <w:color w:val="000000" w:themeColor="text1"/>
          <w:sz w:val="18"/>
          <w:szCs w:val="18"/>
        </w:rPr>
        <w:t>Scientific</w:t>
      </w:r>
      <w:proofErr w:type="spellEnd"/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 Eletronic </w:t>
      </w:r>
      <w:proofErr w:type="spellStart"/>
      <w:r w:rsidRPr="001707F9">
        <w:rPr>
          <w:rFonts w:ascii="Arial" w:hAnsi="Arial" w:cs="Arial"/>
          <w:color w:val="000000" w:themeColor="text1"/>
          <w:sz w:val="18"/>
          <w:szCs w:val="18"/>
        </w:rPr>
        <w:t>Libray</w:t>
      </w:r>
      <w:proofErr w:type="spellEnd"/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 Online), Google Acadêmico e revistas veterinárias.</w:t>
      </w:r>
      <w:r w:rsidR="007A5A8E">
        <w:rPr>
          <w:rFonts w:ascii="Arial" w:hAnsi="Arial" w:cs="Arial"/>
          <w:color w:val="000000" w:themeColor="text1"/>
          <w:sz w:val="18"/>
          <w:szCs w:val="18"/>
        </w:rPr>
        <w:t xml:space="preserve"> Palavras-chave: sêmen, temperatura, membrana plasmática.</w:t>
      </w:r>
      <w:bookmarkStart w:id="0" w:name="_GoBack"/>
      <w:bookmarkEnd w:id="0"/>
    </w:p>
    <w:p w14:paraId="57031260" w14:textId="77777777" w:rsidR="001707F9" w:rsidRPr="001707F9" w:rsidRDefault="001707F9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CA982A" w14:textId="294061A6" w:rsidR="00570DA1" w:rsidRPr="001707F9" w:rsidRDefault="00D00196" w:rsidP="001707F9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b/>
          <w:color w:val="000000" w:themeColor="text1"/>
          <w:sz w:val="18"/>
        </w:rPr>
      </w:pPr>
      <w:r w:rsidRPr="001707F9">
        <w:rPr>
          <w:rFonts w:ascii="Arial" w:hAnsi="Arial" w:cs="Arial"/>
          <w:b/>
          <w:color w:val="000000" w:themeColor="text1"/>
          <w:sz w:val="18"/>
        </w:rPr>
        <w:t>REVISÃ</w:t>
      </w:r>
      <w:r w:rsidR="00570DA1" w:rsidRPr="001707F9">
        <w:rPr>
          <w:rFonts w:ascii="Arial" w:hAnsi="Arial" w:cs="Arial"/>
          <w:b/>
          <w:color w:val="000000" w:themeColor="text1"/>
          <w:sz w:val="18"/>
        </w:rPr>
        <w:t>O DE LITERATURA</w:t>
      </w:r>
    </w:p>
    <w:p w14:paraId="09A17D9E" w14:textId="14A1B2B0" w:rsidR="00AE3535" w:rsidRDefault="00AE3535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07F9">
        <w:rPr>
          <w:rFonts w:ascii="Arial" w:hAnsi="Arial" w:cs="Arial"/>
          <w:color w:val="000000" w:themeColor="text1"/>
          <w:sz w:val="18"/>
          <w:szCs w:val="18"/>
        </w:rPr>
        <w:t>O alojamento de reprodutores suínos de alto valor genético em grandes centrais de sêmen tem aumentado nos últimos anos. Assim a distribuição do material genético para a</w:t>
      </w:r>
      <w:r w:rsidR="00020609" w:rsidRPr="001707F9">
        <w:rPr>
          <w:rFonts w:ascii="Arial" w:hAnsi="Arial" w:cs="Arial"/>
          <w:color w:val="000000" w:themeColor="text1"/>
          <w:sz w:val="18"/>
          <w:szCs w:val="18"/>
        </w:rPr>
        <w:t>s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 granjas comerciais se dá na forma de sêmen. Entretanto, muitas granjas se localiza</w:t>
      </w:r>
      <w:r w:rsidR="00020609" w:rsidRPr="001707F9">
        <w:rPr>
          <w:rFonts w:ascii="Arial" w:hAnsi="Arial" w:cs="Arial"/>
          <w:color w:val="000000" w:themeColor="text1"/>
          <w:sz w:val="18"/>
          <w:szCs w:val="18"/>
        </w:rPr>
        <w:t>m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 distantes das centrais, sendo a logísticas e armazenamento das doses um gargalo para reprodução. </w:t>
      </w:r>
    </w:p>
    <w:p w14:paraId="4BFAF791" w14:textId="77777777" w:rsidR="001707F9" w:rsidRPr="001707F9" w:rsidRDefault="001707F9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86BD33" w14:textId="2FC05BAE" w:rsidR="00AE3535" w:rsidRDefault="00336D6E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Na espécie suína, o ejaculado é caracterizado por conter pequena densidade de células espermáticas e grandes volumes de secreções provenientes dos epidídimos e glândulas acessórias, que formam o plasma seminal (DAVIES et al. 1975). Este é composto basicamente por proteínas, enzimas, carboidratos, ácidos, íons, </w:t>
      </w:r>
      <w:r w:rsidR="00561B21" w:rsidRPr="001707F9">
        <w:rPr>
          <w:rFonts w:ascii="Arial" w:hAnsi="Arial" w:cs="Arial"/>
          <w:color w:val="000000" w:themeColor="text1"/>
          <w:sz w:val="18"/>
          <w:szCs w:val="18"/>
        </w:rPr>
        <w:t>minerais hormônios e fatores imunológicos (MATOUSJ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>EK, 1985; BEDWAL &amp; BAHUGUNA, 1995; SOUZA et al. 1999; CHIA et al. 2000).</w:t>
      </w:r>
    </w:p>
    <w:p w14:paraId="75F8495E" w14:textId="77777777" w:rsidR="001707F9" w:rsidRPr="001707F9" w:rsidRDefault="001707F9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886F6C4" w14:textId="2CD80926" w:rsidR="0085796B" w:rsidRDefault="001707F9" w:rsidP="001707F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pt-PT" w:eastAsia="pt-BR"/>
        </w:rPr>
      </w:pPr>
      <w:r w:rsidRPr="001707F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7728" behindDoc="0" locked="0" layoutInCell="1" allowOverlap="1" wp14:anchorId="63D056B4" wp14:editId="76E3C88C">
            <wp:simplePos x="0" y="0"/>
            <wp:positionH relativeFrom="column">
              <wp:posOffset>4740275</wp:posOffset>
            </wp:positionH>
            <wp:positionV relativeFrom="paragraph">
              <wp:posOffset>400685</wp:posOffset>
            </wp:positionV>
            <wp:extent cx="719455" cy="742950"/>
            <wp:effectExtent l="0" t="0" r="444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er_ncia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8"/>
                    <a:stretch/>
                  </pic:blipFill>
                  <pic:spPr bwMode="auto">
                    <a:xfrm>
                      <a:off x="0" y="0"/>
                      <a:ext cx="71945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FEF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O espermatozoide suíno é bastante sensível ao processamento e refrigeração, 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devido a grande quantidade de ácidos graxos poliinsaturados e colesterol na sua</w:t>
      </w:r>
      <w:r w:rsidR="005A4FEF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membrana </w:t>
      </w:r>
      <w:r w:rsidR="00336D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plasmática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. Esta 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característ</w:t>
      </w:r>
      <w:r w:rsidR="00237B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i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ca ainda limita a </w:t>
      </w:r>
      <w:r w:rsidR="00336D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capacidade antioxidante 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da célula, de forma que a presença de </w:t>
      </w:r>
      <w:r w:rsidR="00336D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espécies reativas de oxigênio </w:t>
      </w:r>
      <w:r w:rsidR="00752A93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="00336D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(ROS)</w:t>
      </w:r>
      <w:r w:rsidR="00237B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, resultante da respiração celular,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a torna </w:t>
      </w:r>
      <w:r w:rsidR="00336D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susce</w:t>
      </w:r>
      <w:r w:rsidR="00237B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p</w:t>
      </w:r>
      <w:r w:rsidR="00336D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tível à peroxidação lipídica durante a refrigeração </w:t>
      </w:r>
      <w:r w:rsidR="00561B21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(KUMARESAN </w:t>
      </w:r>
      <w:r w:rsidR="00336D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et al., 2009, </w:t>
      </w:r>
      <w:r w:rsidR="00561B21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>SEVERO</w:t>
      </w:r>
      <w:r w:rsidR="00336D6E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et al., 2011).</w:t>
      </w:r>
      <w:r w:rsidR="00B72C42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A peroxidação lipídica causada pelas ROS </w:t>
      </w:r>
      <w:r w:rsidR="00887F62" w:rsidRPr="001707F9">
        <w:rPr>
          <w:rFonts w:ascii="Arial" w:eastAsia="Times New Roman" w:hAnsi="Arial" w:cs="Arial"/>
          <w:color w:val="000000" w:themeColor="text1"/>
          <w:sz w:val="18"/>
          <w:szCs w:val="18"/>
          <w:lang w:val="pt-PT" w:eastAsia="pt-BR"/>
        </w:rPr>
        <w:t>diminuem a motilidade espermática, integridade e fluidez da membrana plasmática (El-Tohamy, 2012). A</w:t>
      </w:r>
      <w:r w:rsidR="00B72C42" w:rsidRPr="001707F9">
        <w:rPr>
          <w:rFonts w:ascii="Arial" w:eastAsia="Times New Roman" w:hAnsi="Arial" w:cs="Arial"/>
          <w:color w:val="000000" w:themeColor="text1"/>
          <w:sz w:val="18"/>
          <w:szCs w:val="18"/>
          <w:lang w:val="pt-PT" w:eastAsia="pt-BR"/>
        </w:rPr>
        <w:t xml:space="preserve">s ROS são </w:t>
      </w:r>
      <w:r w:rsidR="00887F62" w:rsidRPr="001707F9">
        <w:rPr>
          <w:rFonts w:ascii="Arial" w:eastAsia="Times New Roman" w:hAnsi="Arial" w:cs="Arial"/>
          <w:color w:val="000000" w:themeColor="text1"/>
          <w:sz w:val="18"/>
          <w:szCs w:val="18"/>
          <w:lang w:val="pt-PT" w:eastAsia="pt-BR"/>
        </w:rPr>
        <w:t xml:space="preserve">ainda </w:t>
      </w:r>
      <w:r w:rsidR="00B72C42" w:rsidRPr="001707F9">
        <w:rPr>
          <w:rFonts w:ascii="Arial" w:eastAsia="Times New Roman" w:hAnsi="Arial" w:cs="Arial"/>
          <w:color w:val="000000" w:themeColor="text1"/>
          <w:sz w:val="18"/>
          <w:szCs w:val="18"/>
          <w:lang w:val="pt-PT" w:eastAsia="pt-BR"/>
        </w:rPr>
        <w:t>responsáveis ​​por diversas alterações celulares</w:t>
      </w:r>
      <w:r w:rsidR="005A4FEF" w:rsidRPr="001707F9">
        <w:rPr>
          <w:rFonts w:ascii="Arial" w:eastAsia="Times New Roman" w:hAnsi="Arial" w:cs="Arial"/>
          <w:color w:val="000000" w:themeColor="text1"/>
          <w:sz w:val="18"/>
          <w:szCs w:val="18"/>
          <w:lang w:val="pt-PT" w:eastAsia="pt-BR"/>
        </w:rPr>
        <w:t xml:space="preserve"> </w:t>
      </w:r>
      <w:r w:rsidR="00887F62" w:rsidRPr="001707F9">
        <w:rPr>
          <w:rFonts w:ascii="Arial" w:eastAsia="Times New Roman" w:hAnsi="Arial" w:cs="Arial"/>
          <w:color w:val="000000" w:themeColor="text1"/>
          <w:sz w:val="18"/>
          <w:szCs w:val="18"/>
          <w:lang w:val="pt-PT" w:eastAsia="pt-BR"/>
        </w:rPr>
        <w:t>como</w:t>
      </w:r>
      <w:r w:rsidR="00B72C42" w:rsidRPr="001707F9">
        <w:rPr>
          <w:rFonts w:ascii="Arial" w:hAnsi="Arial" w:cs="Arial"/>
          <w:color w:val="000000" w:themeColor="text1"/>
          <w:sz w:val="18"/>
          <w:szCs w:val="18"/>
        </w:rPr>
        <w:t xml:space="preserve"> inibição d</w:t>
      </w:r>
      <w:r w:rsidR="00237B6E" w:rsidRPr="001707F9">
        <w:rPr>
          <w:rFonts w:ascii="Arial" w:hAnsi="Arial" w:cs="Arial"/>
          <w:color w:val="000000" w:themeColor="text1"/>
          <w:sz w:val="18"/>
          <w:szCs w:val="18"/>
        </w:rPr>
        <w:t>a</w:t>
      </w:r>
      <w:r w:rsidR="00B72C42" w:rsidRPr="001707F9">
        <w:rPr>
          <w:rFonts w:ascii="Arial" w:hAnsi="Arial" w:cs="Arial"/>
          <w:color w:val="000000" w:themeColor="text1"/>
          <w:sz w:val="18"/>
          <w:szCs w:val="18"/>
        </w:rPr>
        <w:t xml:space="preserve"> respiração espermática, lesões ao DNA espermático e mitocondrial além da perda de enzimas intracelulares, interferindo na capacidade fecundante do espermatozoide (VALENÇA;GUERRA, 2007)</w:t>
      </w:r>
      <w:r w:rsidR="00887F62" w:rsidRPr="001707F9">
        <w:rPr>
          <w:rFonts w:ascii="Arial" w:eastAsia="Times New Roman" w:hAnsi="Arial" w:cs="Arial"/>
          <w:color w:val="000000" w:themeColor="text1"/>
          <w:sz w:val="18"/>
          <w:szCs w:val="18"/>
          <w:lang w:val="pt-PT" w:eastAsia="pt-BR"/>
        </w:rPr>
        <w:t>.</w:t>
      </w:r>
    </w:p>
    <w:p w14:paraId="5123973B" w14:textId="77777777" w:rsidR="001707F9" w:rsidRPr="001707F9" w:rsidRDefault="001707F9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pt-PT"/>
        </w:rPr>
      </w:pPr>
    </w:p>
    <w:p w14:paraId="18557975" w14:textId="155E7A94" w:rsidR="00035DF9" w:rsidRDefault="005A4FEF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07F9">
        <w:rPr>
          <w:rFonts w:ascii="Arial" w:hAnsi="Arial" w:cs="Arial"/>
          <w:color w:val="000000" w:themeColor="text1"/>
          <w:sz w:val="18"/>
          <w:szCs w:val="18"/>
        </w:rPr>
        <w:t>Outro fator que torna os espermatozoides d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>o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 xml:space="preserve"> varr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</w:rPr>
        <w:t>ão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 xml:space="preserve"> muito sensíveis</w:t>
      </w:r>
      <w:r w:rsidR="00887F62" w:rsidRPr="001707F9">
        <w:rPr>
          <w:rFonts w:ascii="Arial" w:hAnsi="Arial" w:cs="Arial"/>
          <w:color w:val="000000" w:themeColor="text1"/>
          <w:sz w:val="18"/>
          <w:szCs w:val="18"/>
        </w:rPr>
        <w:t xml:space="preserve"> são suas características 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>físico-químicas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>Pursel</w:t>
      </w:r>
      <w:proofErr w:type="spellEnd"/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 xml:space="preserve"> et al., 1973)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 xml:space="preserve">. Por isso, as doses inseminantes são conservadas a faixa de </w:t>
      </w:r>
      <w:r w:rsidR="00556618" w:rsidRPr="001707F9">
        <w:rPr>
          <w:rFonts w:ascii="Arial" w:hAnsi="Arial" w:cs="Arial"/>
          <w:color w:val="000000" w:themeColor="text1"/>
          <w:sz w:val="18"/>
          <w:szCs w:val="18"/>
        </w:rPr>
        <w:t>15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>º</w:t>
      </w:r>
      <w:r w:rsidR="00570DA1" w:rsidRPr="0017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 xml:space="preserve">C 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>e 20</w:t>
      </w:r>
      <w:r w:rsidR="00556618" w:rsidRPr="001707F9">
        <w:rPr>
          <w:rFonts w:ascii="Arial" w:hAnsi="Arial" w:cs="Arial"/>
          <w:color w:val="000000" w:themeColor="text1"/>
          <w:sz w:val="18"/>
          <w:szCs w:val="18"/>
        </w:rPr>
        <w:t>º</w:t>
      </w:r>
      <w:r w:rsidR="00570DA1" w:rsidRPr="0017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>C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 xml:space="preserve">. Esta temperatura limita o tempo de estocagem das células em decorrência do metabolismo espermático não ser suficientemente reduzido, além do controle sobre a contaminação microbiológica não ser tão efetivo como seria em temperaturas mais baixas, como as de 5º C. </w:t>
      </w:r>
      <w:r w:rsidR="00C10B99" w:rsidRPr="001707F9">
        <w:rPr>
          <w:rFonts w:ascii="Arial" w:hAnsi="Arial" w:cs="Arial"/>
          <w:color w:val="000000" w:themeColor="text1"/>
          <w:sz w:val="18"/>
          <w:szCs w:val="18"/>
        </w:rPr>
        <w:t xml:space="preserve">De acordo com </w:t>
      </w:r>
      <w:proofErr w:type="spellStart"/>
      <w:r w:rsidR="00C10B99" w:rsidRPr="001707F9">
        <w:rPr>
          <w:rFonts w:ascii="Arial" w:hAnsi="Arial" w:cs="Arial"/>
          <w:color w:val="000000" w:themeColor="text1"/>
          <w:sz w:val="18"/>
          <w:szCs w:val="18"/>
        </w:rPr>
        <w:t>Gadea</w:t>
      </w:r>
      <w:proofErr w:type="spellEnd"/>
      <w:r w:rsidR="00C10B99" w:rsidRPr="001707F9">
        <w:rPr>
          <w:rFonts w:ascii="Arial" w:hAnsi="Arial" w:cs="Arial"/>
          <w:color w:val="000000" w:themeColor="text1"/>
          <w:sz w:val="18"/>
          <w:szCs w:val="18"/>
        </w:rPr>
        <w:t xml:space="preserve"> (2003) é possível conservar o sêmen resfriado a 15º C por um período de até sete dias, utilizando-se diluidores denominados de longa duração. 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>R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 xml:space="preserve">edução 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>da temperatura abaixo desta faixa, torna a viabilidade da</w:t>
      </w:r>
      <w:r w:rsidR="00B4724C" w:rsidRPr="001707F9">
        <w:rPr>
          <w:rFonts w:ascii="Arial" w:hAnsi="Arial" w:cs="Arial"/>
          <w:color w:val="000000" w:themeColor="text1"/>
          <w:sz w:val="18"/>
          <w:szCs w:val="18"/>
        </w:rPr>
        <w:t>s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 xml:space="preserve"> células espermáticas ainda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 xml:space="preserve"> mais limitada</w:t>
      </w:r>
      <w:r w:rsidR="005B0E9E" w:rsidRPr="001707F9">
        <w:rPr>
          <w:rFonts w:ascii="Arial" w:hAnsi="Arial" w:cs="Arial"/>
          <w:color w:val="000000" w:themeColor="text1"/>
          <w:sz w:val="18"/>
          <w:szCs w:val="18"/>
        </w:rPr>
        <w:t>, levando a morte celular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0172B" w:rsidRPr="001707F9">
        <w:rPr>
          <w:rFonts w:ascii="Arial" w:hAnsi="Arial" w:cs="Arial"/>
          <w:color w:val="000000" w:themeColor="text1"/>
          <w:sz w:val="18"/>
          <w:szCs w:val="18"/>
        </w:rPr>
        <w:t xml:space="preserve">por choque térmico </w:t>
      </w:r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>Kommisrud</w:t>
      </w:r>
      <w:proofErr w:type="spellEnd"/>
      <w:r w:rsidR="00035DF9" w:rsidRPr="001707F9">
        <w:rPr>
          <w:rFonts w:ascii="Arial" w:hAnsi="Arial" w:cs="Arial"/>
          <w:color w:val="000000" w:themeColor="text1"/>
          <w:sz w:val="18"/>
          <w:szCs w:val="18"/>
        </w:rPr>
        <w:t xml:space="preserve"> et al., 2002).  </w:t>
      </w:r>
    </w:p>
    <w:p w14:paraId="380FF3A7" w14:textId="77777777" w:rsidR="001707F9" w:rsidRPr="001707F9" w:rsidRDefault="001707F9" w:rsidP="001707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0B2D1F1" w14:textId="77777777" w:rsidR="00570DA1" w:rsidRPr="001707F9" w:rsidRDefault="00570DA1" w:rsidP="001707F9">
      <w:pPr>
        <w:pStyle w:val="Corpodetexto2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1707F9">
        <w:rPr>
          <w:b/>
          <w:bCs/>
          <w:color w:val="000000" w:themeColor="text1"/>
        </w:rPr>
        <w:t>CONSIDERAÇÕES FINAIS</w:t>
      </w:r>
    </w:p>
    <w:p w14:paraId="6E3DE5C4" w14:textId="0D11935E" w:rsidR="005760BF" w:rsidRDefault="005760BF" w:rsidP="001707F9">
      <w:pPr>
        <w:pStyle w:val="Defaul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07F9">
        <w:rPr>
          <w:rFonts w:ascii="Arial" w:hAnsi="Arial" w:cs="Arial"/>
          <w:color w:val="000000" w:themeColor="text1"/>
          <w:sz w:val="18"/>
          <w:szCs w:val="18"/>
        </w:rPr>
        <w:t>Em virtude dos fatos mencionados</w:t>
      </w:r>
      <w:r w:rsidR="00CA1EFE" w:rsidRPr="001707F9">
        <w:rPr>
          <w:rFonts w:ascii="Arial" w:hAnsi="Arial" w:cs="Arial"/>
          <w:color w:val="000000" w:themeColor="text1"/>
          <w:sz w:val="18"/>
          <w:szCs w:val="18"/>
        </w:rPr>
        <w:t>,</w:t>
      </w:r>
      <w:r w:rsidRPr="001707F9">
        <w:rPr>
          <w:rFonts w:ascii="Arial" w:hAnsi="Arial" w:cs="Arial"/>
          <w:color w:val="000000" w:themeColor="text1"/>
          <w:sz w:val="18"/>
          <w:szCs w:val="18"/>
        </w:rPr>
        <w:t xml:space="preserve"> o </w:t>
      </w:r>
      <w:r w:rsidR="00123291" w:rsidRPr="001707F9">
        <w:rPr>
          <w:rFonts w:ascii="Arial" w:hAnsi="Arial" w:cs="Arial"/>
          <w:color w:val="000000" w:themeColor="text1"/>
          <w:sz w:val="18"/>
          <w:szCs w:val="18"/>
        </w:rPr>
        <w:t xml:space="preserve">sêmen do varrão possui características </w:t>
      </w:r>
      <w:r w:rsidR="00821E7A" w:rsidRPr="001707F9">
        <w:rPr>
          <w:rFonts w:ascii="Arial" w:hAnsi="Arial" w:cs="Arial"/>
          <w:color w:val="000000" w:themeColor="text1"/>
          <w:sz w:val="18"/>
          <w:szCs w:val="18"/>
        </w:rPr>
        <w:t>que afetam dir</w:t>
      </w:r>
      <w:r w:rsidR="005666AC" w:rsidRPr="001707F9">
        <w:rPr>
          <w:rFonts w:ascii="Arial" w:hAnsi="Arial" w:cs="Arial"/>
          <w:color w:val="000000" w:themeColor="text1"/>
          <w:sz w:val="18"/>
          <w:szCs w:val="18"/>
        </w:rPr>
        <w:t>etamente na qualidade do sêmen.</w:t>
      </w:r>
      <w:r w:rsidR="00CA1EFE" w:rsidRPr="001707F9">
        <w:rPr>
          <w:rFonts w:ascii="Arial" w:hAnsi="Arial" w:cs="Arial"/>
          <w:color w:val="000000" w:themeColor="text1"/>
          <w:sz w:val="18"/>
          <w:szCs w:val="18"/>
        </w:rPr>
        <w:t xml:space="preserve"> Assim, o processamento do sêmen nas centrais deve seguir protocolos de resfriamento e armazenamento adequados para maior durabilidade das doses inseminantes</w:t>
      </w:r>
      <w:r w:rsidR="005666AC" w:rsidRPr="001707F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CDD1790" w14:textId="77777777" w:rsidR="001707F9" w:rsidRPr="001707F9" w:rsidRDefault="001707F9" w:rsidP="001707F9">
      <w:pPr>
        <w:pStyle w:val="Default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4725DC" w14:textId="4F748F73" w:rsidR="00570DA1" w:rsidRPr="001707F9" w:rsidRDefault="00752A93" w:rsidP="001707F9">
      <w:pPr>
        <w:pStyle w:val="Corpodetexto2"/>
        <w:pBdr>
          <w:bottom w:val="single" w:sz="4" w:space="1" w:color="auto"/>
        </w:pBdr>
        <w:rPr>
          <w:b/>
          <w:bCs/>
          <w:color w:val="000000" w:themeColor="text1"/>
        </w:rPr>
        <w:sectPr w:rsidR="00570DA1" w:rsidRPr="001707F9" w:rsidSect="001707F9">
          <w:type w:val="continuous"/>
          <w:pgSz w:w="11906" w:h="16838"/>
          <w:pgMar w:top="720" w:right="425" w:bottom="720" w:left="425" w:header="709" w:footer="709" w:gutter="0"/>
          <w:cols w:num="2" w:space="708"/>
          <w:docGrid w:linePitch="360"/>
        </w:sectPr>
      </w:pPr>
      <w:r w:rsidRPr="001707F9">
        <w:rPr>
          <w:b/>
          <w:bCs/>
          <w:color w:val="000000" w:themeColor="text1"/>
        </w:rPr>
        <w:t xml:space="preserve">REFERÊNCIAS </w:t>
      </w:r>
      <w:r w:rsidR="001707F9">
        <w:rPr>
          <w:b/>
          <w:bCs/>
          <w:color w:val="000000" w:themeColor="text1"/>
        </w:rPr>
        <w:t>BIBLIOGRÁFICAS</w:t>
      </w:r>
    </w:p>
    <w:p w14:paraId="19BE8556" w14:textId="756E8B04" w:rsidR="001707F9" w:rsidRDefault="001707F9" w:rsidP="00752A93">
      <w:pPr>
        <w:tabs>
          <w:tab w:val="left" w:pos="4860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1707F9" w:rsidSect="001707F9">
          <w:type w:val="continuous"/>
          <w:pgSz w:w="11906" w:h="16838"/>
          <w:pgMar w:top="720" w:right="425" w:bottom="720" w:left="425" w:header="709" w:footer="709" w:gutter="0"/>
          <w:cols w:num="2" w:space="708"/>
          <w:docGrid w:linePitch="360"/>
        </w:sectPr>
      </w:pPr>
    </w:p>
    <w:p w14:paraId="6E7F9D6D" w14:textId="77777777" w:rsidR="001707F9" w:rsidRDefault="001707F9" w:rsidP="00752A93">
      <w:pPr>
        <w:tabs>
          <w:tab w:val="left" w:pos="4860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1707F9" w:rsidSect="00821286">
          <w:type w:val="continuous"/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14:paraId="54DA1992" w14:textId="39C697E6" w:rsidR="000F62CD" w:rsidRPr="001707F9" w:rsidRDefault="000F62CD" w:rsidP="00752A93">
      <w:pPr>
        <w:tabs>
          <w:tab w:val="left" w:pos="48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62CD" w:rsidRPr="001707F9" w:rsidSect="00821286">
      <w:type w:val="continuous"/>
      <w:pgSz w:w="11906" w:h="16838"/>
      <w:pgMar w:top="720" w:right="425" w:bottom="72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3BCF" w14:textId="77777777" w:rsidR="00585AE3" w:rsidRDefault="00585AE3" w:rsidP="00570DA1">
      <w:pPr>
        <w:spacing w:after="0" w:line="240" w:lineRule="auto"/>
      </w:pPr>
      <w:r>
        <w:separator/>
      </w:r>
    </w:p>
  </w:endnote>
  <w:endnote w:type="continuationSeparator" w:id="0">
    <w:p w14:paraId="166CFF40" w14:textId="77777777" w:rsidR="00585AE3" w:rsidRDefault="00585AE3" w:rsidP="0057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107B5" w14:textId="77777777" w:rsidR="00585AE3" w:rsidRDefault="00585AE3" w:rsidP="00570DA1">
      <w:pPr>
        <w:spacing w:after="0" w:line="240" w:lineRule="auto"/>
      </w:pPr>
      <w:r>
        <w:separator/>
      </w:r>
    </w:p>
  </w:footnote>
  <w:footnote w:type="continuationSeparator" w:id="0">
    <w:p w14:paraId="79BD5A06" w14:textId="77777777" w:rsidR="00585AE3" w:rsidRDefault="00585AE3" w:rsidP="0057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E7C5" w14:textId="00EB0463" w:rsidR="00570DA1" w:rsidRPr="00130AD3" w:rsidRDefault="00570DA1" w:rsidP="00570DA1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eastAsia="Times New Roman" w:hAnsi="Arial Rounded MT Bold" w:cs="Times New Roman"/>
        <w:noProof/>
        <w:color w:val="002060"/>
        <w:sz w:val="18"/>
        <w:lang w:eastAsia="pt-BR"/>
      </w:rPr>
      <w:drawing>
        <wp:anchor distT="0" distB="0" distL="114300" distR="114300" simplePos="0" relativeHeight="251659264" behindDoc="1" locked="0" layoutInCell="1" allowOverlap="1" wp14:anchorId="22D8F453" wp14:editId="5B9B0DE5">
          <wp:simplePos x="0" y="0"/>
          <wp:positionH relativeFrom="column">
            <wp:posOffset>6090920</wp:posOffset>
          </wp:positionH>
          <wp:positionV relativeFrom="paragraph">
            <wp:posOffset>-321945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3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7C565AE" w14:textId="77777777" w:rsidR="00570DA1" w:rsidRPr="00130AD3" w:rsidRDefault="00570DA1" w:rsidP="00570DA1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6EDF91D2" w14:textId="77777777" w:rsidR="00570DA1" w:rsidRPr="00570DA1" w:rsidRDefault="00570DA1" w:rsidP="00570D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CD"/>
    <w:rsid w:val="00015D2C"/>
    <w:rsid w:val="0002021D"/>
    <w:rsid w:val="00020609"/>
    <w:rsid w:val="00035DF9"/>
    <w:rsid w:val="00046D2E"/>
    <w:rsid w:val="00075BEA"/>
    <w:rsid w:val="00076D93"/>
    <w:rsid w:val="000E5AA9"/>
    <w:rsid w:val="000F62CD"/>
    <w:rsid w:val="0010630E"/>
    <w:rsid w:val="00117C26"/>
    <w:rsid w:val="00123291"/>
    <w:rsid w:val="001278D7"/>
    <w:rsid w:val="00135D54"/>
    <w:rsid w:val="001707F9"/>
    <w:rsid w:val="00237B6E"/>
    <w:rsid w:val="00240D09"/>
    <w:rsid w:val="002C32B7"/>
    <w:rsid w:val="00311537"/>
    <w:rsid w:val="00336D6E"/>
    <w:rsid w:val="003627A6"/>
    <w:rsid w:val="00393864"/>
    <w:rsid w:val="003F0969"/>
    <w:rsid w:val="0040564F"/>
    <w:rsid w:val="00474ECD"/>
    <w:rsid w:val="0048576E"/>
    <w:rsid w:val="004D21C1"/>
    <w:rsid w:val="00556618"/>
    <w:rsid w:val="00561B21"/>
    <w:rsid w:val="005666AC"/>
    <w:rsid w:val="00570DA1"/>
    <w:rsid w:val="005760BF"/>
    <w:rsid w:val="005760E3"/>
    <w:rsid w:val="00585AE3"/>
    <w:rsid w:val="005A2CAF"/>
    <w:rsid w:val="005A4FEF"/>
    <w:rsid w:val="005B0E9E"/>
    <w:rsid w:val="00640A70"/>
    <w:rsid w:val="006A4329"/>
    <w:rsid w:val="006A6BDB"/>
    <w:rsid w:val="006B7DFD"/>
    <w:rsid w:val="00752A93"/>
    <w:rsid w:val="007624BC"/>
    <w:rsid w:val="00762EEA"/>
    <w:rsid w:val="007A4DFC"/>
    <w:rsid w:val="007A5A8E"/>
    <w:rsid w:val="007A6DCF"/>
    <w:rsid w:val="007F08E4"/>
    <w:rsid w:val="00821286"/>
    <w:rsid w:val="00821E7A"/>
    <w:rsid w:val="008446C0"/>
    <w:rsid w:val="00851A3F"/>
    <w:rsid w:val="00854446"/>
    <w:rsid w:val="00857897"/>
    <w:rsid w:val="0085796B"/>
    <w:rsid w:val="00881DEF"/>
    <w:rsid w:val="00887F62"/>
    <w:rsid w:val="008A6DC7"/>
    <w:rsid w:val="008C0DEF"/>
    <w:rsid w:val="008E28F5"/>
    <w:rsid w:val="0090172B"/>
    <w:rsid w:val="00917C41"/>
    <w:rsid w:val="00A45C87"/>
    <w:rsid w:val="00AE3535"/>
    <w:rsid w:val="00B13D25"/>
    <w:rsid w:val="00B4724C"/>
    <w:rsid w:val="00B72C42"/>
    <w:rsid w:val="00BB397F"/>
    <w:rsid w:val="00C10B99"/>
    <w:rsid w:val="00C3201C"/>
    <w:rsid w:val="00C553FF"/>
    <w:rsid w:val="00CA1EFE"/>
    <w:rsid w:val="00CB3848"/>
    <w:rsid w:val="00D00196"/>
    <w:rsid w:val="00D26586"/>
    <w:rsid w:val="00D644DF"/>
    <w:rsid w:val="00E14883"/>
    <w:rsid w:val="00E61016"/>
    <w:rsid w:val="00E679EC"/>
    <w:rsid w:val="00E83D85"/>
    <w:rsid w:val="00ED43A6"/>
    <w:rsid w:val="00EF72E2"/>
    <w:rsid w:val="00F36AB1"/>
    <w:rsid w:val="00F66385"/>
    <w:rsid w:val="00F96705"/>
    <w:rsid w:val="00FC670D"/>
    <w:rsid w:val="00FF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D6769"/>
  <w15:docId w15:val="{ADAABA8B-F083-4368-A2CA-75D8FD78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F0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F08E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C55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7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DA1"/>
  </w:style>
  <w:style w:type="paragraph" w:styleId="Rodap">
    <w:name w:val="footer"/>
    <w:basedOn w:val="Normal"/>
    <w:link w:val="RodapChar"/>
    <w:uiPriority w:val="99"/>
    <w:unhideWhenUsed/>
    <w:rsid w:val="0057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DA1"/>
  </w:style>
  <w:style w:type="paragraph" w:styleId="Textodecomentrio">
    <w:name w:val="annotation text"/>
    <w:basedOn w:val="Normal"/>
    <w:link w:val="TextodecomentrioChar"/>
    <w:uiPriority w:val="99"/>
    <w:semiHidden/>
    <w:rsid w:val="00570DA1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0DA1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70DA1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70DA1"/>
    <w:rPr>
      <w:rFonts w:ascii="Arial" w:eastAsia="Times New Roman" w:hAnsi="Arial" w:cs="Arial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590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Windows 10</cp:lastModifiedBy>
  <cp:revision>10</cp:revision>
  <dcterms:created xsi:type="dcterms:W3CDTF">2020-09-23T01:37:00Z</dcterms:created>
  <dcterms:modified xsi:type="dcterms:W3CDTF">2020-09-28T17:08:00Z</dcterms:modified>
</cp:coreProperties>
</file>