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53" w:rsidRPr="00F16E41" w:rsidRDefault="00D17753" w:rsidP="00F16E41">
      <w:pPr>
        <w:spacing w:after="120" w:line="276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7"/>
        </w:rPr>
      </w:pPr>
      <w:r w:rsidRPr="00F16E41">
        <w:rPr>
          <w:rFonts w:ascii="Times New Roman" w:hAnsi="Times New Roman" w:cs="Times New Roman"/>
          <w:b/>
          <w:caps/>
          <w:color w:val="000000"/>
          <w:sz w:val="28"/>
          <w:szCs w:val="27"/>
        </w:rPr>
        <w:t>New database and on-line atlas of lichens and bryophytes in the Czech Republic</w:t>
      </w:r>
    </w:p>
    <w:p w:rsidR="00F16E41" w:rsidRPr="00F16E41" w:rsidRDefault="00F16E41" w:rsidP="00F16E41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F16E41">
        <w:rPr>
          <w:rFonts w:ascii="Times New Roman" w:hAnsi="Times New Roman" w:cs="Times New Roman"/>
          <w:color w:val="000000"/>
          <w:sz w:val="24"/>
          <w:szCs w:val="27"/>
        </w:rPr>
        <w:t>Jiří Malíček</w:t>
      </w:r>
      <w:r w:rsidRPr="00F16E41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>1</w:t>
      </w:r>
      <w:r w:rsidRPr="00F16E41">
        <w:rPr>
          <w:rFonts w:ascii="Times New Roman" w:hAnsi="Times New Roman" w:cs="Times New Roman"/>
          <w:color w:val="000000"/>
          <w:sz w:val="24"/>
          <w:szCs w:val="27"/>
        </w:rPr>
        <w:t>; Matěj Man</w:t>
      </w:r>
      <w:r w:rsidRPr="00F16E41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>1</w:t>
      </w:r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7"/>
        </w:rPr>
        <w:t>Zdeněk Palice</w:t>
      </w:r>
      <w:r w:rsidRPr="00F16E41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7"/>
        </w:rPr>
        <w:t>; Jan Vondrák</w:t>
      </w:r>
      <w:r w:rsidRPr="00F16E41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  <w:r w:rsidRPr="00F16E41">
        <w:rPr>
          <w:rFonts w:ascii="Times New Roman" w:hAnsi="Times New Roman" w:cs="Times New Roman"/>
          <w:color w:val="000000"/>
          <w:sz w:val="24"/>
          <w:szCs w:val="27"/>
        </w:rPr>
        <w:t>Petr Novotný</w:t>
      </w:r>
      <w:r w:rsidRPr="00F16E41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>1,2</w:t>
      </w:r>
    </w:p>
    <w:p w:rsidR="00F16E41" w:rsidRDefault="00F16E41" w:rsidP="00F16E41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F16E41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Czech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Academy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Sciences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, Institute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Botany, Zámek 1, CZ-252 43 Průhonice, Czech Republic; </w:t>
      </w:r>
      <w:r w:rsidRPr="00DB4CB4">
        <w:rPr>
          <w:rFonts w:ascii="Times New Roman" w:hAnsi="Times New Roman" w:cs="Times New Roman"/>
          <w:color w:val="000000"/>
          <w:sz w:val="24"/>
          <w:szCs w:val="27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Department </w:t>
      </w:r>
      <w:proofErr w:type="spellStart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>Teaching</w:t>
      </w:r>
      <w:proofErr w:type="spellEnd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 and </w:t>
      </w:r>
      <w:proofErr w:type="spellStart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>Didactics</w:t>
      </w:r>
      <w:proofErr w:type="spellEnd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 Biology, </w:t>
      </w:r>
      <w:proofErr w:type="spellStart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>Faculty</w:t>
      </w:r>
      <w:proofErr w:type="spellEnd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="00DB4CB4" w:rsidRPr="00DB4CB4">
        <w:rPr>
          <w:rFonts w:ascii="Times New Roman" w:hAnsi="Times New Roman" w:cs="Times New Roman"/>
          <w:color w:val="000000"/>
          <w:sz w:val="24"/>
          <w:szCs w:val="27"/>
        </w:rPr>
        <w:t xml:space="preserve"> Science, Charles University, Viničná 7, CZ-128 00 Praha, Czech Republic</w:t>
      </w:r>
      <w:r w:rsidR="00DB4CB4">
        <w:rPr>
          <w:rFonts w:ascii="Times New Roman" w:hAnsi="Times New Roman" w:cs="Times New Roman"/>
          <w:color w:val="000000"/>
          <w:sz w:val="24"/>
          <w:szCs w:val="27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7"/>
        </w:rPr>
        <w:t>* E-mail: jmalicek@seznam.cz</w:t>
      </w:r>
    </w:p>
    <w:p w:rsidR="00F16E41" w:rsidRPr="00F16E41" w:rsidRDefault="00F16E41" w:rsidP="00F16E41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4"/>
          <w:szCs w:val="27"/>
        </w:rPr>
      </w:pPr>
    </w:p>
    <w:p w:rsidR="00707A8B" w:rsidRPr="00F16E41" w:rsidRDefault="00707A8B" w:rsidP="00F16E41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7"/>
          <w:lang w:val="en-GB"/>
        </w:rPr>
      </w:pP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DaLiBor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(Database </w:t>
      </w: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Lichens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and Bryophytes) </w:t>
      </w: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is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a </w:t>
      </w: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new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database </w:t>
      </w: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of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 w:rsidRPr="00F16E41">
        <w:rPr>
          <w:rFonts w:ascii="Times New Roman" w:hAnsi="Times New Roman" w:cs="Times New Roman"/>
          <w:color w:val="000000"/>
          <w:sz w:val="24"/>
          <w:szCs w:val="27"/>
        </w:rPr>
        <w:t>bryophytes</w:t>
      </w:r>
      <w:proofErr w:type="spellEnd"/>
      <w:r w:rsidRPr="00F16E41">
        <w:rPr>
          <w:rFonts w:ascii="Times New Roman" w:hAnsi="Times New Roman" w:cs="Times New Roman"/>
          <w:color w:val="000000"/>
          <w:sz w:val="24"/>
          <w:szCs w:val="27"/>
        </w:rPr>
        <w:t xml:space="preserve"> and</w:t>
      </w:r>
      <w:r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lichens in the Czech Republic, created in 2019. This tool is determined for integration, administration and validation </w:t>
      </w:r>
      <w:r w:rsidR="003819F5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of occurrence records, which are dispersed in literature, institutional and personal databases and herbaria. </w:t>
      </w:r>
      <w:r w:rsidR="00D17753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The database serve</w:t>
      </w:r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s</w:t>
      </w:r>
      <w:r w:rsidR="00D17753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</w:t>
      </w:r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also</w:t>
      </w:r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</w:t>
      </w:r>
      <w:r w:rsidR="00D17753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for scientific purposes, e.g. for </w:t>
      </w:r>
      <w:r w:rsidR="00575FB4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an </w:t>
      </w:r>
      <w:r w:rsidR="00D17753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evaluation of changes in species distribution and abundance during time, future distributional models and searching for new localities of rare species. Its practical application is primarily focused on nature protection. </w:t>
      </w:r>
      <w:proofErr w:type="spellStart"/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Dalibor</w:t>
      </w:r>
      <w:proofErr w:type="spellEnd"/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is an internal application for data management by specialists available at dalibor.ibot.cas.cz.</w:t>
      </w:r>
      <w:r w:rsid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Data from the </w:t>
      </w:r>
      <w:proofErr w:type="spellStart"/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Dalibor</w:t>
      </w:r>
      <w:proofErr w:type="spellEnd"/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database will be used for national on-line atlas of lichens. </w:t>
      </w:r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This public portal (dalib.cz)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includes dynamically generated maps of distribution, </w:t>
      </w:r>
      <w:r w:rsidR="00575FB4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current </w:t>
      </w:r>
      <w:r w:rsidR="009C4C8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Red-list categor</w:t>
      </w:r>
      <w:r w:rsidR="00575FB4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ies</w:t>
      </w:r>
      <w:r w:rsidR="009C4C8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, 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description of ecology and substrate preferences</w:t>
      </w:r>
      <w:r w:rsidR="009C4C8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, 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pictures for </w:t>
      </w:r>
      <w:r w:rsidR="00575FB4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most of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individual species known from the Czech Republic</w:t>
      </w:r>
      <w:r w:rsidR="009C4C8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and </w:t>
      </w:r>
      <w:r w:rsidR="00575FB4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a prediction model of a potential species distribution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. </w:t>
      </w:r>
      <w:r w:rsidR="009C4C8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General functions should include an interactive biodiversity model</w:t>
      </w:r>
      <w:r w:rsidR="00575FB4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, identifying for example national diversity hot-spots</w:t>
      </w:r>
      <w:r w:rsidR="009C4C8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. </w:t>
      </w:r>
      <w:r w:rsidR="008234CA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Czech version should be available in the end of 2020, </w:t>
      </w:r>
      <w:r w:rsidR="00BF3139" w:rsidRP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English version one year later</w:t>
      </w:r>
      <w:r w:rsidR="00F16E41">
        <w:rPr>
          <w:rFonts w:ascii="Times New Roman" w:hAnsi="Times New Roman" w:cs="Times New Roman"/>
          <w:color w:val="000000"/>
          <w:sz w:val="24"/>
          <w:szCs w:val="27"/>
          <w:lang w:val="en-GB"/>
        </w:rPr>
        <w:t>.</w:t>
      </w:r>
      <w:r w:rsidR="00147DE7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 Funding: </w:t>
      </w:r>
      <w:r w:rsidR="00147DE7" w:rsidRPr="00147DE7">
        <w:rPr>
          <w:rFonts w:ascii="Times New Roman" w:hAnsi="Times New Roman" w:cs="Times New Roman"/>
          <w:color w:val="000000"/>
          <w:sz w:val="24"/>
          <w:szCs w:val="27"/>
          <w:lang w:val="en-GB"/>
        </w:rPr>
        <w:t>TH02030644</w:t>
      </w:r>
      <w:r w:rsidR="00147DE7">
        <w:rPr>
          <w:rFonts w:ascii="Times New Roman" w:hAnsi="Times New Roman" w:cs="Times New Roman"/>
          <w:color w:val="000000"/>
          <w:sz w:val="24"/>
          <w:szCs w:val="27"/>
          <w:lang w:val="en-GB"/>
        </w:rPr>
        <w:t xml:space="preserve">, </w:t>
      </w:r>
      <w:r w:rsidR="00147DE7" w:rsidRPr="00147DE7">
        <w:rPr>
          <w:rFonts w:ascii="Times New Roman" w:hAnsi="Times New Roman" w:cs="Times New Roman"/>
          <w:color w:val="000000"/>
          <w:sz w:val="24"/>
          <w:szCs w:val="27"/>
          <w:lang w:val="en-GB"/>
        </w:rPr>
        <w:t>TH03030469</w:t>
      </w:r>
      <w:r w:rsidR="00147DE7">
        <w:rPr>
          <w:rFonts w:ascii="Times New Roman" w:hAnsi="Times New Roman" w:cs="Times New Roman"/>
          <w:color w:val="000000"/>
          <w:sz w:val="24"/>
          <w:szCs w:val="27"/>
          <w:lang w:val="en-GB"/>
        </w:rPr>
        <w:t>.</w:t>
      </w:r>
      <w:bookmarkStart w:id="0" w:name="_GoBack"/>
      <w:bookmarkEnd w:id="0"/>
    </w:p>
    <w:p w:rsidR="00707A8B" w:rsidRPr="00F16E41" w:rsidRDefault="00707A8B" w:rsidP="00F16E41">
      <w:pPr>
        <w:spacing w:after="120" w:line="276" w:lineRule="auto"/>
        <w:rPr>
          <w:rFonts w:ascii="Times New Roman" w:hAnsi="Times New Roman" w:cs="Times New Roman"/>
          <w:sz w:val="24"/>
          <w:lang w:val="en-GB"/>
        </w:rPr>
      </w:pPr>
    </w:p>
    <w:sectPr w:rsidR="00707A8B" w:rsidRPr="00F1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B"/>
    <w:rsid w:val="00147DE7"/>
    <w:rsid w:val="00323C6D"/>
    <w:rsid w:val="003819F5"/>
    <w:rsid w:val="00575FB4"/>
    <w:rsid w:val="00707A8B"/>
    <w:rsid w:val="008234CA"/>
    <w:rsid w:val="009C4C89"/>
    <w:rsid w:val="00BF3139"/>
    <w:rsid w:val="00C102F0"/>
    <w:rsid w:val="00D17753"/>
    <w:rsid w:val="00DB4CB4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F8FB-244F-4AE0-8E17-C120B78B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Malíček Jiří</dc:creator>
  <cp:keywords/>
  <dc:description/>
  <cp:lastModifiedBy>Malíček Jiří</cp:lastModifiedBy>
  <cp:revision>6</cp:revision>
  <dcterms:created xsi:type="dcterms:W3CDTF">2020-01-29T09:39:00Z</dcterms:created>
  <dcterms:modified xsi:type="dcterms:W3CDTF">2020-01-30T08:45:00Z</dcterms:modified>
</cp:coreProperties>
</file>