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653E8" w14:textId="220114CC" w:rsidR="00672709" w:rsidRPr="00A209B3" w:rsidRDefault="00000514" w:rsidP="00120CA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A209B3">
        <w:rPr>
          <w:rFonts w:ascii="Times New Roman" w:hAnsi="Times New Roman" w:cs="Times New Roman"/>
          <w:b/>
          <w:bCs/>
          <w:sz w:val="28"/>
          <w:szCs w:val="28"/>
        </w:rPr>
        <w:t>“QUE COMECEM OS JOGOS</w:t>
      </w:r>
      <w:r w:rsidR="00CA2ED7" w:rsidRPr="00A209B3">
        <w:rPr>
          <w:rFonts w:ascii="Times New Roman" w:hAnsi="Times New Roman" w:cs="Times New Roman"/>
          <w:b/>
          <w:bCs/>
          <w:sz w:val="28"/>
          <w:szCs w:val="28"/>
        </w:rPr>
        <w:t>”: A aprendizagem através da utilização dos recursos didáticos dos jogos em sala de aula</w:t>
      </w:r>
      <w:r w:rsidR="00A209B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</w:p>
    <w:p w14:paraId="2FA06DDE" w14:textId="39AB16F9" w:rsidR="004D1CBE" w:rsidRDefault="004D1CBE" w:rsidP="00E3532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F128B39" w14:textId="3F2A2D7F" w:rsidR="00A209B3" w:rsidRPr="00A209B3" w:rsidRDefault="006E1098">
      <w:pPr>
        <w:spacing w:line="360" w:lineRule="auto"/>
        <w:jc w:val="right"/>
        <w:rPr>
          <w:rFonts w:ascii="Times New Roman" w:hAnsi="Times New Roman" w:cs="Times New Roman"/>
        </w:rPr>
      </w:pPr>
      <w:r w:rsidRPr="00A209B3">
        <w:rPr>
          <w:rFonts w:ascii="Times New Roman" w:hAnsi="Times New Roman" w:cs="Times New Roman"/>
          <w:b/>
          <w:bCs/>
        </w:rPr>
        <w:t>COSTA, Josélia de Jesus Dourado</w:t>
      </w:r>
      <w:r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A209B3">
        <w:rPr>
          <w:rFonts w:ascii="Times New Roman" w:hAnsi="Times New Roman" w:cs="Times New Roman"/>
          <w:b/>
          <w:bCs/>
          <w:vertAlign w:val="superscript"/>
        </w:rPr>
        <w:t>2</w:t>
      </w:r>
    </w:p>
    <w:p w14:paraId="631DB4FE" w14:textId="5D013668" w:rsidR="00672709" w:rsidRPr="00A209B3" w:rsidRDefault="00311B85" w:rsidP="009D0F7B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 w:rsidRPr="00A209B3">
        <w:rPr>
          <w:rFonts w:ascii="Times New Roman" w:hAnsi="Times New Roman" w:cs="Times New Roman"/>
          <w:b/>
          <w:bCs/>
        </w:rPr>
        <w:t>OLIVEIRA</w:t>
      </w:r>
      <w:r>
        <w:rPr>
          <w:rFonts w:ascii="Times New Roman" w:hAnsi="Times New Roman" w:cs="Times New Roman"/>
          <w:b/>
          <w:bCs/>
        </w:rPr>
        <w:t>,</w:t>
      </w:r>
      <w:r w:rsidRPr="00A209B3">
        <w:rPr>
          <w:rFonts w:ascii="Times New Roman" w:hAnsi="Times New Roman" w:cs="Times New Roman"/>
          <w:b/>
          <w:bCs/>
        </w:rPr>
        <w:t xml:space="preserve"> Bruno Henrique Farias</w:t>
      </w:r>
      <w:r w:rsidR="009D0F7B">
        <w:rPr>
          <w:rFonts w:ascii="Times New Roman" w:hAnsi="Times New Roman" w:cs="Times New Roman"/>
          <w:b/>
          <w:bCs/>
        </w:rPr>
        <w:t xml:space="preserve"> </w:t>
      </w:r>
      <w:r w:rsidR="00A209B3" w:rsidRPr="00A209B3">
        <w:rPr>
          <w:rStyle w:val="ncoradanotaderodap"/>
          <w:rFonts w:ascii="Times New Roman" w:hAnsi="Times New Roman" w:cs="Times New Roman"/>
          <w:b/>
          <w:bCs/>
        </w:rPr>
        <w:t>2</w:t>
      </w:r>
    </w:p>
    <w:p w14:paraId="1C53A8BB" w14:textId="24088D70" w:rsidR="00672709" w:rsidRPr="00A209B3" w:rsidRDefault="00A209B3" w:rsidP="00E35326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SARAIVA, </w:t>
      </w:r>
      <w:r w:rsidR="00E642D0" w:rsidRPr="00A209B3">
        <w:rPr>
          <w:rFonts w:ascii="Times New Roman" w:hAnsi="Times New Roman" w:cs="Times New Roman"/>
          <w:b/>
          <w:bCs/>
        </w:rPr>
        <w:t>Raysa Valéria</w:t>
      </w:r>
      <w:r w:rsidR="00BE0557" w:rsidRPr="00A209B3">
        <w:rPr>
          <w:rFonts w:ascii="Times New Roman" w:hAnsi="Times New Roman" w:cs="Times New Roman"/>
          <w:b/>
          <w:bCs/>
        </w:rPr>
        <w:t xml:space="preserve"> Carvalho</w:t>
      </w:r>
      <w:r>
        <w:rPr>
          <w:rStyle w:val="ncoradanotaderodap"/>
          <w:rFonts w:ascii="Times New Roman" w:hAnsi="Times New Roman" w:cs="Times New Roman"/>
        </w:rPr>
        <w:t>3</w:t>
      </w:r>
    </w:p>
    <w:p w14:paraId="27DAA610" w14:textId="77777777" w:rsidR="00E35326" w:rsidRDefault="00E35326" w:rsidP="00791866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C87D127" w14:textId="7726D587" w:rsidR="00672709" w:rsidRPr="00A209B3" w:rsidRDefault="004E46A0" w:rsidP="00791866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209B3">
        <w:rPr>
          <w:rFonts w:ascii="Times New Roman" w:hAnsi="Times New Roman" w:cs="Times New Roman"/>
          <w:b/>
          <w:bCs/>
        </w:rPr>
        <w:t>RESUMO</w:t>
      </w:r>
    </w:p>
    <w:p w14:paraId="331BD359" w14:textId="60F1326A" w:rsidR="0063269C" w:rsidRPr="006975D0" w:rsidRDefault="004E46A0">
      <w:pPr>
        <w:pStyle w:val="Corpodetexto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209B3">
        <w:rPr>
          <w:rFonts w:ascii="Times New Roman" w:hAnsi="Times New Roman" w:cs="Times New Roman"/>
        </w:rPr>
        <w:t>Este trabalho é fruto de experiências vivenciadas no Programa</w:t>
      </w:r>
      <w:r w:rsidR="004B0498" w:rsidRPr="00A209B3">
        <w:rPr>
          <w:rFonts w:ascii="Times New Roman" w:hAnsi="Times New Roman" w:cs="Times New Roman"/>
        </w:rPr>
        <w:t xml:space="preserve"> </w:t>
      </w:r>
      <w:r w:rsidRPr="00A209B3">
        <w:rPr>
          <w:rFonts w:ascii="Times New Roman" w:hAnsi="Times New Roman" w:cs="Times New Roman"/>
        </w:rPr>
        <w:t>Residência Pedagógica da Universidade Federal do Maranhão (UFMA), na área d</w:t>
      </w:r>
      <w:r w:rsidR="00A209B3">
        <w:rPr>
          <w:rFonts w:ascii="Times New Roman" w:hAnsi="Times New Roman" w:cs="Times New Roman"/>
        </w:rPr>
        <w:t>a Biologia</w:t>
      </w:r>
      <w:r w:rsidRPr="00A209B3">
        <w:rPr>
          <w:rFonts w:ascii="Times New Roman" w:hAnsi="Times New Roman" w:cs="Times New Roman"/>
        </w:rPr>
        <w:t xml:space="preserve"> no Centro</w:t>
      </w:r>
      <w:r w:rsidR="00A209B3">
        <w:rPr>
          <w:rFonts w:ascii="Times New Roman" w:hAnsi="Times New Roman" w:cs="Times New Roman"/>
        </w:rPr>
        <w:t xml:space="preserve"> de Ciências de Pinheiro</w:t>
      </w:r>
      <w:r w:rsidRPr="00A209B3">
        <w:rPr>
          <w:rFonts w:ascii="Times New Roman" w:hAnsi="Times New Roman" w:cs="Times New Roman"/>
        </w:rPr>
        <w:t>,</w:t>
      </w:r>
      <w:r w:rsidR="00A209B3">
        <w:rPr>
          <w:rFonts w:ascii="Times New Roman" w:hAnsi="Times New Roman" w:cs="Times New Roman"/>
        </w:rPr>
        <w:t xml:space="preserve"> </w:t>
      </w:r>
      <w:r w:rsidRPr="00A209B3">
        <w:rPr>
          <w:rFonts w:ascii="Times New Roman" w:hAnsi="Times New Roman" w:cs="Times New Roman"/>
        </w:rPr>
        <w:t>com apoio da CAPES. Acreditamos que participar deste Programa</w:t>
      </w:r>
      <w:r w:rsidR="00A209B3">
        <w:rPr>
          <w:rFonts w:ascii="Times New Roman" w:hAnsi="Times New Roman" w:cs="Times New Roman"/>
        </w:rPr>
        <w:t xml:space="preserve"> </w:t>
      </w:r>
      <w:r w:rsidR="005727BD" w:rsidRPr="00A209B3">
        <w:rPr>
          <w:rFonts w:ascii="Times New Roman" w:hAnsi="Times New Roman" w:cs="Times New Roman"/>
        </w:rPr>
        <w:t xml:space="preserve">foi </w:t>
      </w:r>
      <w:r w:rsidRPr="00A209B3">
        <w:rPr>
          <w:rFonts w:ascii="Times New Roman" w:hAnsi="Times New Roman" w:cs="Times New Roman"/>
        </w:rPr>
        <w:t xml:space="preserve">fundamental para as aprendizagens conquistadas, dando-nos mais segurança para a nossa formação como futuros docentes. Por meio deste subprojeto, foi </w:t>
      </w:r>
      <w:r w:rsidR="00E11293" w:rsidRPr="00A209B3">
        <w:rPr>
          <w:rFonts w:ascii="Times New Roman" w:hAnsi="Times New Roman" w:cs="Times New Roman"/>
        </w:rPr>
        <w:t>possível</w:t>
      </w:r>
      <w:r w:rsidR="00173091" w:rsidRPr="00A209B3">
        <w:rPr>
          <w:rFonts w:ascii="Times New Roman" w:hAnsi="Times New Roman" w:cs="Times New Roman"/>
        </w:rPr>
        <w:t xml:space="preserve"> ao</w:t>
      </w:r>
      <w:r w:rsidR="00A209B3">
        <w:rPr>
          <w:rFonts w:ascii="Times New Roman" w:hAnsi="Times New Roman" w:cs="Times New Roman"/>
        </w:rPr>
        <w:t>s</w:t>
      </w:r>
      <w:r w:rsidR="00173091" w:rsidRPr="00A209B3">
        <w:rPr>
          <w:rFonts w:ascii="Times New Roman" w:hAnsi="Times New Roman" w:cs="Times New Roman"/>
        </w:rPr>
        <w:t xml:space="preserve"> residente</w:t>
      </w:r>
      <w:r w:rsidR="00A209B3">
        <w:rPr>
          <w:rFonts w:ascii="Times New Roman" w:hAnsi="Times New Roman" w:cs="Times New Roman"/>
        </w:rPr>
        <w:t>s</w:t>
      </w:r>
      <w:r w:rsidR="00173091" w:rsidRPr="00A209B3">
        <w:rPr>
          <w:rFonts w:ascii="Times New Roman" w:hAnsi="Times New Roman" w:cs="Times New Roman"/>
        </w:rPr>
        <w:t xml:space="preserve"> </w:t>
      </w:r>
      <w:r w:rsidR="00A209B3">
        <w:rPr>
          <w:rFonts w:ascii="Times New Roman" w:hAnsi="Times New Roman" w:cs="Times New Roman"/>
        </w:rPr>
        <w:t xml:space="preserve">elaborar </w:t>
      </w:r>
      <w:r w:rsidR="00173091" w:rsidRPr="00A209B3">
        <w:rPr>
          <w:rFonts w:ascii="Times New Roman" w:hAnsi="Times New Roman" w:cs="Times New Roman"/>
        </w:rPr>
        <w:t>planejamentos, conquistar experiências, executar aulas, além de proporcionar uma visão futura de como se tornar um bom profissional.</w:t>
      </w:r>
      <w:r w:rsidR="00656E8C" w:rsidRPr="00A209B3">
        <w:rPr>
          <w:rFonts w:ascii="Times New Roman" w:hAnsi="Times New Roman" w:cs="Times New Roman"/>
        </w:rPr>
        <w:t xml:space="preserve"> </w:t>
      </w:r>
      <w:r w:rsidRPr="00A209B3">
        <w:rPr>
          <w:rFonts w:ascii="Times New Roman" w:hAnsi="Times New Roman" w:cs="Times New Roman"/>
        </w:rPr>
        <w:t xml:space="preserve">Alguns autores foram importantes no processo de constituição do conhecimento teórico-prático, a exemplo de </w:t>
      </w:r>
      <w:r w:rsidR="00970B64" w:rsidRPr="00A209B3">
        <w:rPr>
          <w:rFonts w:ascii="Times New Roman" w:hAnsi="Times New Roman" w:cs="Times New Roman"/>
        </w:rPr>
        <w:t xml:space="preserve">Ponte (2017) </w:t>
      </w:r>
      <w:r w:rsidR="0026118C" w:rsidRPr="00A209B3">
        <w:rPr>
          <w:rFonts w:ascii="Times New Roman" w:hAnsi="Times New Roman" w:cs="Times New Roman"/>
        </w:rPr>
        <w:t xml:space="preserve">e </w:t>
      </w:r>
      <w:r w:rsidR="00935997" w:rsidRPr="00A209B3">
        <w:rPr>
          <w:rFonts w:ascii="Times New Roman" w:hAnsi="Times New Roman" w:cs="Times New Roman"/>
        </w:rPr>
        <w:t>Pimenta e Lima</w:t>
      </w:r>
      <w:r w:rsidR="00D84A35">
        <w:rPr>
          <w:rFonts w:ascii="Times New Roman" w:hAnsi="Times New Roman" w:cs="Times New Roman"/>
        </w:rPr>
        <w:t xml:space="preserve"> </w:t>
      </w:r>
      <w:r w:rsidR="0026118C" w:rsidRPr="00A209B3">
        <w:rPr>
          <w:rFonts w:ascii="Times New Roman" w:hAnsi="Times New Roman" w:cs="Times New Roman"/>
        </w:rPr>
        <w:t>(</w:t>
      </w:r>
      <w:r w:rsidR="00935997" w:rsidRPr="00A209B3">
        <w:rPr>
          <w:rFonts w:ascii="Times New Roman" w:hAnsi="Times New Roman" w:cs="Times New Roman"/>
        </w:rPr>
        <w:t>2004</w:t>
      </w:r>
      <w:r w:rsidR="0026118C" w:rsidRPr="00A209B3">
        <w:rPr>
          <w:rFonts w:ascii="Times New Roman" w:hAnsi="Times New Roman" w:cs="Times New Roman"/>
        </w:rPr>
        <w:t xml:space="preserve">). </w:t>
      </w:r>
      <w:r w:rsidRPr="00A209B3">
        <w:rPr>
          <w:rFonts w:ascii="Times New Roman" w:hAnsi="Times New Roman" w:cs="Times New Roman"/>
        </w:rPr>
        <w:t xml:space="preserve">A metodologia que empregamos neste trabalho consistiu em um estudo </w:t>
      </w:r>
      <w:r w:rsidRPr="00A209B3">
        <w:rPr>
          <w:rFonts w:ascii="Times New Roman" w:hAnsi="Times New Roman" w:cs="Times New Roman"/>
          <w:color w:val="000000" w:themeColor="text1"/>
        </w:rPr>
        <w:t>teórico</w:t>
      </w:r>
      <w:r w:rsidRPr="00A209B3">
        <w:rPr>
          <w:rFonts w:ascii="Times New Roman" w:hAnsi="Times New Roman" w:cs="Times New Roman"/>
          <w:color w:val="FF0000"/>
        </w:rPr>
        <w:t xml:space="preserve"> </w:t>
      </w:r>
      <w:r w:rsidRPr="00A209B3">
        <w:rPr>
          <w:rFonts w:ascii="Times New Roman" w:hAnsi="Times New Roman" w:cs="Times New Roman"/>
          <w:color w:val="000000" w:themeColor="text1"/>
        </w:rPr>
        <w:t>sobre</w:t>
      </w:r>
      <w:r w:rsidR="007901B4" w:rsidRPr="00A209B3">
        <w:rPr>
          <w:rFonts w:ascii="Times New Roman" w:hAnsi="Times New Roman" w:cs="Times New Roman"/>
          <w:color w:val="FF0000"/>
        </w:rPr>
        <w:t xml:space="preserve"> </w:t>
      </w:r>
      <w:r w:rsidR="007901B4" w:rsidRPr="00A209B3">
        <w:rPr>
          <w:rFonts w:ascii="Times New Roman" w:hAnsi="Times New Roman" w:cs="Times New Roman"/>
          <w:color w:val="000000" w:themeColor="text1"/>
        </w:rPr>
        <w:t>a utilização de jogos didáticos</w:t>
      </w:r>
      <w:r w:rsidR="00447303" w:rsidRPr="00A209B3">
        <w:rPr>
          <w:rFonts w:ascii="Times New Roman" w:hAnsi="Times New Roman" w:cs="Times New Roman"/>
          <w:color w:val="000000" w:themeColor="text1"/>
        </w:rPr>
        <w:t xml:space="preserve"> na sala de aula</w:t>
      </w:r>
      <w:r w:rsidRPr="00A209B3">
        <w:rPr>
          <w:rFonts w:ascii="Times New Roman" w:hAnsi="Times New Roman" w:cs="Times New Roman"/>
        </w:rPr>
        <w:t xml:space="preserve">, pela observação na escola </w:t>
      </w:r>
      <w:r w:rsidR="00BE31B1" w:rsidRPr="00A209B3">
        <w:rPr>
          <w:rFonts w:ascii="Times New Roman" w:hAnsi="Times New Roman" w:cs="Times New Roman"/>
        </w:rPr>
        <w:t xml:space="preserve">Educa Mais Dom Ungarelli </w:t>
      </w:r>
      <w:r w:rsidRPr="00A209B3">
        <w:rPr>
          <w:rFonts w:ascii="Times New Roman" w:hAnsi="Times New Roman" w:cs="Times New Roman"/>
        </w:rPr>
        <w:t>e por um processo reflexivo sobre as experiências con</w:t>
      </w:r>
      <w:r w:rsidR="00A209B3">
        <w:rPr>
          <w:rFonts w:ascii="Times New Roman" w:hAnsi="Times New Roman" w:cs="Times New Roman"/>
        </w:rPr>
        <w:t>s</w:t>
      </w:r>
      <w:r w:rsidRPr="00A209B3">
        <w:rPr>
          <w:rFonts w:ascii="Times New Roman" w:hAnsi="Times New Roman" w:cs="Times New Roman"/>
        </w:rPr>
        <w:t xml:space="preserve">truídas com </w:t>
      </w:r>
      <w:r w:rsidR="00A209B3">
        <w:rPr>
          <w:rFonts w:ascii="Times New Roman" w:hAnsi="Times New Roman" w:cs="Times New Roman"/>
        </w:rPr>
        <w:t>a preceptora</w:t>
      </w:r>
      <w:r w:rsidRPr="00A209B3">
        <w:rPr>
          <w:rFonts w:ascii="Times New Roman" w:hAnsi="Times New Roman" w:cs="Times New Roman"/>
        </w:rPr>
        <w:t xml:space="preserve">. </w:t>
      </w:r>
      <w:r w:rsidRPr="00A209B3">
        <w:rPr>
          <w:rFonts w:ascii="Times New Roman" w:hAnsi="Times New Roman" w:cs="Times New Roman"/>
          <w:color w:val="000000" w:themeColor="text1"/>
        </w:rPr>
        <w:t>Concluímos que</w:t>
      </w:r>
      <w:r w:rsidR="00FC5491" w:rsidRPr="00A209B3">
        <w:rPr>
          <w:rFonts w:ascii="Times New Roman" w:hAnsi="Times New Roman" w:cs="Times New Roman"/>
          <w:color w:val="000000" w:themeColor="text1"/>
        </w:rPr>
        <w:t xml:space="preserve"> </w:t>
      </w:r>
      <w:r w:rsidR="00C2520E" w:rsidRPr="00A209B3">
        <w:rPr>
          <w:rFonts w:ascii="Times New Roman" w:hAnsi="Times New Roman" w:cs="Times New Roman"/>
          <w:color w:val="000000" w:themeColor="text1"/>
        </w:rPr>
        <w:t xml:space="preserve">este </w:t>
      </w:r>
      <w:r w:rsidR="000712A0" w:rsidRPr="00A209B3">
        <w:rPr>
          <w:rFonts w:ascii="Times New Roman" w:hAnsi="Times New Roman" w:cs="Times New Roman"/>
          <w:color w:val="000000" w:themeColor="text1"/>
        </w:rPr>
        <w:t xml:space="preserve">projeto nos permitiu </w:t>
      </w:r>
      <w:r w:rsidR="001A5182" w:rsidRPr="00A209B3">
        <w:rPr>
          <w:rFonts w:ascii="Times New Roman" w:hAnsi="Times New Roman" w:cs="Times New Roman"/>
          <w:color w:val="000000" w:themeColor="text1"/>
        </w:rPr>
        <w:t>ter uma visão efetiva e enriquecedora do processo de ensino</w:t>
      </w:r>
      <w:r w:rsidR="00A209B3">
        <w:rPr>
          <w:rFonts w:ascii="Times New Roman" w:hAnsi="Times New Roman" w:cs="Times New Roman"/>
          <w:color w:val="000000" w:themeColor="text1"/>
        </w:rPr>
        <w:t xml:space="preserve"> </w:t>
      </w:r>
      <w:r w:rsidR="00BD5B0E" w:rsidRPr="00A209B3">
        <w:rPr>
          <w:rFonts w:ascii="Times New Roman" w:hAnsi="Times New Roman" w:cs="Times New Roman"/>
          <w:color w:val="000000" w:themeColor="text1"/>
        </w:rPr>
        <w:t xml:space="preserve">e </w:t>
      </w:r>
      <w:r w:rsidR="00492220" w:rsidRPr="00A209B3">
        <w:rPr>
          <w:rFonts w:ascii="Times New Roman" w:hAnsi="Times New Roman" w:cs="Times New Roman"/>
          <w:color w:val="000000" w:themeColor="text1"/>
        </w:rPr>
        <w:t>utilizar o</w:t>
      </w:r>
      <w:r w:rsidR="00A209B3">
        <w:rPr>
          <w:rFonts w:ascii="Times New Roman" w:hAnsi="Times New Roman" w:cs="Times New Roman"/>
          <w:color w:val="000000" w:themeColor="text1"/>
        </w:rPr>
        <w:t>s jogos como</w:t>
      </w:r>
      <w:r w:rsidR="00492220" w:rsidRPr="00A209B3">
        <w:rPr>
          <w:rFonts w:ascii="Times New Roman" w:hAnsi="Times New Roman" w:cs="Times New Roman"/>
          <w:color w:val="000000" w:themeColor="text1"/>
        </w:rPr>
        <w:t xml:space="preserve"> recurso </w:t>
      </w:r>
      <w:r w:rsidR="00A209B3">
        <w:rPr>
          <w:rFonts w:ascii="Times New Roman" w:hAnsi="Times New Roman" w:cs="Times New Roman"/>
          <w:color w:val="000000" w:themeColor="text1"/>
        </w:rPr>
        <w:t>didático em</w:t>
      </w:r>
      <w:r w:rsidR="004074E5" w:rsidRPr="00A209B3">
        <w:rPr>
          <w:rFonts w:ascii="Times New Roman" w:hAnsi="Times New Roman" w:cs="Times New Roman"/>
          <w:color w:val="000000" w:themeColor="text1"/>
        </w:rPr>
        <w:t xml:space="preserve"> sala de aula</w:t>
      </w:r>
      <w:r w:rsidR="001A5182" w:rsidRPr="00A209B3">
        <w:rPr>
          <w:rFonts w:ascii="Times New Roman" w:hAnsi="Times New Roman" w:cs="Times New Roman"/>
          <w:color w:val="000000" w:themeColor="text1"/>
        </w:rPr>
        <w:t xml:space="preserve"> visando a construção do conhecimento e da aprendizagem</w:t>
      </w:r>
      <w:r w:rsidR="00A209B3">
        <w:rPr>
          <w:rFonts w:ascii="Times New Roman" w:hAnsi="Times New Roman" w:cs="Times New Roman"/>
          <w:color w:val="000000" w:themeColor="text1"/>
        </w:rPr>
        <w:t xml:space="preserve"> de conteúdos da Biologia</w:t>
      </w:r>
      <w:r w:rsidR="00E10A38">
        <w:rPr>
          <w:rFonts w:ascii="Times New Roman" w:hAnsi="Times New Roman" w:cs="Times New Roman"/>
          <w:color w:val="000000" w:themeColor="text1"/>
        </w:rPr>
        <w:t xml:space="preserve"> e do Pré- IF</w:t>
      </w:r>
      <w:r w:rsidR="00A209B3">
        <w:rPr>
          <w:rFonts w:ascii="Times New Roman" w:hAnsi="Times New Roman" w:cs="Times New Roman"/>
          <w:color w:val="000000" w:themeColor="text1"/>
        </w:rPr>
        <w:t>, tais como:</w:t>
      </w:r>
      <w:r w:rsidR="006975D0">
        <w:rPr>
          <w:rFonts w:ascii="Times New Roman" w:hAnsi="Times New Roman" w:cs="Times New Roman"/>
          <w:color w:val="FF0000"/>
        </w:rPr>
        <w:t xml:space="preserve"> </w:t>
      </w:r>
      <w:r w:rsidR="006975D0" w:rsidRPr="006975D0">
        <w:rPr>
          <w:rFonts w:ascii="Times New Roman" w:hAnsi="Times New Roman" w:cs="Times New Roman"/>
          <w:color w:val="000000" w:themeColor="text1"/>
        </w:rPr>
        <w:t>Sistemas do corpo humano</w:t>
      </w:r>
      <w:r w:rsidR="006975D0">
        <w:rPr>
          <w:rFonts w:ascii="Times New Roman" w:hAnsi="Times New Roman" w:cs="Times New Roman"/>
          <w:color w:val="000000" w:themeColor="text1"/>
        </w:rPr>
        <w:t>,</w:t>
      </w:r>
      <w:r w:rsidR="0027256A">
        <w:rPr>
          <w:rFonts w:ascii="Times New Roman" w:hAnsi="Times New Roman" w:cs="Times New Roman"/>
          <w:color w:val="000000" w:themeColor="text1"/>
        </w:rPr>
        <w:t xml:space="preserve"> Nomenclatura de plantas e frutos, </w:t>
      </w:r>
      <w:r w:rsidR="0016530C">
        <w:rPr>
          <w:rFonts w:ascii="Times New Roman" w:hAnsi="Times New Roman" w:cs="Times New Roman"/>
          <w:color w:val="000000" w:themeColor="text1"/>
        </w:rPr>
        <w:t>Vírus</w:t>
      </w:r>
      <w:r w:rsidR="00FB0287">
        <w:rPr>
          <w:rFonts w:ascii="Times New Roman" w:hAnsi="Times New Roman" w:cs="Times New Roman"/>
          <w:color w:val="000000" w:themeColor="text1"/>
        </w:rPr>
        <w:t xml:space="preserve">, </w:t>
      </w:r>
      <w:r w:rsidR="001076D7">
        <w:rPr>
          <w:rFonts w:ascii="Times New Roman" w:hAnsi="Times New Roman" w:cs="Times New Roman"/>
          <w:color w:val="000000" w:themeColor="text1"/>
        </w:rPr>
        <w:t xml:space="preserve">Obesidade, </w:t>
      </w:r>
      <w:r w:rsidR="001E7C62">
        <w:rPr>
          <w:rFonts w:ascii="Times New Roman" w:hAnsi="Times New Roman" w:cs="Times New Roman"/>
          <w:color w:val="000000" w:themeColor="text1"/>
        </w:rPr>
        <w:t xml:space="preserve">Poluição ambiental </w:t>
      </w:r>
      <w:r w:rsidR="00FB0287">
        <w:rPr>
          <w:rFonts w:ascii="Times New Roman" w:hAnsi="Times New Roman" w:cs="Times New Roman"/>
          <w:color w:val="000000" w:themeColor="text1"/>
        </w:rPr>
        <w:t>e Carência e Excesso de Nutrientes.</w:t>
      </w:r>
    </w:p>
    <w:p w14:paraId="7CD63B56" w14:textId="3D4A763C" w:rsidR="00672709" w:rsidRDefault="004E46A0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  <w:r w:rsidRPr="00A209B3">
        <w:rPr>
          <w:rFonts w:ascii="Times New Roman" w:hAnsi="Times New Roman" w:cs="Times New Roman"/>
          <w:b/>
          <w:bCs/>
        </w:rPr>
        <w:t>Palavras-chave</w:t>
      </w:r>
      <w:r w:rsidRPr="00A209B3">
        <w:rPr>
          <w:rFonts w:ascii="Times New Roman" w:hAnsi="Times New Roman" w:cs="Times New Roman"/>
        </w:rPr>
        <w:t xml:space="preserve">: </w:t>
      </w:r>
      <w:r w:rsidR="00804235" w:rsidRPr="00A209B3">
        <w:rPr>
          <w:rFonts w:ascii="Times New Roman" w:hAnsi="Times New Roman" w:cs="Times New Roman"/>
        </w:rPr>
        <w:t>Jogos didáticos</w:t>
      </w:r>
      <w:r w:rsidRPr="00A209B3">
        <w:rPr>
          <w:rFonts w:ascii="Times New Roman" w:hAnsi="Times New Roman" w:cs="Times New Roman"/>
        </w:rPr>
        <w:t xml:space="preserve">. </w:t>
      </w:r>
      <w:r w:rsidR="0016219A" w:rsidRPr="00A209B3">
        <w:rPr>
          <w:rFonts w:ascii="Times New Roman" w:hAnsi="Times New Roman" w:cs="Times New Roman"/>
        </w:rPr>
        <w:t>Aprendizagem</w:t>
      </w:r>
      <w:r w:rsidRPr="00A209B3">
        <w:rPr>
          <w:rFonts w:ascii="Times New Roman" w:hAnsi="Times New Roman" w:cs="Times New Roman"/>
        </w:rPr>
        <w:t xml:space="preserve">. </w:t>
      </w:r>
      <w:r w:rsidR="0016219A" w:rsidRPr="00A209B3">
        <w:rPr>
          <w:rFonts w:ascii="Times New Roman" w:hAnsi="Times New Roman" w:cs="Times New Roman"/>
        </w:rPr>
        <w:t>Conhecimento</w:t>
      </w:r>
      <w:r w:rsidRPr="00A209B3">
        <w:rPr>
          <w:rFonts w:ascii="Times New Roman" w:hAnsi="Times New Roman" w:cs="Times New Roman"/>
        </w:rPr>
        <w:t>.</w:t>
      </w:r>
    </w:p>
    <w:p w14:paraId="237BB126" w14:textId="77777777" w:rsidR="00580A3E" w:rsidRDefault="00580A3E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</w:p>
    <w:p w14:paraId="1B6ECE43" w14:textId="77777777" w:rsidR="00580A3E" w:rsidRPr="00C73F7D" w:rsidRDefault="00580A3E" w:rsidP="00580A3E">
      <w:pPr>
        <w:pStyle w:val="Textodenotaderodap"/>
        <w:jc w:val="both"/>
        <w:rPr>
          <w:rFonts w:hint="eastAsia"/>
        </w:rPr>
      </w:pPr>
      <w:r w:rsidRPr="00C73F7D">
        <w:rPr>
          <w:rStyle w:val="Caracteresdenotaderodap"/>
        </w:rPr>
        <w:footnoteRef/>
      </w:r>
      <w:r>
        <w:t xml:space="preserve">    </w:t>
      </w:r>
      <w:r w:rsidRPr="00C73F7D">
        <w:t>Este trabalho é fruto das experiências vivenciadas no Programa Residência Pedagógica da Universidade Federal do Maranhão (UFMA), na área de Biologia no Centro de Ciências de Pinheiro, com apoio da CAPES.</w:t>
      </w:r>
    </w:p>
    <w:p w14:paraId="04EB959E" w14:textId="4311CD44" w:rsidR="00580A3E" w:rsidRPr="00C73F7D" w:rsidRDefault="00580A3E" w:rsidP="00580A3E">
      <w:pPr>
        <w:pStyle w:val="Textodenotaderodap"/>
        <w:ind w:left="284" w:hanging="284"/>
        <w:jc w:val="both"/>
        <w:rPr>
          <w:rFonts w:hint="eastAsia"/>
        </w:rPr>
      </w:pPr>
      <w:r w:rsidRPr="00C73F7D">
        <w:t xml:space="preserve">2 </w:t>
      </w:r>
      <w:r>
        <w:t xml:space="preserve"> </w:t>
      </w:r>
      <w:r w:rsidRPr="00C73F7D">
        <w:t xml:space="preserve">Licenciando(a) em Ciências Naturais/Biologia pela Universidade Federal do Maranhão (UFMA), sob o </w:t>
      </w:r>
      <w:r>
        <w:t xml:space="preserve"> </w:t>
      </w:r>
      <w:r w:rsidRPr="00C73F7D">
        <w:t>subprojeto de Biologia no Centro de Ciências de Pinheiro; E-mail:</w:t>
      </w:r>
      <w:r w:rsidR="001A7540">
        <w:t xml:space="preserve"> </w:t>
      </w:r>
      <w:r w:rsidR="007A68A2" w:rsidRPr="007A68A2">
        <w:t>joselia.dourado@discente.ufma.br</w:t>
      </w:r>
      <w:r w:rsidR="007A68A2">
        <w:t xml:space="preserve"> e</w:t>
      </w:r>
      <w:r w:rsidR="001A7540">
        <w:t xml:space="preserve"> </w:t>
      </w:r>
      <w:r w:rsidRPr="00556F76">
        <w:t>henrique.bruno@discente.ufma.br</w:t>
      </w:r>
    </w:p>
    <w:p w14:paraId="6E045DFA" w14:textId="4CBCF441" w:rsidR="00580A3E" w:rsidRPr="00AA68C6" w:rsidRDefault="00580A3E" w:rsidP="00AA68C6">
      <w:pPr>
        <w:pStyle w:val="Corpodetexto"/>
        <w:spacing w:before="1"/>
        <w:ind w:left="284" w:right="168" w:hanging="284"/>
        <w:jc w:val="both"/>
        <w:rPr>
          <w:sz w:val="20"/>
          <w:szCs w:val="20"/>
        </w:rPr>
      </w:pPr>
      <w:r w:rsidRPr="00C73F7D">
        <w:rPr>
          <w:rStyle w:val="Caracteresdenotaderodap"/>
          <w:sz w:val="20"/>
          <w:szCs w:val="20"/>
        </w:rPr>
        <w:t>3</w:t>
      </w:r>
      <w:r w:rsidRPr="00C73F7D">
        <w:rPr>
          <w:sz w:val="20"/>
          <w:szCs w:val="20"/>
        </w:rPr>
        <w:t xml:space="preserve">  Professor</w:t>
      </w:r>
      <w:r>
        <w:rPr>
          <w:sz w:val="20"/>
          <w:szCs w:val="20"/>
        </w:rPr>
        <w:t xml:space="preserve">a </w:t>
      </w:r>
      <w:r w:rsidRPr="00C73F7D">
        <w:rPr>
          <w:sz w:val="20"/>
          <w:szCs w:val="20"/>
        </w:rPr>
        <w:t>Dra. que atua como Docente Orientado</w:t>
      </w:r>
      <w:r w:rsidR="00747354">
        <w:rPr>
          <w:sz w:val="20"/>
          <w:szCs w:val="20"/>
        </w:rPr>
        <w:t>r</w:t>
      </w:r>
      <w:r>
        <w:rPr>
          <w:sz w:val="20"/>
          <w:szCs w:val="20"/>
        </w:rPr>
        <w:t>a</w:t>
      </w:r>
      <w:r w:rsidRPr="00C73F7D">
        <w:rPr>
          <w:sz w:val="20"/>
          <w:szCs w:val="20"/>
        </w:rPr>
        <w:t xml:space="preserve"> no subprojeto de </w:t>
      </w:r>
      <w:r>
        <w:rPr>
          <w:sz w:val="20"/>
          <w:szCs w:val="20"/>
        </w:rPr>
        <w:t>Biologia</w:t>
      </w:r>
      <w:r w:rsidRPr="00C73F7D">
        <w:rPr>
          <w:sz w:val="20"/>
          <w:szCs w:val="20"/>
        </w:rPr>
        <w:t xml:space="preserve"> da Universidade Federal do </w:t>
      </w:r>
      <w:r>
        <w:rPr>
          <w:sz w:val="20"/>
          <w:szCs w:val="20"/>
        </w:rPr>
        <w:t xml:space="preserve">          </w:t>
      </w:r>
      <w:r w:rsidRPr="00C73F7D">
        <w:rPr>
          <w:sz w:val="20"/>
          <w:szCs w:val="20"/>
        </w:rPr>
        <w:t xml:space="preserve">Maranhão (UFMA), Centro de Ciências de Pinheiro; E-mail: </w:t>
      </w:r>
      <w:r>
        <w:rPr>
          <w:sz w:val="20"/>
          <w:szCs w:val="20"/>
        </w:rPr>
        <w:t>raysa.valeria</w:t>
      </w:r>
      <w:r w:rsidRPr="00C73F7D">
        <w:rPr>
          <w:sz w:val="20"/>
          <w:szCs w:val="20"/>
        </w:rPr>
        <w:t>@ufma.br</w:t>
      </w:r>
    </w:p>
    <w:sectPr w:rsidR="00580A3E" w:rsidRPr="00AA68C6">
      <w:headerReference w:type="default" r:id="rId6"/>
      <w:footerReference w:type="default" r:id="rId7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0922" w14:textId="77777777" w:rsidR="00493DBC" w:rsidRDefault="00493DBC">
      <w:pPr>
        <w:rPr>
          <w:rFonts w:hint="eastAsia"/>
        </w:rPr>
      </w:pPr>
      <w:r>
        <w:separator/>
      </w:r>
    </w:p>
  </w:endnote>
  <w:endnote w:type="continuationSeparator" w:id="0">
    <w:p w14:paraId="330CAE7E" w14:textId="77777777" w:rsidR="00493DBC" w:rsidRDefault="00493DB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2020400000000000000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20B0500000000000000"/>
    <w:charset w:val="80"/>
    <w:family w:val="swiss"/>
    <w:pitch w:val="variable"/>
    <w:sig w:usb0="3000008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rFonts w:hint="eastAsia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  <w:rPr>
        <w:rFonts w:hint="eastAsia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E72C3" w14:textId="77777777" w:rsidR="00493DBC" w:rsidRDefault="00493DBC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675D1824" w14:textId="77777777" w:rsidR="00493DBC" w:rsidRDefault="00493DBC">
      <w:pPr>
        <w:rPr>
          <w:rFonts w:hint="eastAsia"/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00514"/>
    <w:rsid w:val="000254AD"/>
    <w:rsid w:val="0006261C"/>
    <w:rsid w:val="000712A0"/>
    <w:rsid w:val="00090F19"/>
    <w:rsid w:val="000B60F3"/>
    <w:rsid w:val="000D7612"/>
    <w:rsid w:val="000E5221"/>
    <w:rsid w:val="000E7091"/>
    <w:rsid w:val="001076D7"/>
    <w:rsid w:val="00120CA5"/>
    <w:rsid w:val="00123782"/>
    <w:rsid w:val="00144B4E"/>
    <w:rsid w:val="0016219A"/>
    <w:rsid w:val="0016530C"/>
    <w:rsid w:val="00173091"/>
    <w:rsid w:val="001A5182"/>
    <w:rsid w:val="001A7540"/>
    <w:rsid w:val="001C037E"/>
    <w:rsid w:val="001E7C62"/>
    <w:rsid w:val="0026118C"/>
    <w:rsid w:val="0027256A"/>
    <w:rsid w:val="002A7A2A"/>
    <w:rsid w:val="002E7F96"/>
    <w:rsid w:val="002F0FED"/>
    <w:rsid w:val="002F224F"/>
    <w:rsid w:val="002F3D41"/>
    <w:rsid w:val="00311B85"/>
    <w:rsid w:val="00354915"/>
    <w:rsid w:val="00364836"/>
    <w:rsid w:val="003A4F64"/>
    <w:rsid w:val="003F2B1F"/>
    <w:rsid w:val="004074E5"/>
    <w:rsid w:val="0041174E"/>
    <w:rsid w:val="00447303"/>
    <w:rsid w:val="00461ADD"/>
    <w:rsid w:val="0048613E"/>
    <w:rsid w:val="00492220"/>
    <w:rsid w:val="00493DBC"/>
    <w:rsid w:val="004B0498"/>
    <w:rsid w:val="004C7BFF"/>
    <w:rsid w:val="004D1CBE"/>
    <w:rsid w:val="004E46A0"/>
    <w:rsid w:val="005727BD"/>
    <w:rsid w:val="00580A3E"/>
    <w:rsid w:val="00583510"/>
    <w:rsid w:val="005F278C"/>
    <w:rsid w:val="0063269C"/>
    <w:rsid w:val="00656E8C"/>
    <w:rsid w:val="00672709"/>
    <w:rsid w:val="00690B1F"/>
    <w:rsid w:val="006975D0"/>
    <w:rsid w:val="006E1098"/>
    <w:rsid w:val="006E58BD"/>
    <w:rsid w:val="006F5A92"/>
    <w:rsid w:val="0070784B"/>
    <w:rsid w:val="00747354"/>
    <w:rsid w:val="00762EDD"/>
    <w:rsid w:val="007845B5"/>
    <w:rsid w:val="007901B4"/>
    <w:rsid w:val="00791866"/>
    <w:rsid w:val="007A08E7"/>
    <w:rsid w:val="007A68A2"/>
    <w:rsid w:val="0080102D"/>
    <w:rsid w:val="00804235"/>
    <w:rsid w:val="008453B9"/>
    <w:rsid w:val="0085401C"/>
    <w:rsid w:val="008549AA"/>
    <w:rsid w:val="00890AF8"/>
    <w:rsid w:val="008E2033"/>
    <w:rsid w:val="00922F98"/>
    <w:rsid w:val="00935997"/>
    <w:rsid w:val="009359CF"/>
    <w:rsid w:val="009400AA"/>
    <w:rsid w:val="0095187E"/>
    <w:rsid w:val="00952B26"/>
    <w:rsid w:val="00954EC3"/>
    <w:rsid w:val="0095710C"/>
    <w:rsid w:val="00970B64"/>
    <w:rsid w:val="009D0F7B"/>
    <w:rsid w:val="009D1E82"/>
    <w:rsid w:val="009D3D3D"/>
    <w:rsid w:val="009E2DB6"/>
    <w:rsid w:val="009E43B8"/>
    <w:rsid w:val="00A05DFD"/>
    <w:rsid w:val="00A209B3"/>
    <w:rsid w:val="00A574E7"/>
    <w:rsid w:val="00AA68C6"/>
    <w:rsid w:val="00AD1F98"/>
    <w:rsid w:val="00B133D7"/>
    <w:rsid w:val="00B94C10"/>
    <w:rsid w:val="00BB6779"/>
    <w:rsid w:val="00BD5B0E"/>
    <w:rsid w:val="00BE0557"/>
    <w:rsid w:val="00BE31B1"/>
    <w:rsid w:val="00BF1B83"/>
    <w:rsid w:val="00C06C17"/>
    <w:rsid w:val="00C2520E"/>
    <w:rsid w:val="00C37B2E"/>
    <w:rsid w:val="00C42D41"/>
    <w:rsid w:val="00C45DAC"/>
    <w:rsid w:val="00C54141"/>
    <w:rsid w:val="00C64A75"/>
    <w:rsid w:val="00CA2ED7"/>
    <w:rsid w:val="00D84A35"/>
    <w:rsid w:val="00D84E18"/>
    <w:rsid w:val="00D92308"/>
    <w:rsid w:val="00DE23A3"/>
    <w:rsid w:val="00E03A1D"/>
    <w:rsid w:val="00E10A38"/>
    <w:rsid w:val="00E11293"/>
    <w:rsid w:val="00E35326"/>
    <w:rsid w:val="00E62FA1"/>
    <w:rsid w:val="00E642D0"/>
    <w:rsid w:val="00EE74A9"/>
    <w:rsid w:val="00F306A2"/>
    <w:rsid w:val="00F42D60"/>
    <w:rsid w:val="00F43564"/>
    <w:rsid w:val="00F52F5A"/>
    <w:rsid w:val="00FB0287"/>
    <w:rsid w:val="00FB0EAA"/>
    <w:rsid w:val="00FC5491"/>
    <w:rsid w:val="00FD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link w:val="TextodenotaderodapChar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character" w:customStyle="1" w:styleId="TextodenotaderodapChar">
    <w:name w:val="Texto de nota de rodapé Char"/>
    <w:basedOn w:val="Fontepargpadro"/>
    <w:link w:val="Textodenotaderodap"/>
    <w:rsid w:val="00580A3E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80A3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80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joselia botão</cp:lastModifiedBy>
  <cp:revision>4</cp:revision>
  <dcterms:created xsi:type="dcterms:W3CDTF">2024-05-07T13:05:00Z</dcterms:created>
  <dcterms:modified xsi:type="dcterms:W3CDTF">2024-05-07T13:19:00Z</dcterms:modified>
  <dc:language>pt-BR</dc:language>
</cp:coreProperties>
</file>