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3616" w14:textId="3512275B" w:rsidR="00DC353F" w:rsidRPr="00DC353F" w:rsidRDefault="00DC353F" w:rsidP="00DC353F">
      <w:pPr>
        <w:spacing w:before="23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Germinação</w:t>
      </w:r>
      <w:r w:rsidRPr="00CA2C64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CA2C64">
        <w:rPr>
          <w:rFonts w:ascii="Times New Roman" w:hAnsi="Times New Roman"/>
          <w:b/>
          <w:i/>
          <w:sz w:val="28"/>
          <w:szCs w:val="28"/>
        </w:rPr>
        <w:t>Leucaena</w:t>
      </w:r>
      <w:proofErr w:type="spellEnd"/>
      <w:r w:rsidRPr="00CA2C6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A2C64">
        <w:rPr>
          <w:rFonts w:ascii="Times New Roman" w:hAnsi="Times New Roman"/>
          <w:b/>
          <w:i/>
          <w:sz w:val="28"/>
          <w:szCs w:val="28"/>
        </w:rPr>
        <w:t>leucocephala</w:t>
      </w:r>
      <w:proofErr w:type="spellEnd"/>
      <w:r w:rsidRPr="00CA2C64">
        <w:rPr>
          <w:rFonts w:ascii="Times New Roman" w:hAnsi="Times New Roman"/>
          <w:b/>
          <w:sz w:val="28"/>
          <w:szCs w:val="28"/>
        </w:rPr>
        <w:t xml:space="preserve"> sob resíduos de herbicida</w:t>
      </w:r>
      <w:r>
        <w:rPr>
          <w:rFonts w:ascii="Times New Roman" w:hAnsi="Times New Roman"/>
          <w:b/>
          <w:sz w:val="28"/>
          <w:szCs w:val="28"/>
        </w:rPr>
        <w:t>s</w:t>
      </w:r>
    </w:p>
    <w:p w14:paraId="3F1EEB9E" w14:textId="77777777" w:rsidR="00DC353F" w:rsidRDefault="00DC353F" w:rsidP="00DC353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E1919">
        <w:rPr>
          <w:rFonts w:ascii="Times New Roman" w:hAnsi="Times New Roman"/>
          <w:szCs w:val="24"/>
          <w:vertAlign w:val="superscript"/>
        </w:rPr>
        <w:t>1</w:t>
      </w:r>
      <w:r w:rsidRPr="009E19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Universidade Federal de Uberlândia </w:t>
      </w:r>
      <w:r w:rsidRPr="00372AD4">
        <w:rPr>
          <w:rFonts w:ascii="Times New Roman" w:hAnsi="Times New Roman"/>
          <w:i/>
          <w:szCs w:val="24"/>
        </w:rPr>
        <w:t>campus</w:t>
      </w:r>
      <w:r>
        <w:rPr>
          <w:rFonts w:ascii="Times New Roman" w:hAnsi="Times New Roman"/>
          <w:szCs w:val="24"/>
        </w:rPr>
        <w:t xml:space="preserve"> Monte Carmelo, Instituto de ciências Agrárias</w:t>
      </w:r>
    </w:p>
    <w:p w14:paraId="2041EF88" w14:textId="77777777" w:rsidR="00DC353F" w:rsidRDefault="00DC353F" w:rsidP="00DC353F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1C8EF3CC" w14:textId="77777777" w:rsidR="00DC353F" w:rsidRDefault="00DC353F" w:rsidP="00DC353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C64"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CA2C64">
        <w:rPr>
          <w:rFonts w:ascii="Times New Roman" w:hAnsi="Times New Roman"/>
          <w:sz w:val="24"/>
          <w:szCs w:val="24"/>
        </w:rPr>
        <w:t>eucena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A2C64">
        <w:rPr>
          <w:rFonts w:ascii="Times New Roman" w:hAnsi="Times New Roman"/>
          <w:i/>
          <w:sz w:val="24"/>
          <w:szCs w:val="24"/>
        </w:rPr>
        <w:t>Leucaena</w:t>
      </w:r>
      <w:proofErr w:type="spellEnd"/>
      <w:r w:rsidRPr="00CA2C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A2C64">
        <w:rPr>
          <w:rFonts w:ascii="Times New Roman" w:hAnsi="Times New Roman"/>
          <w:i/>
          <w:sz w:val="24"/>
          <w:szCs w:val="24"/>
        </w:rPr>
        <w:t>leucocephala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C64">
        <w:rPr>
          <w:rFonts w:ascii="Times New Roman" w:hAnsi="Times New Roman"/>
          <w:sz w:val="24"/>
          <w:szCs w:val="24"/>
        </w:rPr>
        <w:t>Lam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. de </w:t>
      </w:r>
      <w:proofErr w:type="spellStart"/>
      <w:r w:rsidRPr="00CA2C64">
        <w:rPr>
          <w:rFonts w:ascii="Times New Roman" w:hAnsi="Times New Roman"/>
          <w:sz w:val="24"/>
          <w:szCs w:val="24"/>
        </w:rPr>
        <w:t>wit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) é uma </w:t>
      </w:r>
      <w:proofErr w:type="spellStart"/>
      <w:r w:rsidRPr="00CA2C64">
        <w:rPr>
          <w:rFonts w:ascii="Times New Roman" w:hAnsi="Times New Roman"/>
          <w:sz w:val="24"/>
          <w:szCs w:val="24"/>
        </w:rPr>
        <w:t>fabaceae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exótica originária da América Central com alto potencial invasor que se encontra distribuída por toda a região tropical. Por sua capacidade de adaptação e sobrevivência em condições adversas tem sido intensamente propagada e utilizada no Brasil em regeneração de áreas antropizadas, adubação verde e alimentação animal.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C64">
        <w:rPr>
          <w:rFonts w:ascii="Times New Roman" w:hAnsi="Times New Roman"/>
          <w:sz w:val="24"/>
          <w:szCs w:val="24"/>
        </w:rPr>
        <w:t>Por ocorrer em áreas marginais à agricultura, em solos passíveis de contaminação por herbicidas, o trabalho objetivou avaliar o desenvolvimento inicial de plântulas desta espécie em solução contendo herbicidas com efeito residual (20% da dose comercial).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Os tratamentos foram </w:t>
      </w:r>
      <w:proofErr w:type="spellStart"/>
      <w:r w:rsidRPr="00CA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constituidos</w:t>
      </w:r>
      <w:proofErr w:type="spellEnd"/>
      <w:r w:rsidRPr="00CA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pelos seguintes herbicidas: </w:t>
      </w:r>
      <w:proofErr w:type="spellStart"/>
      <w:r w:rsidRPr="00CA2C64">
        <w:rPr>
          <w:rFonts w:ascii="Times New Roman" w:hAnsi="Times New Roman"/>
          <w:sz w:val="24"/>
          <w:szCs w:val="24"/>
        </w:rPr>
        <w:t>Atrazine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2C64">
        <w:rPr>
          <w:rFonts w:ascii="Times New Roman" w:hAnsi="Times New Roman"/>
          <w:sz w:val="24"/>
          <w:szCs w:val="24"/>
        </w:rPr>
        <w:t>Diclosulam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2C64">
        <w:rPr>
          <w:rFonts w:ascii="Times New Roman" w:hAnsi="Times New Roman"/>
          <w:sz w:val="24"/>
          <w:szCs w:val="24"/>
        </w:rPr>
        <w:t>Diuron+Hexazinone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2C64">
        <w:rPr>
          <w:rFonts w:ascii="Times New Roman" w:hAnsi="Times New Roman"/>
          <w:sz w:val="24"/>
          <w:szCs w:val="24"/>
        </w:rPr>
        <w:t>Imazapic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, Picloram+2,4-D, </w:t>
      </w:r>
      <w:proofErr w:type="spellStart"/>
      <w:r w:rsidRPr="00CA2C64">
        <w:rPr>
          <w:rFonts w:ascii="Times New Roman" w:hAnsi="Times New Roman"/>
          <w:sz w:val="24"/>
          <w:szCs w:val="24"/>
        </w:rPr>
        <w:t>Sulfentrazone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2C64">
        <w:rPr>
          <w:rFonts w:ascii="Times New Roman" w:hAnsi="Times New Roman"/>
          <w:sz w:val="24"/>
          <w:szCs w:val="24"/>
        </w:rPr>
        <w:t>Triclopyr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, e a testemunha </w:t>
      </w:r>
      <w:proofErr w:type="gramStart"/>
      <w:r w:rsidRPr="00CA2C64">
        <w:rPr>
          <w:rFonts w:ascii="Times New Roman" w:hAnsi="Times New Roman"/>
          <w:sz w:val="24"/>
          <w:szCs w:val="24"/>
        </w:rPr>
        <w:t>água</w:t>
      </w:r>
      <w:proofErr w:type="gramEnd"/>
      <w:r w:rsidRPr="00CA2C64">
        <w:rPr>
          <w:rFonts w:ascii="Times New Roman" w:hAnsi="Times New Roman"/>
          <w:sz w:val="24"/>
          <w:szCs w:val="24"/>
        </w:rPr>
        <w:t xml:space="preserve"> destilada e deionizada, onde foram avaliados o </w:t>
      </w:r>
      <w:r w:rsidRPr="00CA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comprimento da radícula, comprimento do hipocótilo, comprimento total, massa verde e volume total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Foi aplicado o teste </w:t>
      </w:r>
      <w:proofErr w:type="spellStart"/>
      <w:r w:rsidRPr="00CA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tukey</w:t>
      </w:r>
      <w:proofErr w:type="spellEnd"/>
      <w:r w:rsidRPr="00CA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5% de probabilidade,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onde se</w:t>
      </w:r>
      <w:r w:rsidRPr="00CA2C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constatou que o</w:t>
      </w:r>
      <w:r w:rsidRPr="00CA2C64">
        <w:rPr>
          <w:rFonts w:ascii="Times New Roman" w:hAnsi="Times New Roman"/>
          <w:sz w:val="24"/>
          <w:szCs w:val="24"/>
        </w:rPr>
        <w:t xml:space="preserve"> herbicida </w:t>
      </w:r>
      <w:proofErr w:type="spellStart"/>
      <w:r w:rsidRPr="00CA2C64">
        <w:rPr>
          <w:rFonts w:ascii="Times New Roman" w:hAnsi="Times New Roman"/>
          <w:sz w:val="24"/>
          <w:szCs w:val="24"/>
        </w:rPr>
        <w:t>Tricopyr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foi o que mais afetou negativamente o desenvolvimento das plântulas em todas as variáveis, com uma redução do comprimento do hipocótilo em 86% e do peso em 43%. Seguido pelo Picloran+2-4-D que causou uma diminuição no comprimento da radícula em 78% e hipocótilo em 82% e comprimento total em 80%. </w:t>
      </w:r>
      <w:proofErr w:type="spellStart"/>
      <w:r w:rsidRPr="00CA2C64">
        <w:rPr>
          <w:rFonts w:ascii="Times New Roman" w:hAnsi="Times New Roman"/>
          <w:sz w:val="24"/>
          <w:szCs w:val="24"/>
        </w:rPr>
        <w:t>Diclosulan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teve efeito semelhante ao tratamento anterior, porém com redução do crescimento </w:t>
      </w:r>
      <w:proofErr w:type="gramStart"/>
      <w:r w:rsidRPr="00CA2C64">
        <w:rPr>
          <w:rFonts w:ascii="Times New Roman" w:hAnsi="Times New Roman"/>
          <w:sz w:val="24"/>
          <w:szCs w:val="24"/>
        </w:rPr>
        <w:t>em  60</w:t>
      </w:r>
      <w:proofErr w:type="gramEnd"/>
      <w:r w:rsidRPr="00CA2C64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C64">
        <w:rPr>
          <w:rFonts w:ascii="Times New Roman" w:hAnsi="Times New Roman"/>
          <w:sz w:val="24"/>
          <w:szCs w:val="24"/>
        </w:rPr>
        <w:t xml:space="preserve">Para o tratamento </w:t>
      </w:r>
      <w:proofErr w:type="spellStart"/>
      <w:r w:rsidRPr="00CA2C64">
        <w:rPr>
          <w:rFonts w:ascii="Times New Roman" w:hAnsi="Times New Roman"/>
          <w:sz w:val="24"/>
          <w:szCs w:val="24"/>
        </w:rPr>
        <w:t>Diuron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A2C64">
        <w:rPr>
          <w:rFonts w:ascii="Times New Roman" w:hAnsi="Times New Roman"/>
          <w:sz w:val="24"/>
          <w:szCs w:val="24"/>
        </w:rPr>
        <w:t>Hexazinone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apenas a variável peso </w:t>
      </w:r>
      <w:r>
        <w:rPr>
          <w:rFonts w:ascii="Times New Roman" w:hAnsi="Times New Roman"/>
          <w:sz w:val="24"/>
          <w:szCs w:val="24"/>
        </w:rPr>
        <w:t xml:space="preserve">apresentou redução, sendo </w:t>
      </w:r>
      <w:proofErr w:type="spellStart"/>
      <w:r>
        <w:rPr>
          <w:rFonts w:ascii="Times New Roman" w:hAnsi="Times New Roman"/>
          <w:sz w:val="24"/>
          <w:szCs w:val="24"/>
        </w:rPr>
        <w:t>esta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em 38%</w:t>
      </w:r>
      <w:r>
        <w:rPr>
          <w:rFonts w:ascii="Times New Roman" w:hAnsi="Times New Roman"/>
          <w:sz w:val="24"/>
          <w:szCs w:val="24"/>
        </w:rPr>
        <w:t xml:space="preserve"> em relação a testemunha</w:t>
      </w:r>
      <w:r w:rsidRPr="00CA2C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C64">
        <w:rPr>
          <w:rFonts w:ascii="Times New Roman" w:hAnsi="Times New Roman"/>
          <w:sz w:val="24"/>
          <w:szCs w:val="24"/>
        </w:rPr>
        <w:t xml:space="preserve">Enquanto para os herbicidas </w:t>
      </w:r>
      <w:proofErr w:type="spellStart"/>
      <w:r w:rsidRPr="00CA2C64">
        <w:rPr>
          <w:rFonts w:ascii="Times New Roman" w:hAnsi="Times New Roman"/>
          <w:sz w:val="24"/>
          <w:szCs w:val="24"/>
        </w:rPr>
        <w:t>Atrazine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2C64">
        <w:rPr>
          <w:rFonts w:ascii="Times New Roman" w:hAnsi="Times New Roman"/>
          <w:sz w:val="24"/>
          <w:szCs w:val="24"/>
        </w:rPr>
        <w:t>Sulfentrazone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2C64">
        <w:rPr>
          <w:rFonts w:ascii="Times New Roman" w:hAnsi="Times New Roman"/>
          <w:sz w:val="24"/>
          <w:szCs w:val="24"/>
        </w:rPr>
        <w:t>Imazapique</w:t>
      </w:r>
      <w:proofErr w:type="spellEnd"/>
      <w:r w:rsidRPr="00CA2C64">
        <w:rPr>
          <w:rFonts w:ascii="Times New Roman" w:hAnsi="Times New Roman"/>
          <w:sz w:val="24"/>
          <w:szCs w:val="24"/>
        </w:rPr>
        <w:t xml:space="preserve"> os resultados não foram significativos.</w:t>
      </w:r>
      <w:r w:rsidRPr="00CA2C64">
        <w:rPr>
          <w:rFonts w:ascii="Times New Roman" w:hAnsi="Times New Roman"/>
          <w:noProof/>
          <w:sz w:val="24"/>
          <w:szCs w:val="24"/>
        </w:rPr>
        <w:t xml:space="preserve"> </w:t>
      </w:r>
      <w:r w:rsidRPr="00CA2C64">
        <w:rPr>
          <w:rFonts w:ascii="Times New Roman" w:hAnsi="Times New Roman"/>
          <w:sz w:val="24"/>
          <w:szCs w:val="24"/>
        </w:rPr>
        <w:t>Para a variável volume não houve significância em nenhum dos tratamentos. Conclui-se que quatro dos sete herbicidas testados interferem no desenvolvimento inicial da espécie estudada.</w:t>
      </w:r>
    </w:p>
    <w:p w14:paraId="332BA636" w14:textId="77777777" w:rsidR="00DC353F" w:rsidRPr="00F3254F" w:rsidRDefault="00DC353F" w:rsidP="00DC3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205E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F3254F">
        <w:rPr>
          <w:rFonts w:ascii="Times New Roman" w:hAnsi="Times New Roman"/>
          <w:sz w:val="24"/>
          <w:szCs w:val="24"/>
        </w:rPr>
        <w:t>abaceae</w:t>
      </w:r>
      <w:proofErr w:type="spellEnd"/>
      <w:r w:rsidRPr="00F325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Pr="00F3254F">
        <w:rPr>
          <w:rFonts w:ascii="Times New Roman" w:hAnsi="Times New Roman"/>
          <w:sz w:val="24"/>
          <w:szCs w:val="24"/>
        </w:rPr>
        <w:t xml:space="preserve">dubação verde, </w:t>
      </w:r>
      <w:r>
        <w:rPr>
          <w:rFonts w:ascii="Times New Roman" w:hAnsi="Times New Roman"/>
          <w:sz w:val="24"/>
          <w:szCs w:val="24"/>
        </w:rPr>
        <w:t>c</w:t>
      </w:r>
      <w:r w:rsidRPr="00F3254F">
        <w:rPr>
          <w:rFonts w:ascii="Times New Roman" w:hAnsi="Times New Roman"/>
          <w:sz w:val="24"/>
          <w:szCs w:val="24"/>
        </w:rPr>
        <w:t>ontaminação.</w:t>
      </w:r>
    </w:p>
    <w:p w14:paraId="2C943BF0" w14:textId="77777777" w:rsidR="00DC353F" w:rsidRPr="00B75EBD" w:rsidRDefault="00DC353F" w:rsidP="00DC3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Apoio financeiro:</w:t>
      </w:r>
      <w:r>
        <w:rPr>
          <w:rFonts w:ascii="Times New Roman" w:hAnsi="Times New Roman"/>
          <w:sz w:val="24"/>
          <w:szCs w:val="24"/>
        </w:rPr>
        <w:t xml:space="preserve"> UFU.</w:t>
      </w:r>
    </w:p>
    <w:p w14:paraId="4DCC2341" w14:textId="77777777" w:rsidR="00DC353F" w:rsidRPr="004E205E" w:rsidRDefault="00DC353F" w:rsidP="00DC35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00B8C7" w14:textId="77777777" w:rsidR="00F238EF" w:rsidRDefault="00F238EF">
      <w:bookmarkStart w:id="0" w:name="_GoBack"/>
      <w:bookmarkEnd w:id="0"/>
    </w:p>
    <w:sectPr w:rsidR="00F23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6"/>
    <w:rsid w:val="00BC2956"/>
    <w:rsid w:val="00DC353F"/>
    <w:rsid w:val="00F2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FE1"/>
  <w15:chartTrackingRefBased/>
  <w15:docId w15:val="{184CB15C-02B1-4752-AF96-9BE581E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5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Mota</dc:creator>
  <cp:keywords/>
  <dc:description/>
  <cp:lastModifiedBy>Marcelo Mota</cp:lastModifiedBy>
  <cp:revision>2</cp:revision>
  <dcterms:created xsi:type="dcterms:W3CDTF">2018-08-31T18:17:00Z</dcterms:created>
  <dcterms:modified xsi:type="dcterms:W3CDTF">2018-08-31T18:18:00Z</dcterms:modified>
</cp:coreProperties>
</file>