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0EF21608" w14:textId="2DA30C65" w:rsidR="005F28FC" w:rsidRPr="004B77FA" w:rsidRDefault="00B036A4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IDENTIFICAÇÃO DE PACIENTES COM DISFUNÇÃO TEMPOROMANDIBULAR E FIBROMIALGIA</w:t>
      </w:r>
    </w:p>
    <w:bookmarkEnd w:id="0"/>
    <w:p w14:paraId="09AC3BC7" w14:textId="77777777" w:rsidR="008E0DC6" w:rsidRDefault="008E0DC6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</w:p>
    <w:p w14:paraId="50AC055D" w14:textId="73E09475" w:rsidR="005613D5" w:rsidRDefault="0085692D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Erika Gurgel Albuquerque</w:t>
      </w:r>
    </w:p>
    <w:p w14:paraId="0308D4AD" w14:textId="7144BF94" w:rsidR="005613D5" w:rsidRDefault="0085692D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</w:t>
      </w:r>
      <w:r w:rsidR="005613D5">
        <w:rPr>
          <w:rFonts w:ascii="Times New Roman" w:hAnsi="Times New Roman" w:cs="Times New Roman"/>
          <w:sz w:val="20"/>
          <w:szCs w:val="20"/>
        </w:rPr>
        <w:t xml:space="preserve">cente - Centro Universitário </w:t>
      </w:r>
      <w:proofErr w:type="spellStart"/>
      <w:r w:rsidR="005613D5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5613D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5613D5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04D39DBC" w14:textId="21B986C8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7" w:history="1">
        <w:r w:rsidR="004E6829" w:rsidRPr="00E20930">
          <w:rPr>
            <w:rStyle w:val="Hyperlink"/>
            <w:rFonts w:ascii="Times New Roman" w:hAnsi="Times New Roman" w:cs="Times New Roman"/>
            <w:sz w:val="20"/>
            <w:szCs w:val="20"/>
          </w:rPr>
          <w:t>erika.albuquerque@aluno.unifametro.edu.br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6678BBCF" w14:textId="77777777" w:rsidR="004E6829" w:rsidRDefault="004E6829" w:rsidP="004E682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4E6829">
        <w:rPr>
          <w:rFonts w:ascii="Times New Roman" w:hAnsi="Times New Roman" w:cs="Times New Roman"/>
          <w:b/>
          <w:bCs/>
        </w:rPr>
        <w:t xml:space="preserve">Maria </w:t>
      </w:r>
      <w:proofErr w:type="spellStart"/>
      <w:r w:rsidRPr="004E6829">
        <w:rPr>
          <w:rFonts w:ascii="Times New Roman" w:hAnsi="Times New Roman" w:cs="Times New Roman"/>
          <w:b/>
          <w:bCs/>
        </w:rPr>
        <w:t>Gabriella</w:t>
      </w:r>
      <w:proofErr w:type="spellEnd"/>
      <w:r w:rsidRPr="004E6829">
        <w:rPr>
          <w:rFonts w:ascii="Times New Roman" w:hAnsi="Times New Roman" w:cs="Times New Roman"/>
          <w:b/>
          <w:bCs/>
        </w:rPr>
        <w:t xml:space="preserve"> Pereira Araújo</w:t>
      </w:r>
    </w:p>
    <w:p w14:paraId="788BC24E" w14:textId="74BBDF77" w:rsidR="004E6829" w:rsidRDefault="004E6829" w:rsidP="004E682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54DE8B1D" w14:textId="0AB2AE55" w:rsidR="004E6829" w:rsidRDefault="004E6829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8" w:history="1">
        <w:r w:rsidRPr="00E20930">
          <w:rPr>
            <w:rStyle w:val="Hyperlink"/>
            <w:rFonts w:ascii="Times New Roman" w:hAnsi="Times New Roman" w:cs="Times New Roman"/>
            <w:sz w:val="20"/>
            <w:szCs w:val="20"/>
          </w:rPr>
          <w:t>maria.araujo05@aluno.unifametro.edu.br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6DF9BC4D" w14:textId="73304057" w:rsidR="00357916" w:rsidRDefault="00357916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357916">
        <w:rPr>
          <w:rFonts w:ascii="Times New Roman" w:hAnsi="Times New Roman" w:cs="Times New Roman"/>
          <w:b/>
          <w:bCs/>
        </w:rPr>
        <w:t>Sarah</w:t>
      </w:r>
      <w:r w:rsidR="004E6829">
        <w:rPr>
          <w:rFonts w:ascii="Times New Roman" w:hAnsi="Times New Roman" w:cs="Times New Roman"/>
          <w:b/>
          <w:bCs/>
        </w:rPr>
        <w:t xml:space="preserve"> </w:t>
      </w:r>
      <w:r w:rsidR="004E6829" w:rsidRPr="004E6829">
        <w:rPr>
          <w:rFonts w:ascii="Times New Roman" w:hAnsi="Times New Roman" w:cs="Times New Roman"/>
          <w:b/>
          <w:bCs/>
        </w:rPr>
        <w:t>Beatriz de Castro Fernandes</w:t>
      </w:r>
    </w:p>
    <w:p w14:paraId="7EBA6C3C" w14:textId="77777777" w:rsidR="004E6829" w:rsidRDefault="004E6829" w:rsidP="004E682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50D73893" w14:textId="2F6736CE" w:rsidR="004E6829" w:rsidRDefault="004E6829" w:rsidP="004E682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9" w:history="1">
        <w:r w:rsidRPr="00E20930">
          <w:rPr>
            <w:rStyle w:val="Hyperlink"/>
            <w:rFonts w:ascii="Times New Roman" w:hAnsi="Times New Roman" w:cs="Times New Roman"/>
            <w:sz w:val="20"/>
            <w:szCs w:val="20"/>
          </w:rPr>
          <w:t>sarah.fernandes@aluno.unifametro.edu.br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0B9A4A11" w14:textId="143F726A" w:rsidR="0085692D" w:rsidRDefault="00357916" w:rsidP="0085692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bCs/>
        </w:rPr>
        <w:t>Kadjija</w:t>
      </w:r>
      <w:proofErr w:type="spellEnd"/>
      <w:r>
        <w:rPr>
          <w:rFonts w:ascii="Times New Roman" w:hAnsi="Times New Roman" w:cs="Times New Roman"/>
          <w:b/>
          <w:bCs/>
        </w:rPr>
        <w:t xml:space="preserve"> Cláudia Maia e Machado</w:t>
      </w:r>
    </w:p>
    <w:p w14:paraId="391826BF" w14:textId="0292CF3D" w:rsidR="0085692D" w:rsidRDefault="00357916" w:rsidP="0085692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</w:t>
      </w:r>
      <w:r w:rsidR="0085692D">
        <w:rPr>
          <w:rFonts w:ascii="Times New Roman" w:hAnsi="Times New Roman" w:cs="Times New Roman"/>
          <w:sz w:val="20"/>
          <w:szCs w:val="20"/>
        </w:rPr>
        <w:t xml:space="preserve">cente - Centro Universitário </w:t>
      </w:r>
      <w:proofErr w:type="spellStart"/>
      <w:r w:rsidR="0085692D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85692D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85692D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6E934C8B" w14:textId="6CB876A4" w:rsidR="0085692D" w:rsidRDefault="0085692D" w:rsidP="0085692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10" w:history="1">
        <w:r w:rsidR="004E6829" w:rsidRPr="00E20930">
          <w:rPr>
            <w:rStyle w:val="Hyperlink"/>
            <w:rFonts w:ascii="Times New Roman" w:hAnsi="Times New Roman" w:cs="Times New Roman"/>
            <w:sz w:val="20"/>
            <w:szCs w:val="20"/>
          </w:rPr>
          <w:t>kadija.machado@professor.unifametro.edu.br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0DB6A910" w14:textId="77777777" w:rsidR="00357916" w:rsidRDefault="00357916" w:rsidP="0085692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34D374A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2F2ECD36" w14:textId="3DB9D955"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  <w:listItem w:displayText="Clínica odontológica, odontologia restauradora e reabilitadora" w:value="Clínica odontológica, odontologia restauradora e reabilitadora"/>
          </w:dropDownList>
        </w:sdtPr>
        <w:sdtEndPr/>
        <w:sdtContent>
          <w:r w:rsidR="00695ECC">
            <w:rPr>
              <w:rFonts w:ascii="Times New Roman" w:hAnsi="Times New Roman" w:cs="Times New Roman"/>
            </w:rPr>
            <w:t>Clínica odontológica, odontologia restauradora e reabilitadora</w:t>
          </w:r>
        </w:sdtContent>
      </w:sdt>
    </w:p>
    <w:p w14:paraId="21ECF718" w14:textId="18E46779" w:rsidR="00333E3C" w:rsidRDefault="00333E3C" w:rsidP="00333E3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  <w:bCs/>
          </w:rPr>
          <w:id w:val="-1406149033"/>
          <w:placeholder>
            <w:docPart w:val="F757D93A74884F8394B1C4E135E7BE56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7E3637" w:rsidRPr="007E3637">
            <w:rPr>
              <w:rFonts w:ascii="Times New Roman" w:hAnsi="Times New Roman" w:cs="Times New Roman"/>
              <w:bCs/>
            </w:rPr>
            <w:t>Ciências da Saúde</w:t>
          </w:r>
        </w:sdtContent>
      </w:sdt>
    </w:p>
    <w:p w14:paraId="31836058" w14:textId="3C7AC065" w:rsidR="005F28FC" w:rsidRDefault="00333E3C" w:rsidP="00333E3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BC1C81"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X Encontro de Iniciação à Pesquisa" w:value="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="00695ECC">
            <w:rPr>
              <w:rFonts w:ascii="Times New Roman" w:hAnsi="Times New Roman" w:cs="Times New Roman"/>
              <w:bCs/>
            </w:rPr>
            <w:t>X Encontro de Iniciação à Pesquisa</w:t>
          </w:r>
        </w:sdtContent>
      </w:sdt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C25CAF2" w14:textId="726D526F" w:rsidR="006461D0" w:rsidRDefault="005613D5" w:rsidP="006461D0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Introdução:</w:t>
      </w:r>
      <w:r w:rsidR="00671767" w:rsidRPr="00671767">
        <w:t xml:space="preserve"> </w:t>
      </w:r>
      <w:r w:rsidR="00671767">
        <w:t xml:space="preserve">Sintomas como dor orofacial, fadiga muscular, cefaleias, distúrbios do sono, bruxismo, depressão, ansiedade, são queixas comuns entre a disfunção </w:t>
      </w:r>
      <w:proofErr w:type="spellStart"/>
      <w:r w:rsidR="00671767">
        <w:t>temporomandibular</w:t>
      </w:r>
      <w:proofErr w:type="spellEnd"/>
      <w:r w:rsidR="00671767">
        <w:t xml:space="preserve"> (DTM) e a síndrome de fibromialgia (SFM). Estudos apontam que estas doenças </w:t>
      </w:r>
      <w:r w:rsidR="0085692D">
        <w:t>podem se</w:t>
      </w:r>
      <w:r w:rsidR="00671767">
        <w:t xml:space="preserve"> cruzam em certo momento, e que pacientes SFM são propensos a adquirir DTM mais complexos</w:t>
      </w:r>
      <w:r w:rsidR="0085692D">
        <w:t xml:space="preserve">. </w:t>
      </w:r>
      <w:r w:rsidR="00671767">
        <w:t xml:space="preserve">Desta forma, conhecer o adequado manejo clínico frente a pacientes com diagnóstico de DTM que contenham esta síndrome é de suma importância dentro do âmbito da odontologia para que se obtenha um diagnóstico diferencial. </w:t>
      </w:r>
      <w:r>
        <w:rPr>
          <w:rFonts w:ascii="Times New Roman" w:hAnsi="Times New Roman" w:cs="Times New Roman"/>
          <w:b/>
          <w:bCs/>
        </w:rPr>
        <w:t>Objetivo:</w:t>
      </w:r>
      <w:r w:rsidR="00671767" w:rsidRPr="00671767">
        <w:t xml:space="preserve"> </w:t>
      </w:r>
      <w:r w:rsidR="00671767">
        <w:rPr>
          <w:rFonts w:ascii="Times New Roman" w:hAnsi="Times New Roman" w:cs="Times New Roman"/>
          <w:bCs/>
        </w:rPr>
        <w:t>Re</w:t>
      </w:r>
      <w:r w:rsidR="0085692D">
        <w:rPr>
          <w:rFonts w:ascii="Times New Roman" w:hAnsi="Times New Roman" w:cs="Times New Roman"/>
          <w:bCs/>
        </w:rPr>
        <w:t>alizar um</w:t>
      </w:r>
      <w:r w:rsidR="00671767" w:rsidRPr="00671767">
        <w:rPr>
          <w:rFonts w:ascii="Times New Roman" w:hAnsi="Times New Roman" w:cs="Times New Roman"/>
          <w:bCs/>
        </w:rPr>
        <w:t xml:space="preserve"> </w:t>
      </w:r>
      <w:r w:rsidR="0085692D">
        <w:rPr>
          <w:rFonts w:ascii="Times New Roman" w:hAnsi="Times New Roman" w:cs="Times New Roman"/>
          <w:bCs/>
        </w:rPr>
        <w:t xml:space="preserve">levantamento bibliográfico sobre a </w:t>
      </w:r>
      <w:r w:rsidR="00671767" w:rsidRPr="00671767">
        <w:rPr>
          <w:rFonts w:ascii="Times New Roman" w:hAnsi="Times New Roman" w:cs="Times New Roman"/>
          <w:bCs/>
        </w:rPr>
        <w:t>relação dos pacientes que chegam na odontologia com sintomas de DTM e</w:t>
      </w:r>
      <w:r w:rsidR="0085692D">
        <w:rPr>
          <w:rFonts w:ascii="Times New Roman" w:hAnsi="Times New Roman" w:cs="Times New Roman"/>
          <w:bCs/>
        </w:rPr>
        <w:t xml:space="preserve"> que possuem associação com SFM</w:t>
      </w:r>
      <w:r w:rsidR="00671767" w:rsidRPr="00671767">
        <w:rPr>
          <w:rFonts w:ascii="Times New Roman" w:hAnsi="Times New Roman" w:cs="Times New Roman"/>
          <w:bCs/>
        </w:rPr>
        <w:t>.</w:t>
      </w:r>
      <w:r w:rsidR="0067176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Metodologia:</w:t>
      </w:r>
      <w:r w:rsidR="0085692D" w:rsidRPr="0085692D">
        <w:t xml:space="preserve"> </w:t>
      </w:r>
      <w:r w:rsidR="00E57941">
        <w:t>T</w:t>
      </w:r>
      <w:r w:rsidR="0085692D">
        <w:t xml:space="preserve">rata-se de uma revisão de literatura com levantamento bibliográfico realizado nas bases de dados científicas, com abordagem do tema sobre relação da DTM com a Fibromialgia, nos últimos 15 anos. </w:t>
      </w:r>
      <w:r w:rsidR="004E6829">
        <w:t xml:space="preserve"> </w:t>
      </w:r>
      <w:r>
        <w:rPr>
          <w:rFonts w:ascii="Times New Roman" w:hAnsi="Times New Roman" w:cs="Times New Roman"/>
          <w:b/>
          <w:bCs/>
        </w:rPr>
        <w:t>Resultados e Discussão</w:t>
      </w:r>
      <w:r w:rsidRPr="007E582B">
        <w:t>:</w:t>
      </w:r>
      <w:r w:rsidR="007C7D0F">
        <w:t xml:space="preserve"> Com base nos estudos</w:t>
      </w:r>
      <w:r w:rsidR="00444664">
        <w:t>,</w:t>
      </w:r>
      <w:r w:rsidR="007C7D0F">
        <w:t xml:space="preserve"> observa-se que </w:t>
      </w:r>
      <w:r w:rsidR="00444664">
        <w:t xml:space="preserve">pacientes portadores da SFM são </w:t>
      </w:r>
      <w:r w:rsidR="001A17D9">
        <w:t>propen</w:t>
      </w:r>
      <w:r w:rsidR="00AE3792">
        <w:t>s</w:t>
      </w:r>
      <w:r w:rsidR="001A17D9">
        <w:t>os</w:t>
      </w:r>
      <w:r w:rsidR="00444664">
        <w:t xml:space="preserve"> 31 vezes mais</w:t>
      </w:r>
      <w:r w:rsidR="001A17D9">
        <w:t xml:space="preserve"> a</w:t>
      </w:r>
      <w:r w:rsidR="00444664">
        <w:t xml:space="preserve"> sentirem dores orofaciais</w:t>
      </w:r>
      <w:r w:rsidR="001A17D9">
        <w:t>, do que paci</w:t>
      </w:r>
      <w:r w:rsidR="004E6829">
        <w:t>entes sem a síndrome.</w:t>
      </w:r>
      <w:r w:rsidR="00F174CC">
        <w:t xml:space="preserve"> </w:t>
      </w:r>
      <w:r w:rsidR="00E12DD4">
        <w:t xml:space="preserve">Dentre </w:t>
      </w:r>
      <w:r w:rsidR="00F174CC" w:rsidRPr="00F174CC">
        <w:t xml:space="preserve">as dores </w:t>
      </w:r>
      <w:r w:rsidR="00E12DD4">
        <w:t xml:space="preserve">orofaciais mais frequentes </w:t>
      </w:r>
      <w:r w:rsidR="00F174CC" w:rsidRPr="00F174CC">
        <w:t xml:space="preserve">que podem surgir </w:t>
      </w:r>
      <w:r w:rsidR="00F174CC" w:rsidRPr="00F174CC">
        <w:lastRenderedPageBreak/>
        <w:t>nesta síndrome temos a DTM, categorizada de forma secundária</w:t>
      </w:r>
      <w:r w:rsidR="0060682A">
        <w:t>. As</w:t>
      </w:r>
      <w:r w:rsidR="004E6829">
        <w:t xml:space="preserve"> principais</w:t>
      </w:r>
      <w:r w:rsidR="00BD5F9C">
        <w:t xml:space="preserve"> queixas</w:t>
      </w:r>
      <w:r w:rsidR="0060682A">
        <w:t xml:space="preserve"> são de</w:t>
      </w:r>
      <w:r w:rsidR="00BD5F9C">
        <w:t xml:space="preserve"> dores em região de pescoço, cabeça, mandíbula, a</w:t>
      </w:r>
      <w:r w:rsidR="006461D0">
        <w:t xml:space="preserve"> </w:t>
      </w:r>
      <w:r w:rsidR="00BD5F9C">
        <w:t>abertura de boca</w:t>
      </w:r>
      <w:r w:rsidR="00EA67DA">
        <w:t xml:space="preserve">, ao mastigar, dor facial, estalidos na </w:t>
      </w:r>
      <w:r w:rsidR="00E57941">
        <w:t xml:space="preserve">articulação </w:t>
      </w:r>
      <w:proofErr w:type="spellStart"/>
      <w:r w:rsidR="00E57941">
        <w:t>temporomandibular</w:t>
      </w:r>
      <w:proofErr w:type="spellEnd"/>
      <w:r w:rsidR="00EA67DA">
        <w:t xml:space="preserve">, distúrbios </w:t>
      </w:r>
      <w:r w:rsidR="00E57941">
        <w:t>do sono e</w:t>
      </w:r>
      <w:r w:rsidR="00EA67DA">
        <w:t xml:space="preserve"> aparecimento de pontos gatilhos.</w:t>
      </w:r>
      <w:r w:rsidR="001A17D9">
        <w:t xml:space="preserve"> As dores orofaciais em paciente </w:t>
      </w:r>
      <w:proofErr w:type="spellStart"/>
      <w:r w:rsidR="001A17D9">
        <w:t>fibromialgicos</w:t>
      </w:r>
      <w:proofErr w:type="spellEnd"/>
      <w:r w:rsidR="001A17D9">
        <w:t xml:space="preserve">, costumam manifestar-se de forma tardia quando comparadas com as </w:t>
      </w:r>
      <w:r w:rsidR="00EA67DA">
        <w:t xml:space="preserve">dores generalizadas pelo corpo. O tratamento aplicado na área </w:t>
      </w:r>
      <w:r w:rsidR="007D5FB8">
        <w:t>odontológica</w:t>
      </w:r>
      <w:r w:rsidR="00EA67DA">
        <w:t xml:space="preserve"> abrange terapias farmacológicas e não-</w:t>
      </w:r>
      <w:r w:rsidR="007D5FB8">
        <w:t>farmacológicas</w:t>
      </w:r>
      <w:r w:rsidR="00EA67DA">
        <w:t xml:space="preserve">, dentre elas injeções anestésicas nos pontos gatilhos, acupuntura, laser, relaxamento </w:t>
      </w:r>
      <w:proofErr w:type="spellStart"/>
      <w:r w:rsidR="00EA67DA">
        <w:t>miofascial</w:t>
      </w:r>
      <w:proofErr w:type="spellEnd"/>
      <w:r w:rsidR="00EA67DA">
        <w:t xml:space="preserve">, </w:t>
      </w:r>
      <w:r w:rsidR="00E57941">
        <w:t>sendo</w:t>
      </w:r>
      <w:r w:rsidR="00EA67DA">
        <w:t xml:space="preserve"> estas terapias menos invasivas trabalhadas também pela odontologia. </w:t>
      </w:r>
      <w:r w:rsidR="000A2CB2">
        <w:t xml:space="preserve">Por se tratar de doenças </w:t>
      </w:r>
      <w:proofErr w:type="spellStart"/>
      <w:r w:rsidR="000A2CB2">
        <w:t>biopisicosocial</w:t>
      </w:r>
      <w:proofErr w:type="spellEnd"/>
      <w:r w:rsidR="000A2CB2">
        <w:t>, e de alta complexidade requerem um acompanhamento multidisciplinar</w:t>
      </w:r>
      <w:r w:rsidR="00052229">
        <w:t>.</w:t>
      </w:r>
      <w:r w:rsidR="000A2CB2">
        <w:t xml:space="preserve"> </w:t>
      </w:r>
      <w:r w:rsidR="00391DF5" w:rsidRPr="00391DF5">
        <w:rPr>
          <w:b/>
        </w:rPr>
        <w:t>Considerações</w:t>
      </w:r>
      <w:r w:rsidR="00391DF5">
        <w:rPr>
          <w:b/>
        </w:rPr>
        <w:t xml:space="preserve"> </w:t>
      </w:r>
      <w:r w:rsidRPr="007E582B">
        <w:rPr>
          <w:b/>
        </w:rPr>
        <w:t>finais:</w:t>
      </w:r>
      <w:r w:rsidRPr="007E582B">
        <w:t xml:space="preserve"> </w:t>
      </w:r>
      <w:r w:rsidR="00391DF5">
        <w:t xml:space="preserve">Apesar da patologia da SFM não ser uma doença </w:t>
      </w:r>
      <w:r w:rsidR="007D5FB8">
        <w:t>diagnosticada</w:t>
      </w:r>
      <w:r w:rsidR="00391DF5">
        <w:t xml:space="preserve"> por cirurgião-dentista, e que as dores </w:t>
      </w:r>
      <w:r w:rsidR="007D5FB8">
        <w:t>orofaciais</w:t>
      </w:r>
      <w:r w:rsidR="00391DF5">
        <w:t xml:space="preserve"> apresentadas são secundárias a doença, o dentista deve ser capaz de identificar, reconh</w:t>
      </w:r>
      <w:r w:rsidR="006461D0">
        <w:t>ecer e intervir ao que lhe cabe</w:t>
      </w:r>
      <w:r w:rsidR="00391DF5">
        <w:t xml:space="preserve"> no tratamento deste paciente melhorando sua qualidade de vida.  </w:t>
      </w:r>
      <w:r w:rsidR="00EA67DA">
        <w:t xml:space="preserve">Uma anamnese detalhada </w:t>
      </w:r>
      <w:r w:rsidR="006461D0">
        <w:t xml:space="preserve">e o conhecimento da correlação da DTM com pacientes SFM é fundamental para um diagnóstico diferencial. </w:t>
      </w:r>
    </w:p>
    <w:p w14:paraId="106C0C2A" w14:textId="77777777" w:rsidR="00695ECC" w:rsidRPr="006461D0" w:rsidRDefault="00695ECC" w:rsidP="006461D0">
      <w:pPr>
        <w:spacing w:line="360" w:lineRule="auto"/>
        <w:jc w:val="both"/>
      </w:pPr>
    </w:p>
    <w:p w14:paraId="77B21795" w14:textId="208CE02F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CF49B9">
        <w:rPr>
          <w:rFonts w:ascii="Times New Roman" w:hAnsi="Times New Roman" w:cs="Times New Roman"/>
          <w:bCs/>
        </w:rPr>
        <w:t xml:space="preserve">Disfunção </w:t>
      </w:r>
      <w:proofErr w:type="spellStart"/>
      <w:r w:rsidR="00CF49B9">
        <w:rPr>
          <w:rFonts w:ascii="Times New Roman" w:hAnsi="Times New Roman" w:cs="Times New Roman"/>
          <w:bCs/>
        </w:rPr>
        <w:t>Temporomandibular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 w:rsidR="00CF49B9">
        <w:rPr>
          <w:rFonts w:ascii="Times New Roman" w:hAnsi="Times New Roman" w:cs="Times New Roman"/>
          <w:bCs/>
        </w:rPr>
        <w:t>Síndrome de Fibromialgia</w:t>
      </w:r>
      <w:r>
        <w:rPr>
          <w:rFonts w:ascii="Times New Roman" w:hAnsi="Times New Roman" w:cs="Times New Roman"/>
          <w:bCs/>
        </w:rPr>
        <w:t xml:space="preserve">; </w:t>
      </w:r>
      <w:r w:rsidR="007D5FB8">
        <w:rPr>
          <w:rFonts w:ascii="Times New Roman" w:hAnsi="Times New Roman" w:cs="Times New Roman"/>
          <w:bCs/>
        </w:rPr>
        <w:t>Odontologia</w:t>
      </w:r>
      <w:r>
        <w:rPr>
          <w:rFonts w:ascii="Times New Roman" w:hAnsi="Times New Roman" w:cs="Times New Roman"/>
          <w:bCs/>
        </w:rPr>
        <w:t>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327EDC8" w14:textId="6FDADE62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Referências:</w:t>
      </w:r>
    </w:p>
    <w:p w14:paraId="64026F50" w14:textId="77777777" w:rsidR="00695ECC" w:rsidRDefault="00695ECC" w:rsidP="00695ECC">
      <w:pPr>
        <w:pStyle w:val="Bibliografia"/>
        <w:rPr>
          <w:noProof/>
          <w:sz w:val="24"/>
          <w:szCs w:val="24"/>
        </w:rPr>
      </w:pPr>
      <w:r>
        <w:fldChar w:fldCharType="begin"/>
      </w:r>
      <w:r>
        <w:instrText xml:space="preserve"> BIBLIOGRAPHY  \l 1046 </w:instrText>
      </w:r>
      <w:r>
        <w:fldChar w:fldCharType="separate"/>
      </w:r>
      <w:r>
        <w:rPr>
          <w:noProof/>
        </w:rPr>
        <w:t>ARTAGNAN, E. C.; MEIRA, G. S. FATORES COMUNS ENTRE DISFUNÇÃO TEMPOROMANDIULAR E FIBROMIALGIA, UNIUBE, 2019. Disponivel em: &lt;http://dspace.uniube.br:8080/jspui/handle/123456789/964&gt;. Acesso em: 19 set. 2022.</w:t>
      </w:r>
    </w:p>
    <w:p w14:paraId="4C753584" w14:textId="77777777" w:rsidR="00695ECC" w:rsidRDefault="00695ECC" w:rsidP="00695ECC">
      <w:pPr>
        <w:pStyle w:val="Bibliografia"/>
        <w:rPr>
          <w:noProof/>
        </w:rPr>
      </w:pPr>
      <w:r>
        <w:rPr>
          <w:noProof/>
        </w:rPr>
        <w:t xml:space="preserve">CARVALHO, B. M. C. E. Relação entre fibromialgia e distúrbios temporomandibulares: Proposta de um inquérito auxiliar no diagnóstico e na orientação clínica. </w:t>
      </w:r>
      <w:r>
        <w:rPr>
          <w:b/>
          <w:bCs/>
          <w:noProof/>
        </w:rPr>
        <w:t>U.PORTO</w:t>
      </w:r>
      <w:r>
        <w:rPr>
          <w:noProof/>
        </w:rPr>
        <w:t>, 2020. Disponivel em: &lt;https://repositorio-aberto.up.pt/bitstream/10216/130124/2/428798.pdf&gt;. Acesso em: 28 ago. 2022.</w:t>
      </w:r>
    </w:p>
    <w:p w14:paraId="4792E08B" w14:textId="77777777" w:rsidR="00695ECC" w:rsidRDefault="00695ECC" w:rsidP="00695ECC">
      <w:pPr>
        <w:pStyle w:val="Bibliografia"/>
        <w:rPr>
          <w:noProof/>
        </w:rPr>
      </w:pPr>
      <w:r>
        <w:rPr>
          <w:noProof/>
        </w:rPr>
        <w:t xml:space="preserve">CONSALTER, E.; SANCHES, M. L.; GUIMARÃES, A. S. Correlação entre disfunção temporomandibular e fibromialgia. </w:t>
      </w:r>
      <w:r>
        <w:rPr>
          <w:b/>
          <w:bCs/>
          <w:noProof/>
        </w:rPr>
        <w:t>Rev Dor</w:t>
      </w:r>
      <w:r>
        <w:rPr>
          <w:noProof/>
        </w:rPr>
        <w:t>, São Paulo, jul-set 2010. 237-241. Disponivel em: &lt;https://pesquisa.bvsalud.org/portal/resource/pt/lil-562477&gt;.</w:t>
      </w:r>
    </w:p>
    <w:p w14:paraId="68BD1B4C" w14:textId="77777777" w:rsidR="00695ECC" w:rsidRDefault="00695ECC" w:rsidP="00695ECC">
      <w:pPr>
        <w:pStyle w:val="Bibliografia"/>
        <w:rPr>
          <w:noProof/>
        </w:rPr>
      </w:pPr>
      <w:r>
        <w:rPr>
          <w:noProof/>
        </w:rPr>
        <w:t xml:space="preserve">GUI, M. S.; PIMENTEL, M. J.; RIZZATTI-BARBOSA, C. M. Disfunc¸ão temporomandibular na síndrome da fibromialgia: comunicac¸ão breve. </w:t>
      </w:r>
      <w:r>
        <w:rPr>
          <w:b/>
          <w:bCs/>
          <w:noProof/>
        </w:rPr>
        <w:t>REV BRAS REUMATOLIGIA</w:t>
      </w:r>
      <w:r>
        <w:rPr>
          <w:noProof/>
        </w:rPr>
        <w:t>, 2015. 189-194. Disponivel em: &lt;https://www.scielo.br/j/rbr/a/V8wrD7SKH7CCRXqfCsGRDGb/abstract/?lang=pt&gt;. Acesso em: 19 set. 2022.</w:t>
      </w:r>
    </w:p>
    <w:p w14:paraId="39CD148B" w14:textId="77777777" w:rsidR="00695ECC" w:rsidRDefault="00695ECC" w:rsidP="00695ECC">
      <w:pPr>
        <w:pStyle w:val="Bibliografia"/>
        <w:rPr>
          <w:noProof/>
        </w:rPr>
      </w:pPr>
      <w:r>
        <w:rPr>
          <w:noProof/>
        </w:rPr>
        <w:t xml:space="preserve">KHACHTBAN, Y. F. Gestão da dor Orofacial no paciente com Fibromialgia. </w:t>
      </w:r>
      <w:r>
        <w:rPr>
          <w:b/>
          <w:bCs/>
          <w:noProof/>
        </w:rPr>
        <w:t>INSTITUTO UNIVERSITÁRIODE CIÊNCIAS E SAÚDE</w:t>
      </w:r>
      <w:r>
        <w:rPr>
          <w:noProof/>
        </w:rPr>
        <w:t>, 12 maio 2021. Disponivel em: &lt;http://hdl.handle.net/20.500.11816/3707&gt;. Acesso em: 20 ago. 2022.</w:t>
      </w:r>
    </w:p>
    <w:p w14:paraId="18CC26F4" w14:textId="57811EB3" w:rsidR="005E7D8E" w:rsidRDefault="00695ECC" w:rsidP="007D5FB8">
      <w:pPr>
        <w:pStyle w:val="Bibliografia"/>
      </w:pPr>
      <w:r>
        <w:rPr>
          <w:noProof/>
        </w:rPr>
        <w:lastRenderedPageBreak/>
        <w:t>MURAYAMA, R. A. Avaliação da Prevalência de Síndrome Fibromiálgica em pacientes com DTM e Estudo comparativo de Aspectos Clínicos e do Limiar de Dor à Pressão, Araçatuba, 2009. Disponivel em: &lt;https://pesquisa.bvsalud.org/portal/resource/pt/biblio-866158&gt;. Acesso em: 19 set. 2022.</w:t>
      </w:r>
      <w:r>
        <w:fldChar w:fldCharType="end"/>
      </w:r>
    </w:p>
    <w:sectPr w:rsidR="005E7D8E" w:rsidSect="00E370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70DD8" w14:textId="77777777" w:rsidR="007969B9" w:rsidRDefault="007969B9">
      <w:r>
        <w:separator/>
      </w:r>
    </w:p>
  </w:endnote>
  <w:endnote w:type="continuationSeparator" w:id="0">
    <w:p w14:paraId="712D0CE8" w14:textId="77777777" w:rsidR="007969B9" w:rsidRDefault="0079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5B9DC" w14:textId="4F54C19D" w:rsidR="001857B5" w:rsidRDefault="00D07AF6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73600" behindDoc="1" locked="0" layoutInCell="1" allowOverlap="1" wp14:anchorId="5FE3F2ED" wp14:editId="1A260C5F">
          <wp:simplePos x="0" y="0"/>
          <wp:positionH relativeFrom="page">
            <wp:align>right</wp:align>
          </wp:positionH>
          <wp:positionV relativeFrom="paragraph">
            <wp:posOffset>332105</wp:posOffset>
          </wp:positionV>
          <wp:extent cx="7562850" cy="2844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EXÃO-F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492E90C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1D00F" w14:textId="77777777" w:rsidR="007969B9" w:rsidRDefault="007969B9">
      <w:r>
        <w:separator/>
      </w:r>
    </w:p>
  </w:footnote>
  <w:footnote w:type="continuationSeparator" w:id="0">
    <w:p w14:paraId="60B3A9BF" w14:textId="77777777" w:rsidR="007969B9" w:rsidRDefault="0079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963C" w14:textId="5202B74C" w:rsidR="00E370D8" w:rsidRPr="00B7618E" w:rsidRDefault="00D07AF6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2576" behindDoc="1" locked="0" layoutInCell="1" allowOverlap="1" wp14:anchorId="4D3EAEA2" wp14:editId="1856B3FD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55492" cy="82867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EXÃO-MIDI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492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454F45" w14:textId="4804DD60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8C7E2F">
      <w:rPr>
        <w:rFonts w:ascii="Arial" w:hAnsi="Arial" w:cs="Arial"/>
        <w:b/>
        <w:bCs/>
        <w:kern w:val="24"/>
        <w:sz w:val="20"/>
        <w:szCs w:val="40"/>
      </w:rPr>
      <w:t>2</w:t>
    </w:r>
  </w:p>
  <w:p w14:paraId="1DFECAE2" w14:textId="7DAD8303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8C7E2F">
      <w:rPr>
        <w:rFonts w:ascii="Arial" w:hAnsi="Arial" w:cs="Arial"/>
        <w:b/>
        <w:bCs/>
        <w:kern w:val="24"/>
        <w:sz w:val="20"/>
        <w:szCs w:val="40"/>
      </w:rPr>
      <w:t>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052229"/>
    <w:rsid w:val="00074E22"/>
    <w:rsid w:val="000A2CB2"/>
    <w:rsid w:val="00103813"/>
    <w:rsid w:val="001857B5"/>
    <w:rsid w:val="00186AD6"/>
    <w:rsid w:val="001A17D9"/>
    <w:rsid w:val="0026618A"/>
    <w:rsid w:val="002C73D2"/>
    <w:rsid w:val="003069F1"/>
    <w:rsid w:val="00333E3C"/>
    <w:rsid w:val="00357916"/>
    <w:rsid w:val="00391DF5"/>
    <w:rsid w:val="00407AC7"/>
    <w:rsid w:val="00444664"/>
    <w:rsid w:val="00473EAA"/>
    <w:rsid w:val="004B77FA"/>
    <w:rsid w:val="004E015D"/>
    <w:rsid w:val="004E6829"/>
    <w:rsid w:val="00504745"/>
    <w:rsid w:val="005518CB"/>
    <w:rsid w:val="005613D5"/>
    <w:rsid w:val="005C0C38"/>
    <w:rsid w:val="005E7D8E"/>
    <w:rsid w:val="005F28FC"/>
    <w:rsid w:val="0060682A"/>
    <w:rsid w:val="006112CE"/>
    <w:rsid w:val="006461D0"/>
    <w:rsid w:val="00671767"/>
    <w:rsid w:val="00691B12"/>
    <w:rsid w:val="00695ECC"/>
    <w:rsid w:val="00735513"/>
    <w:rsid w:val="007805E9"/>
    <w:rsid w:val="007969B9"/>
    <w:rsid w:val="007C7D0F"/>
    <w:rsid w:val="007D5FB8"/>
    <w:rsid w:val="007E3637"/>
    <w:rsid w:val="007E582B"/>
    <w:rsid w:val="0085692D"/>
    <w:rsid w:val="00866A7F"/>
    <w:rsid w:val="008C7E2F"/>
    <w:rsid w:val="008E0DC6"/>
    <w:rsid w:val="008E7565"/>
    <w:rsid w:val="00A163C4"/>
    <w:rsid w:val="00A779AC"/>
    <w:rsid w:val="00AE3792"/>
    <w:rsid w:val="00B036A4"/>
    <w:rsid w:val="00B44349"/>
    <w:rsid w:val="00B7618E"/>
    <w:rsid w:val="00BC1C81"/>
    <w:rsid w:val="00BD5F9C"/>
    <w:rsid w:val="00C4405B"/>
    <w:rsid w:val="00CF49B9"/>
    <w:rsid w:val="00D07AF6"/>
    <w:rsid w:val="00E12DD4"/>
    <w:rsid w:val="00E370D8"/>
    <w:rsid w:val="00E57941"/>
    <w:rsid w:val="00EA67DA"/>
    <w:rsid w:val="00F174CC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Reviso">
    <w:name w:val="Revision"/>
    <w:hidden/>
    <w:uiPriority w:val="99"/>
    <w:semiHidden/>
    <w:rsid w:val="008E0DC6"/>
    <w:pPr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Bibliografia">
    <w:name w:val="Bibliography"/>
    <w:basedOn w:val="Normal"/>
    <w:next w:val="Normal"/>
    <w:uiPriority w:val="37"/>
    <w:unhideWhenUsed/>
    <w:rsid w:val="00695ECC"/>
    <w:pPr>
      <w:widowControl/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araujo05@aluno.unifametro.edu.b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erika.albuquerque@aluno.unifametro.edu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adija.machado@professor.unifametro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fernandes@aluno.unifametro.edu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TextodoEspaoReservado"/>
            </w:rPr>
            <w:t>Escolher um item.</w:t>
          </w:r>
        </w:p>
      </w:docPartBody>
    </w:docPart>
    <w:docPart>
      <w:docPartPr>
        <w:name w:val="F757D93A74884F8394B1C4E135E7B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B697F0-DD77-412F-ABBD-F4F09F7D7E5F}"/>
      </w:docPartPr>
      <w:docPartBody>
        <w:p w:rsidR="00CF1B63" w:rsidRDefault="006F7034" w:rsidP="006F7034">
          <w:pPr>
            <w:pStyle w:val="F757D93A74884F8394B1C4E135E7BE56"/>
          </w:pPr>
          <w:r w:rsidRPr="0068575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252CB7"/>
    <w:rsid w:val="002A1A73"/>
    <w:rsid w:val="002A3AF6"/>
    <w:rsid w:val="00335A88"/>
    <w:rsid w:val="003E4E5D"/>
    <w:rsid w:val="00542225"/>
    <w:rsid w:val="00693F67"/>
    <w:rsid w:val="006F7034"/>
    <w:rsid w:val="007F0D40"/>
    <w:rsid w:val="007F5B3A"/>
    <w:rsid w:val="00942F21"/>
    <w:rsid w:val="00A25FE9"/>
    <w:rsid w:val="00CF1B63"/>
    <w:rsid w:val="00EB1E83"/>
    <w:rsid w:val="00F4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7034"/>
    <w:rPr>
      <w:color w:val="808080"/>
    </w:rPr>
  </w:style>
  <w:style w:type="paragraph" w:customStyle="1" w:styleId="F757D93A74884F8394B1C4E135E7BE56">
    <w:name w:val="F757D93A74884F8394B1C4E135E7BE56"/>
    <w:rsid w:val="006F7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ART19</b:Tag>
    <b:SourceType>ArticleInAPeriodical</b:SourceType>
    <b:Guid>{27612E51-6E7D-4095-9958-45E70BD412E3}</b:Guid>
    <b:Title>FATORES COMUNS ENTRE DISFUNÇÃO TEMPOROMANDIULAR E FIBROMIALGIA</b:Title>
    <b:City>UNIUBE</b:City>
    <b:Year>2019</b:Year>
    <b:Author>
      <b:Author>
        <b:NameList>
          <b:Person>
            <b:Last>ARTAGNAN</b:Last>
            <b:Middle>CRISTINA</b:Middle>
            <b:First>ELLEN</b:First>
          </b:Person>
          <b:Person>
            <b:Last>MEIRA</b:Last>
            <b:Middle>SOUZA</b:Middle>
            <b:First>GISLAINE</b:First>
          </b:Person>
        </b:NameList>
      </b:Author>
    </b:Author>
    <b:YearAccessed>2022</b:YearAccessed>
    <b:MonthAccessed>09</b:MonthAccessed>
    <b:DayAccessed>19</b:DayAccessed>
    <b:URL>http://dspace.uniube.br:8080/jspui/handle/123456789/964</b:URL>
    <b:RefOrder>1</b:RefOrder>
  </b:Source>
  <b:Source>
    <b:Tag>Car20</b:Tag>
    <b:SourceType>ArticleInAPeriodical</b:SourceType>
    <b:Guid>{AFBE0C3C-52A9-4D37-AA54-92FD58AE5F4C}</b:Guid>
    <b:Title>Relação entre fibromialgia e distúrbios temporomandibulares: Proposta de um inquérito auxiliar no diagnóstico e na orientação clínica.</b:Title>
    <b:PeriodicalTitle>U.PORTO</b:PeriodicalTitle>
    <b:Year>2020</b:Year>
    <b:Author>
      <b:Author>
        <b:NameList>
          <b:Person>
            <b:Last>Carvalho</b:Last>
            <b:Middle>Magalhães Conde e</b:Middle>
            <b:First>Bárbara</b:First>
          </b:Person>
        </b:NameList>
      </b:Author>
    </b:Author>
    <b:RefOrder>2</b:RefOrder>
  </b:Source>
  <b:Source>
    <b:Tag>Con101</b:Tag>
    <b:SourceType>ArticleInAPeriodical</b:SourceType>
    <b:Guid>{63D282F5-E115-4506-A6E8-47822998EAAA}</b:Guid>
    <b:Title>Correlação entre disfunção temporomandibular e fibromialgia</b:Title>
    <b:PeriodicalTitle>Rev Dor</b:PeriodicalTitle>
    <b:City>São Paulo</b:City>
    <b:Year>2010</b:Year>
    <b:Month>jul-set</b:Month>
    <b:Pages>237-241</b:Pages>
    <b:Author>
      <b:Author>
        <b:NameList>
          <b:Person>
            <b:Last>Consalter</b:Last>
            <b:First>Elisa</b:First>
          </b:Person>
          <b:Person>
            <b:Last>Sanches</b:Last>
            <b:Middle>Lalue</b:Middle>
            <b:First>Monique</b:First>
          </b:Person>
          <b:Person>
            <b:Last>Guimarães</b:Last>
            <b:Middle>Sérgio</b:Middle>
            <b:First>Antonio</b:First>
          </b:Person>
        </b:NameList>
      </b:Author>
    </b:Author>
    <b:URL>https://pesquisa.bvsalud.org/portal/resource/pt/lil-562477</b:URL>
    <b:RefOrder>6</b:RefOrder>
  </b:Source>
  <b:Source>
    <b:Tag>Mur09</b:Tag>
    <b:SourceType>ArticleInAPeriodical</b:SourceType>
    <b:Guid>{5D32321B-DE97-40B3-9DFB-08652225D522}</b:Guid>
    <b:Title>Avaliação da Prevalência de Síndrome Fibromiálgica em pacientes com DTM e Estudo comparativo de Aspectos Clínicos e do Limiar de Dor à Pressão</b:Title>
    <b:City>Araçatuba</b:City>
    <b:Year>2009</b:Year>
    <b:Author>
      <b:Author>
        <b:NameList>
          <b:Person>
            <b:Last>Murayama</b:Last>
            <b:Middle>Akira</b:Middle>
            <b:First>Rafael</b:First>
          </b:Person>
        </b:NameList>
      </b:Author>
    </b:Author>
    <b:YearAccessed>2022</b:YearAccessed>
    <b:MonthAccessed>09</b:MonthAccessed>
    <b:DayAccessed>19</b:DayAccessed>
    <b:URL>https://pesquisa.bvsalud.org/portal/resource/pt/biblio-866158</b:URL>
    <b:RefOrder>4</b:RefOrder>
  </b:Source>
  <b:Source>
    <b:Tag>Gui151</b:Tag>
    <b:SourceType>ArticleInAPeriodical</b:SourceType>
    <b:Guid>{90BF8050-878D-47D2-9233-D1F7E79D69C9}</b:Guid>
    <b:Title>Disfunc¸ão temporomandibular na síndrome da fibromialgia: comunicac¸ão breve</b:Title>
    <b:PeriodicalTitle>REV BRAS REUMATOLIGIA</b:PeriodicalTitle>
    <b:Year>2015</b:Year>
    <b:Pages>189-194</b:Pages>
    <b:Author>
      <b:Author>
        <b:NameList>
          <b:Person>
            <b:Last>Gui</b:Last>
            <b:Middle>Soares</b:Middle>
            <b:First>Maísa</b:First>
          </b:Person>
          <b:Person>
            <b:Last>Pimentel</b:Last>
            <b:Middle>Jardim</b:Middle>
            <b:First>Marcele</b:First>
          </b:Person>
          <b:Person>
            <b:Last>Rizzatti-Barbosa</b:Last>
            <b:Middle>Marisa</b:Middle>
            <b:First>Célia</b:First>
          </b:Person>
        </b:NameList>
      </b:Author>
    </b:Author>
    <b:Publisher>55</b:Publisher>
    <b:Edition>2</b:Edition>
    <b:YearAccessed>2022</b:YearAccessed>
    <b:MonthAccessed>09</b:MonthAccessed>
    <b:DayAccessed>19</b:DayAccessed>
    <b:URL>https://www.scielo.br/j/rbr/a/V8wrD7SKH7CCRXqfCsGRDGb/abstract/?lang=pt</b:URL>
    <b:RefOrder>5</b:RefOrder>
  </b:Source>
  <b:Source>
    <b:Tag>Kha21</b:Tag>
    <b:SourceType>ArticleInAPeriodical</b:SourceType>
    <b:Guid>{2198D8B9-CC87-4730-A538-788F7279A14E}</b:Guid>
    <b:Title>Gestão da dor Orofacial no paciente com Fibromialgia</b:Title>
    <b:PeriodicalTitle>INSTITUTO UNIVERSITÁRIODE CIÊNCIAS E SAÚDE</b:PeriodicalTitle>
    <b:Year>2021</b:Year>
    <b:Month>05</b:Month>
    <b:Day>12</b:Day>
    <b:Author>
      <b:Author>
        <b:NameList>
          <b:Person>
            <b:Last>Khachtban</b:Last>
            <b:Middle>Florence</b:Middle>
            <b:First>Yasmine</b:First>
          </b:Person>
        </b:NameList>
      </b:Author>
    </b:Author>
    <b:YearAccessed>2022</b:YearAccessed>
    <b:MonthAccessed>08</b:MonthAccessed>
    <b:DayAccessed>20</b:DayAccessed>
    <b:URL>http://hdl.handle.net/20.500.11816/3707</b:URL>
    <b:RefOrder>3</b:RefOrder>
  </b:Source>
  <b:Source>
    <b:Tag>EspaçoReservado1</b:Tag>
    <b:SourceType>ArticleInAPeriodical</b:SourceType>
    <b:Guid>{502DE21A-67FB-41AA-A8EB-F7C80C69BF83}</b:Guid>
    <b:Title>Relação entre fibromialgia e distúrbios temporomandibulares: Proposta de um inquérito auxiliar no diagnóstico e na orientação clínica.</b:Title>
    <b:PeriodicalTitle>U.PORTO</b:PeriodicalTitle>
    <b:Year>2020</b:Year>
    <b:Author>
      <b:Author>
        <b:NameList>
          <b:Person>
            <b:Last>Carvalho</b:Last>
            <b:Middle>Magalhães Conde e</b:Middle>
            <b:First>Bárbara</b:First>
          </b:Person>
        </b:NameList>
      </b:Author>
    </b:Author>
    <b:YearAccessed>2022</b:YearAccessed>
    <b:MonthAccessed>8</b:MonthAccessed>
    <b:DayAccessed>28</b:DayAccessed>
    <b:URL>https://repositorio-aberto.up.pt/bitstream/10216/130124/2/428798.pdf</b:URL>
    <b:RefOrder>2</b:RefOrder>
  </b:Source>
</b:Sources>
</file>

<file path=customXml/itemProps1.xml><?xml version="1.0" encoding="utf-8"?>
<ds:datastoreItem xmlns:ds="http://schemas.openxmlformats.org/officeDocument/2006/customXml" ds:itemID="{00727370-1E02-407C-BAA0-E5577248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5214</TotalTime>
  <Pages>3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ERIKA GURGEL</cp:lastModifiedBy>
  <cp:revision>17</cp:revision>
  <dcterms:created xsi:type="dcterms:W3CDTF">2022-09-19T23:42:00Z</dcterms:created>
  <dcterms:modified xsi:type="dcterms:W3CDTF">2022-10-03T23:10:00Z</dcterms:modified>
</cp:coreProperties>
</file>