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COSMOS: A ARTE DA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SUS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TENTABILIDADE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Categoria do Trabalho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Resumo Expandido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Hannah Luiza Custódio Machado, Unifatea; Luana Mendes Rodrigues, Unifatea; Marina Bonifácio Rezende, Unifatea; Prof. Me. Tatyana Bellini de Barros, Unifatea; Prof. Me. Adriana Soares Pereira da Silva, Unifatea.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hannahluizacmachado@gmail.com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RESUMO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t xml:space="preserve">A coleção Cosmos foi criada por alunos do primeiro ano do curso de Arquitetura e Urbanismo do Centro Universitário Teresa D’Ávila, a partir de um projeto proposto com o objetivo de representar uma persona única e compor um ambiente projetado pelos estudantes do segundo ano do curso. A iniciativa visa transcender as expectativas iniciais do projeto, destacando a sustentabilidade como elemento central e comprovando que a arquitetura pode ser também sustentável.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Nossa coleção conta com 5 peças, sendo elas 2 mesas e 3 prateleiras, cada peça de mobiliário é concebida utilizando materiais reaproveitados da universidade, respeitando a história prévia desses elementos e garantindo-lhes um novo propósito. O compromisso com a sustentabilidade reflete-se na integração entre design inovador e responsabilidade ecológica, reafirmando a importância de reduzir o impacto ambiental.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 coleção Cosmos simboliza uma visão onde o design se entrelaça com a natureza e é capaz de narrar histórias atemporais, promovendo uma harmonia entre a criatividade humana e o respeito pelo meio ambiente.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before="0" w:after="24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Palavras-chave: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Cosmos, Sustentabilidade, Design Inovador.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before="0" w:after="0" w:line="240"/>
        <w:ind w:right="0" w:left="0" w:firstLine="0"/>
        <w:jc w:val="both"/>
        <w:rPr>
          <w:rFonts w:ascii="Helvetica Neue" w:hAnsi="Helvetica Neue" w:cs="Helvetica Neue" w:eastAsia="Helvetica Neue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before="0" w:after="24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INTRODUÇÃO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111111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111111"/>
          <w:spacing w:val="0"/>
          <w:position w:val="0"/>
          <w:sz w:val="24"/>
          <w:shd w:fill="FFFFFF" w:val="clear"/>
        </w:rPr>
        <w:t xml:space="preserve">  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FFFFFF" w:val="clear"/>
        </w:rPr>
        <w:t xml:space="preserve">A coleção Cosmos nasceu como parte do nosso projeto na In House 2024, idealizado em conjunto com o 4° período de arquitetura e urbanismo do Centro Universitário Teresa D’Ávila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FFFFFF" w:val="clear"/>
        </w:rPr>
        <w:t xml:space="preserve"> Unifatea, com o objetivo especial de criar ambientes e pe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FFFFFF" w:val="clear"/>
        </w:rPr>
        <w:t xml:space="preserve">ças que fossem a expressão de uma persona única, criada especialmente para esse projeto, o arquiteto Paulo Azevedo.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FFFFFF" w:val="clear"/>
        </w:rPr>
        <w:t xml:space="preserve">A coleção Cosmos foi inspirada no espírito de renovação. Assim como o cosmos para a filosofia representa a harmonia universal, buscamos em cada peça compor elementos que se unifiquem 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evoluem.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FFFFFF" w:val="clear"/>
        </w:rPr>
        <w:t xml:space="preserve">Nossa ideia para cada móvel sustentável visa valorizar a arte de reutilizar, criar e renovar, além disso, tudo foi cuidadosamente selecionado e transformado, dando vida nova a cada um deles. Em vez de partir do zero, procuramos investir no potencial oculto do que já existe, respeitando os ciclos naturais de renovação, lembrando que assim como o universo, a beleza está na capacidade de transformação.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FFFFFF" w:val="clear"/>
        </w:rPr>
        <w:t xml:space="preserve">Compreendemos desde o início que nosso objetivo deveria ser muito além da criação de móveis. Queríamos montar um enredo, explorar o potencial de cada elemento e mostrar como o design sustentável pode ser uma forma de expressão profunda e significativa.</w:t>
      </w:r>
    </w:p>
    <w:p>
      <w:pPr>
        <w:spacing w:before="0" w:after="0" w:line="240"/>
        <w:ind w:right="0" w:left="240" w:firstLine="0"/>
        <w:jc w:val="both"/>
        <w:rPr>
          <w:rFonts w:ascii="Calibri" w:hAnsi="Calibri" w:cs="Calibri" w:eastAsia="Calibri"/>
          <w:color w:val="111111"/>
          <w:spacing w:val="0"/>
          <w:position w:val="0"/>
          <w:sz w:val="24"/>
          <w:shd w:fill="FFFFFF" w:val="clear"/>
        </w:rPr>
      </w:pPr>
    </w:p>
    <w:p>
      <w:pPr>
        <w:spacing w:before="120" w:after="0" w:line="240"/>
        <w:ind w:right="0" w:left="360" w:firstLine="0"/>
        <w:jc w:val="both"/>
        <w:rPr>
          <w:rFonts w:ascii="Arial" w:hAnsi="Arial" w:cs="Arial" w:eastAsia="Arial"/>
          <w:color w:val="71777D"/>
          <w:spacing w:val="0"/>
          <w:position w:val="0"/>
          <w:sz w:val="24"/>
          <w:shd w:fill="FFFFFF" w:val="clear"/>
        </w:rPr>
      </w:pP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MÉTODO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 construção de um mobiliário inovador, como a prateleira Lua, chapeleira Eclipse, cadeira Mercúrio e as mesas orgânicas Dueto e Solis, exigem metodos e técnicas específicas. Utilizamos desenhos digitais para a criação dos croquis de cada peça, corte preciso das madeiras na oficina da instituição, colas e parafusos para uma melhor fixação dos materias, além dos acabamentos em que utilizamos lixas, tintas e verniz.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Nos materiais nós temos: madeiras, estrutura em metal, tecido, tinta e verniz. As dimensões variam de acordo com cada móvel.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Com essas metodologias, criamos móveis que combinam inovação, funcionalidade e estética, perfeitos para espaços modernos.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RESULTADOS E DISCUSSÕES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before="0" w:after="24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Nossa coleção sustentável é composta pela: prateleira Lua, chapeleira Eclipse, cadeira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Mercúrio,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mesa Orgânica Dueto e Solis. 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before="0" w:after="24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Prateleira Lua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 prateleira Lua traz um design inovador com semicírculos em sua extremidades, criando uma aparência dinâmica e equilibrada, inspirada nas fases do eclipse.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before="0" w:after="24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 combinação de curvas suaves nas extremidades faz com que essa prateleira se destaque como uma peça elegante e versátil.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before="0" w:after="24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Chapeleira Eclipse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before="0" w:after="24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 chapeleira Eclipse inspira-se na forma elegante e suave de um semicírculo, evocando a ideia de um eclipse celestial. Seu design minimalista e geométrico a torna uma peça de destaque que, além de funcional, adiciona um toque contemporâneo ao embiente. 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before="0" w:after="24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Essa chapeleir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é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idea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para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entradas, escritórios ou quartos que busquem uma solução prática e esteticamente agradável.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before="0" w:after="24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Cadeira Mercúrio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before="0" w:after="24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Seu design arredondado promove um toque de suavidade e conforto, 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quanto a estrutura metálica proporciona robustez e leveza visual.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before="0" w:after="24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Mesa Orgânica Dueto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before="0" w:after="24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 mesa Dueto combina formas fluidas e naturais em uma composição sobreposta de madeiras complementares. Suas linhas suaves e irregulares se entrelaçam de maneira harmônica.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before="0" w:after="24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Mesa Orgânica Solis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before="0" w:after="24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 Mesa Solis é uma peça que celebra formas fluidas e naturais, trazendo leveza e sofisticação ao ambiente. Seu design curvilíneo 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assimétrico evoca a fluidez da natureza, criando uma est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ética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única que se adapta perfeitamente a espaços modernos e aconchegantes.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before="0" w:after="24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Todo o material para a composição dos móveis foi encontrado e selecionado no depósito e oficinas dentro da universidade.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CONSIDERAÇÕES FINAIS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Em Cosmos, cada móvel é concebido a partir de materias e objetos já existentes, cuidadosamente escolhidos e trabalhados para honrar sua história anterior. Assim, cada peça carrega em si memórias e traços do passado, integrando-se ao presente e ao estilo de vida da persona para quem criamos.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Foi transformador trabalhar nessa coleção tão importante que apoia uma causa tão nobre, tratamos cada peça com um carinho especial e elas levam um pedaço de nós.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​​Dessa forma, a arquitetura pode ser inovadora, consciente e impactante.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REFERÊNCIAS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FORMOBILE, Sustentabilidade: entenda como aplicar o conceito na produção de móveis&lt;https://digital.formobile.com.br/tendencias/sustentabilidade-entenda-como-aplicar-o-conceito-na-producao-de-moveis&gt;, acesso em 02/11/2024.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MEMPEL, A Importância Da Sustentabilidade No Mercado De Móveis&lt;https://www.mempel.com.br/historia/a-importancia-da-sustentabilidade-no-mercado-de-moveis/&gt;, acesso em 03/11/2024.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WWF, Sustentabilidade: Da teoria a pratica&lt;https://www.wwf.org.br/participe/porque_participar/sustentabilidade/&gt;, acesso em 03/11/2024.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PINTEREST, Lizzy small wall shelf &lt;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https://pin.it/5geP7X8pi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&gt;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PINTEREST, ChiChidecor &lt;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https://pin.it/3ZgviM0Lo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&gt;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PINTEREST, Pastel floating squiggle shelf &lt;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https://pin.it/68RidDuJ1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&gt;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pin.it/3ZgviM0Lo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https://pin.it/5geP7X8pi" Id="docRId0" Type="http://schemas.openxmlformats.org/officeDocument/2006/relationships/hyperlink" /><Relationship TargetMode="External" Target="https://pin.it/68RidDuJ1" Id="docRId2" Type="http://schemas.openxmlformats.org/officeDocument/2006/relationships/hyperlink" /><Relationship Target="styles.xml" Id="docRId4" Type="http://schemas.openxmlformats.org/officeDocument/2006/relationships/styles" /></Relationships>
</file>