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72F97" w14:textId="22CCFE62" w:rsidR="00947B3B" w:rsidRPr="00B50B2E" w:rsidRDefault="00BC4E8C" w:rsidP="00B50B2E">
      <w:pPr>
        <w:spacing w:after="0" w:line="240" w:lineRule="auto"/>
        <w:rPr>
          <w:rFonts w:ascii="Arial" w:eastAsia="Cardo" w:hAnsi="Arial" w:cs="Arial"/>
          <w:b/>
          <w:sz w:val="28"/>
          <w:szCs w:val="28"/>
        </w:rPr>
      </w:pPr>
      <w:r w:rsidRPr="00B50B2E">
        <w:rPr>
          <w:rFonts w:ascii="Arial" w:eastAsia="Cardo" w:hAnsi="Arial" w:cs="Arial"/>
          <w:b/>
          <w:sz w:val="28"/>
          <w:szCs w:val="28"/>
        </w:rPr>
        <w:t>CRIANDO LAÇOS: educação em saúde para o autocuidado</w:t>
      </w:r>
    </w:p>
    <w:p w14:paraId="2D47AABA" w14:textId="279C200C" w:rsidR="00590775" w:rsidRPr="00B50B2E" w:rsidRDefault="00B50B2E" w:rsidP="00B50B2E">
      <w:pPr>
        <w:spacing w:after="0" w:line="240" w:lineRule="auto"/>
        <w:rPr>
          <w:rFonts w:ascii="Arial" w:eastAsia="Cardo" w:hAnsi="Arial" w:cs="Arial"/>
          <w:b/>
          <w:sz w:val="20"/>
          <w:szCs w:val="20"/>
        </w:rPr>
      </w:pPr>
      <w:proofErr w:type="spellStart"/>
      <w:r w:rsidRPr="00B50B2E">
        <w:rPr>
          <w:rFonts w:ascii="Arial" w:eastAsia="Cardo" w:hAnsi="Arial" w:cs="Arial"/>
          <w:b/>
          <w:sz w:val="20"/>
          <w:szCs w:val="20"/>
        </w:rPr>
        <w:t>Nathália</w:t>
      </w:r>
      <w:proofErr w:type="spellEnd"/>
      <w:r w:rsidRPr="00B50B2E">
        <w:rPr>
          <w:rFonts w:ascii="Arial" w:eastAsia="Cardo" w:hAnsi="Arial" w:cs="Arial"/>
          <w:b/>
          <w:sz w:val="20"/>
          <w:szCs w:val="20"/>
        </w:rPr>
        <w:t xml:space="preserve"> Ferreira Brandão</w:t>
      </w:r>
    </w:p>
    <w:p w14:paraId="2B8625D5" w14:textId="7D382B04" w:rsidR="00B50B2E" w:rsidRPr="00B50B2E" w:rsidRDefault="00B50B2E" w:rsidP="00B50B2E">
      <w:pPr>
        <w:spacing w:after="0" w:line="240" w:lineRule="auto"/>
        <w:rPr>
          <w:rFonts w:ascii="Arial" w:eastAsia="Cardo" w:hAnsi="Arial" w:cs="Arial"/>
          <w:b/>
          <w:sz w:val="20"/>
          <w:szCs w:val="20"/>
        </w:rPr>
      </w:pPr>
      <w:r w:rsidRPr="00B50B2E">
        <w:rPr>
          <w:rFonts w:ascii="Arial" w:eastAsia="Cardo" w:hAnsi="Arial" w:cs="Arial"/>
          <w:b/>
          <w:sz w:val="20"/>
          <w:szCs w:val="20"/>
        </w:rPr>
        <w:t>Victória Maria dos Santos Alves</w:t>
      </w:r>
    </w:p>
    <w:p w14:paraId="783A2391" w14:textId="349F5A0E" w:rsidR="00B50B2E" w:rsidRDefault="00B50B2E" w:rsidP="00B50B2E">
      <w:pPr>
        <w:spacing w:after="0" w:line="240" w:lineRule="auto"/>
        <w:rPr>
          <w:rFonts w:ascii="Arial" w:eastAsia="Cardo" w:hAnsi="Arial" w:cs="Arial"/>
          <w:b/>
          <w:sz w:val="20"/>
          <w:szCs w:val="20"/>
        </w:rPr>
      </w:pPr>
      <w:r w:rsidRPr="00B50B2E">
        <w:rPr>
          <w:rFonts w:ascii="Arial" w:eastAsia="Cardo" w:hAnsi="Arial" w:cs="Arial"/>
          <w:b/>
          <w:sz w:val="20"/>
          <w:szCs w:val="20"/>
        </w:rPr>
        <w:t>Thaynná Beltrão de Castro de Andrade</w:t>
      </w:r>
    </w:p>
    <w:p w14:paraId="604EA6E0" w14:textId="45CA0EA8" w:rsidR="00B50B2E" w:rsidRPr="00B50B2E" w:rsidRDefault="00B50B2E" w:rsidP="00B50B2E">
      <w:pPr>
        <w:spacing w:after="0" w:line="240" w:lineRule="auto"/>
        <w:rPr>
          <w:rFonts w:ascii="Arial" w:eastAsia="Cardo" w:hAnsi="Arial" w:cs="Arial"/>
          <w:b/>
          <w:sz w:val="20"/>
          <w:szCs w:val="20"/>
        </w:rPr>
      </w:pPr>
      <w:proofErr w:type="spellStart"/>
      <w:r>
        <w:rPr>
          <w:rFonts w:ascii="Arial" w:eastAsia="Cardo" w:hAnsi="Arial" w:cs="Arial"/>
          <w:b/>
          <w:sz w:val="20"/>
          <w:szCs w:val="20"/>
        </w:rPr>
        <w:t>Lays</w:t>
      </w:r>
      <w:proofErr w:type="spellEnd"/>
      <w:r>
        <w:rPr>
          <w:rFonts w:ascii="Arial" w:eastAsia="Cardo" w:hAnsi="Arial" w:cs="Arial"/>
          <w:b/>
          <w:sz w:val="20"/>
          <w:szCs w:val="20"/>
        </w:rPr>
        <w:t xml:space="preserve"> Nogueira de Miranda</w:t>
      </w:r>
    </w:p>
    <w:p w14:paraId="23B64516" w14:textId="267EE339" w:rsidR="00B50B2E" w:rsidRDefault="00B50B2E" w:rsidP="00B50B2E">
      <w:pPr>
        <w:spacing w:after="0" w:line="240" w:lineRule="auto"/>
        <w:rPr>
          <w:rFonts w:ascii="Arial" w:eastAsia="Cardo" w:hAnsi="Arial" w:cs="Arial"/>
          <w:b/>
          <w:sz w:val="20"/>
          <w:szCs w:val="20"/>
        </w:rPr>
      </w:pPr>
      <w:r w:rsidRPr="00B50B2E">
        <w:rPr>
          <w:rFonts w:ascii="Arial" w:eastAsia="Cardo" w:hAnsi="Arial" w:cs="Arial"/>
          <w:b/>
          <w:sz w:val="20"/>
          <w:szCs w:val="20"/>
        </w:rPr>
        <w:t xml:space="preserve">Centro Universitário Tiradentes </w:t>
      </w:r>
      <w:r>
        <w:rPr>
          <w:rFonts w:ascii="Arial" w:eastAsia="Cardo" w:hAnsi="Arial" w:cs="Arial"/>
          <w:b/>
          <w:sz w:val="20"/>
          <w:szCs w:val="20"/>
        </w:rPr>
        <w:t>(UNIT)</w:t>
      </w:r>
      <w:bookmarkStart w:id="0" w:name="_GoBack"/>
      <w:bookmarkEnd w:id="0"/>
    </w:p>
    <w:p w14:paraId="02593DAA" w14:textId="77777777" w:rsidR="00B50B2E" w:rsidRPr="00B50B2E" w:rsidRDefault="00B50B2E" w:rsidP="00B50B2E">
      <w:pPr>
        <w:spacing w:after="0" w:line="240" w:lineRule="auto"/>
        <w:rPr>
          <w:rFonts w:ascii="Arial" w:eastAsia="Cardo" w:hAnsi="Arial" w:cs="Arial"/>
          <w:b/>
          <w:sz w:val="20"/>
          <w:szCs w:val="20"/>
        </w:rPr>
      </w:pPr>
    </w:p>
    <w:p w14:paraId="27B74299" w14:textId="2BFA1B98" w:rsidR="00BD1A00" w:rsidRPr="00590775" w:rsidRDefault="00BD1A00" w:rsidP="00B50B2E">
      <w:pPr>
        <w:spacing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47B3B">
        <w:rPr>
          <w:rFonts w:ascii="Arial" w:eastAsia="Times New Roman" w:hAnsi="Arial" w:cs="Arial"/>
          <w:b/>
          <w:color w:val="auto"/>
          <w:sz w:val="20"/>
          <w:szCs w:val="20"/>
        </w:rPr>
        <w:t xml:space="preserve">Introdução: </w:t>
      </w:r>
      <w:r w:rsidRPr="00947B3B">
        <w:rPr>
          <w:rFonts w:ascii="Arial" w:hAnsi="Arial" w:cs="Arial"/>
          <w:sz w:val="20"/>
          <w:szCs w:val="20"/>
        </w:rPr>
        <w:t>A vida na infância em situação de risco e vulnerabilidade</w:t>
      </w:r>
      <w:r w:rsidRPr="00947B3B">
        <w:rPr>
          <w:rFonts w:ascii="Arial" w:hAnsi="Arial" w:cs="Arial"/>
          <w:color w:val="000000" w:themeColor="text1"/>
          <w:sz w:val="20"/>
          <w:szCs w:val="20"/>
        </w:rPr>
        <w:t xml:space="preserve"> tornou-se um desafio a ser enfrentado pela sociedade (VECTORE; CARVALHO, 2008). </w:t>
      </w:r>
      <w:r w:rsidRPr="00947B3B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Objetivos: </w:t>
      </w:r>
      <w:r w:rsidRPr="00947B3B">
        <w:rPr>
          <w:rFonts w:ascii="Arial" w:hAnsi="Arial" w:cs="Arial"/>
          <w:color w:val="000000" w:themeColor="text1"/>
          <w:sz w:val="20"/>
          <w:szCs w:val="20"/>
        </w:rPr>
        <w:t xml:space="preserve">Apresentar a experiência de estudantes de enfermagem do Centro Universitário Tiradentes no projeto de extensão “Criando Laços”. </w:t>
      </w:r>
      <w:r w:rsidRPr="00947B3B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Metodologia: </w:t>
      </w:r>
      <w:r w:rsidRPr="00947B3B">
        <w:rPr>
          <w:rFonts w:ascii="Arial" w:hAnsi="Arial" w:cs="Arial"/>
          <w:color w:val="000000" w:themeColor="text1"/>
          <w:sz w:val="20"/>
          <w:szCs w:val="20"/>
        </w:rPr>
        <w:t>Relato de experiência elaborado na disciplina Praticas de Extensão na Área da Saúde.</w:t>
      </w:r>
      <w:r w:rsidRPr="00947B3B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Resultados:</w:t>
      </w:r>
      <w:r w:rsidRPr="00947B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47B3B">
        <w:rPr>
          <w:rFonts w:ascii="Arial" w:eastAsia="Times New Roman" w:hAnsi="Arial" w:cs="Arial"/>
          <w:color w:val="000000" w:themeColor="text1"/>
          <w:sz w:val="20"/>
          <w:szCs w:val="20"/>
        </w:rPr>
        <w:t>Obtivemos uma adesão positiva do público-alvo, possibilitando a promoção do autocuidado em crianças em situação de vulnerabilidade, por meio da relação entre crianças e acadêmicos.</w:t>
      </w:r>
      <w:r w:rsidR="0059077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590775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Discussão: </w:t>
      </w:r>
      <w:r w:rsidR="00590775">
        <w:rPr>
          <w:rFonts w:ascii="Arial" w:eastAsia="Times New Roman" w:hAnsi="Arial" w:cs="Arial"/>
          <w:color w:val="000000" w:themeColor="text1"/>
          <w:sz w:val="20"/>
          <w:szCs w:val="20"/>
        </w:rPr>
        <w:t>O projeto foi executado de forma descontraída para que obtivéssemos um efeito satisfatório por parte dos envolvidos, para que de maneira educativa, levássemos conhecimentos de forma interativa e didática, com a finalidade de estimular o aprimoramento sobre os temas abordados.</w:t>
      </w:r>
      <w:r w:rsidRPr="00947B3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947B3B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Conclusão: </w:t>
      </w:r>
      <w:r w:rsidRPr="00947B3B">
        <w:rPr>
          <w:rFonts w:ascii="Arial" w:eastAsia="Times New Roman" w:hAnsi="Arial" w:cs="Arial"/>
          <w:color w:val="000000" w:themeColor="text1"/>
          <w:sz w:val="20"/>
          <w:szCs w:val="20"/>
        </w:rPr>
        <w:t>O projeto promoveu o</w:t>
      </w:r>
      <w:r w:rsidRPr="00947B3B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Pr="00947B3B">
        <w:rPr>
          <w:rFonts w:ascii="Arial" w:hAnsi="Arial" w:cs="Arial"/>
          <w:color w:val="000000" w:themeColor="text1"/>
          <w:sz w:val="20"/>
          <w:szCs w:val="20"/>
        </w:rPr>
        <w:t>interesse das crianças, com brincadeiras educativas, rodas de conversas, contribuições nas atividades e a participação ativa, sendo essencial para a fixação do tema</w:t>
      </w:r>
      <w:r w:rsidRPr="00947B3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 w:rsidRPr="00590775">
        <w:rPr>
          <w:rFonts w:ascii="Arial" w:eastAsia="Times New Roman" w:hAnsi="Arial" w:cs="Arial"/>
          <w:b/>
          <w:color w:val="auto"/>
          <w:sz w:val="20"/>
          <w:szCs w:val="20"/>
        </w:rPr>
        <w:t>Palavras-chaves</w:t>
      </w:r>
      <w:r w:rsidRPr="00947B3B">
        <w:rPr>
          <w:rFonts w:ascii="Arial" w:eastAsia="Times New Roman" w:hAnsi="Arial" w:cs="Arial"/>
          <w:color w:val="auto"/>
          <w:sz w:val="20"/>
          <w:szCs w:val="20"/>
        </w:rPr>
        <w:t>: Infância. Vulnerabilidade. Educação.</w:t>
      </w:r>
    </w:p>
    <w:p w14:paraId="7B692A43" w14:textId="43AC87FC" w:rsidR="00BD1A00" w:rsidRPr="00590775" w:rsidRDefault="00590775" w:rsidP="00B50B2E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>
        <w:rPr>
          <w:rFonts w:ascii="Arial" w:eastAsia="Times New Roman" w:hAnsi="Arial" w:cs="Arial"/>
          <w:b/>
          <w:color w:val="auto"/>
          <w:sz w:val="20"/>
          <w:szCs w:val="20"/>
        </w:rPr>
        <w:t xml:space="preserve">Referências: </w:t>
      </w:r>
      <w:r w:rsidR="00BD1A00" w:rsidRPr="00947B3B">
        <w:rPr>
          <w:rFonts w:ascii="Arial" w:hAnsi="Arial" w:cs="Arial"/>
          <w:sz w:val="20"/>
          <w:szCs w:val="20"/>
        </w:rPr>
        <w:t xml:space="preserve">VECTORE, C; CARVALHO, C. Um olhar sobre o </w:t>
      </w:r>
      <w:proofErr w:type="spellStart"/>
      <w:r w:rsidR="00BD1A00" w:rsidRPr="00947B3B">
        <w:rPr>
          <w:rFonts w:ascii="Arial" w:hAnsi="Arial" w:cs="Arial"/>
          <w:sz w:val="20"/>
          <w:szCs w:val="20"/>
        </w:rPr>
        <w:t>abrigamento</w:t>
      </w:r>
      <w:proofErr w:type="spellEnd"/>
      <w:r w:rsidR="00BD1A00" w:rsidRPr="00947B3B">
        <w:rPr>
          <w:rFonts w:ascii="Arial" w:hAnsi="Arial" w:cs="Arial"/>
          <w:sz w:val="20"/>
          <w:szCs w:val="20"/>
        </w:rPr>
        <w:t>: a importância dos vínculos em contexto de abrigo</w:t>
      </w:r>
      <w:r w:rsidR="00BD1A00" w:rsidRPr="00947B3B">
        <w:rPr>
          <w:rFonts w:ascii="Arial" w:hAnsi="Arial" w:cs="Arial"/>
          <w:b/>
          <w:bCs/>
          <w:sz w:val="20"/>
          <w:szCs w:val="20"/>
        </w:rPr>
        <w:t xml:space="preserve">. Rev. Semestral da Associação Brasileira de Psicologia Escolar e Educacional (ABRAPEE). </w:t>
      </w:r>
      <w:r w:rsidR="00BD1A00" w:rsidRPr="00947B3B">
        <w:rPr>
          <w:rFonts w:ascii="Arial" w:hAnsi="Arial" w:cs="Arial"/>
          <w:sz w:val="20"/>
          <w:szCs w:val="20"/>
        </w:rPr>
        <w:t xml:space="preserve">v. 12, n. 2, p. 441-449, </w:t>
      </w:r>
      <w:proofErr w:type="gramStart"/>
      <w:r w:rsidR="00BD1A00" w:rsidRPr="00947B3B">
        <w:rPr>
          <w:rFonts w:ascii="Arial" w:hAnsi="Arial" w:cs="Arial"/>
          <w:sz w:val="20"/>
          <w:szCs w:val="20"/>
        </w:rPr>
        <w:t>jul./</w:t>
      </w:r>
      <w:proofErr w:type="gramEnd"/>
      <w:r w:rsidR="00BD1A00" w:rsidRPr="00947B3B">
        <w:rPr>
          <w:rFonts w:ascii="Arial" w:hAnsi="Arial" w:cs="Arial"/>
          <w:sz w:val="20"/>
          <w:szCs w:val="20"/>
        </w:rPr>
        <w:t>dez. 2008.</w:t>
      </w:r>
    </w:p>
    <w:p w14:paraId="0C87462D" w14:textId="77777777" w:rsidR="00BC4E8C" w:rsidRPr="00947B3B" w:rsidRDefault="00BC4E8C" w:rsidP="00BD1A00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3C9BED50" w14:textId="77777777" w:rsidR="00AE5B71" w:rsidRDefault="00AE5B71"/>
    <w:sectPr w:rsidR="00AE5B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00"/>
    <w:rsid w:val="004F7FDF"/>
    <w:rsid w:val="00590775"/>
    <w:rsid w:val="00947B3B"/>
    <w:rsid w:val="00AE5B71"/>
    <w:rsid w:val="00B50B2E"/>
    <w:rsid w:val="00BC4E8C"/>
    <w:rsid w:val="00B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A7D9"/>
  <w15:chartTrackingRefBased/>
  <w15:docId w15:val="{DE52BD01-E351-46F5-9EFE-F4284D00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1A00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firstLine="0"/>
      <w:jc w:val="left"/>
    </w:pPr>
    <w:rPr>
      <w:rFonts w:ascii="Calibri" w:eastAsia="Calibri" w:hAnsi="Calibri" w:cs="Calibri"/>
      <w:color w:val="000000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Thaynná Beltrão</dc:creator>
  <cp:keywords/>
  <dc:description/>
  <cp:lastModifiedBy>Thaynná Beltrão</cp:lastModifiedBy>
  <cp:revision>3</cp:revision>
  <dcterms:created xsi:type="dcterms:W3CDTF">2019-04-25T20:12:00Z</dcterms:created>
  <dcterms:modified xsi:type="dcterms:W3CDTF">2019-04-26T00:06:00Z</dcterms:modified>
</cp:coreProperties>
</file>