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E50CD" w14:textId="77777777" w:rsidR="00B54A8E" w:rsidRPr="0019190C" w:rsidRDefault="00B54A8E" w:rsidP="00B54A8E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D875D7">
        <w:rPr>
          <w:rFonts w:ascii="Times New Roman" w:hAnsi="Times New Roman" w:cs="Times New Roman"/>
          <w:b/>
          <w:bCs/>
          <w:sz w:val="28"/>
          <w:szCs w:val="28"/>
        </w:rPr>
        <w:t>MODELAGEM MATEMÁTICA APLICADA À PRODUÇÃO DE FERRO FUNDIDO NODULAR: ESTUDO EM UMA INDÚSTRIA DE CUBOS DE RODA PARA O SEGMENTO AUTOMOTIVO PESADO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581B0FEB" w14:textId="77777777" w:rsidR="00B54A8E" w:rsidRDefault="00B54A8E" w:rsidP="00B54A8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</w:rPr>
        <w:t xml:space="preserve">Adriel Jesus de Souza </w:t>
      </w:r>
    </w:p>
    <w:p w14:paraId="213EA10F" w14:textId="69AD2C0D" w:rsidR="00B54A8E" w:rsidRDefault="00B54A8E" w:rsidP="00B54A8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 – Centro Universitário Fametro - Unifametro</w:t>
      </w:r>
    </w:p>
    <w:p w14:paraId="21B5792E" w14:textId="465412BE" w:rsidR="00B54A8E" w:rsidRDefault="00B54A8E" w:rsidP="00B54A8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adriel.souza@professor.unifametro.edu.br</w:t>
      </w:r>
    </w:p>
    <w:p w14:paraId="49F69EDF" w14:textId="77777777" w:rsidR="00B54A8E" w:rsidRDefault="00B54A8E" w:rsidP="00B54A8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Gleison</w:t>
      </w:r>
      <w:proofErr w:type="spellEnd"/>
      <w:r>
        <w:rPr>
          <w:rFonts w:ascii="Times New Roman" w:hAnsi="Times New Roman" w:cs="Times New Roman"/>
          <w:b/>
        </w:rPr>
        <w:t xml:space="preserve"> Ribeiro Cruz</w:t>
      </w:r>
    </w:p>
    <w:p w14:paraId="4E0E4EC1" w14:textId="434A70A1" w:rsidR="00D02558" w:rsidRDefault="00B54A8E" w:rsidP="00B54A8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Docente – Centro Universitário Fametro – Unifametro</w:t>
      </w:r>
    </w:p>
    <w:p w14:paraId="7FB140F6" w14:textId="5D1CD654" w:rsidR="00C67E6E" w:rsidRDefault="00C67E6E" w:rsidP="00C67E6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Renan Torquato Almeida</w:t>
      </w:r>
    </w:p>
    <w:p w14:paraId="4E161254" w14:textId="77777777" w:rsidR="00C67E6E" w:rsidRDefault="00C67E6E" w:rsidP="00C67E6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Docente – Centro Universitário Fametro – Unifametro</w:t>
      </w:r>
    </w:p>
    <w:p w14:paraId="365729C9" w14:textId="1E60DCC9" w:rsidR="00C67E6E" w:rsidRDefault="00C67E6E" w:rsidP="00C67E6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Francisco Antonio Rodrigues da Silva Costa</w:t>
      </w:r>
    </w:p>
    <w:p w14:paraId="48EAD29E" w14:textId="28568DF0" w:rsidR="00C67E6E" w:rsidRDefault="00C67E6E" w:rsidP="00C67E6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Discente – Centro Universitário Fametro – Unifametro</w:t>
      </w:r>
    </w:p>
    <w:p w14:paraId="19CF9D11" w14:textId="77777777" w:rsidR="00C67E6E" w:rsidRDefault="00C67E6E" w:rsidP="00B54A8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15F01FB4" w14:textId="54C543A5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B54A8E">
            <w:rPr>
              <w:rFonts w:ascii="Times New Roman" w:hAnsi="Times New Roman" w:cs="Times New Roman"/>
            </w:rPr>
            <w:t>Lean Manufacturing e Gestão</w:t>
          </w:r>
        </w:sdtContent>
      </w:sdt>
    </w:p>
    <w:p w14:paraId="37FCEAD9" w14:textId="38CB1A0A" w:rsidR="000F57F7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Pr="00774C5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B54A8E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7CCA51FB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78B81180" w14:textId="77777777" w:rsidR="009D129B" w:rsidRPr="00134253" w:rsidRDefault="009D129B" w:rsidP="00A957D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0" w:name="Texto3"/>
      <w:bookmarkEnd w:id="0"/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5EBFC546" w14:textId="1213CD48" w:rsidR="00B54A8E" w:rsidRPr="00D875D7" w:rsidRDefault="00B54A8E" w:rsidP="00B54A8E">
      <w:pPr>
        <w:jc w:val="both"/>
        <w:rPr>
          <w:rFonts w:ascii="Times New Roman" w:hAnsi="Times New Roman" w:cs="Times New Roman"/>
          <w:color w:val="000000"/>
        </w:rPr>
      </w:pPr>
      <w:r w:rsidRPr="00D875D7">
        <w:rPr>
          <w:rFonts w:ascii="Times New Roman" w:hAnsi="Times New Roman" w:cs="Times New Roman"/>
          <w:color w:val="000000"/>
        </w:rPr>
        <w:t xml:space="preserve">O processo de fundição para peças em ferro nodular destinadas ao segmento automobilístico pesado, é caracterizado como crítico em se tratando de cubo de roda. O trabalho teve como objetivo investigar a influência dos elementos Enxofre, Cobre e Estanho, para a variável resposta de dureza Brinell em ferro fundido nodular, através de estudo de caso e experimento realizado aplicando a metodologia para delineamento de experimentos de Box – </w:t>
      </w:r>
      <w:proofErr w:type="spellStart"/>
      <w:r w:rsidRPr="00D875D7">
        <w:rPr>
          <w:rFonts w:ascii="Times New Roman" w:hAnsi="Times New Roman" w:cs="Times New Roman"/>
          <w:color w:val="000000"/>
        </w:rPr>
        <w:t>Behnken</w:t>
      </w:r>
      <w:proofErr w:type="spellEnd"/>
      <w:r w:rsidRPr="00D875D7">
        <w:rPr>
          <w:rFonts w:ascii="Times New Roman" w:hAnsi="Times New Roman" w:cs="Times New Roman"/>
          <w:color w:val="000000"/>
        </w:rPr>
        <w:t xml:space="preserve">, modelagem matemática para </w:t>
      </w:r>
      <w:r w:rsidR="0065499E">
        <w:rPr>
          <w:rFonts w:ascii="Times New Roman" w:hAnsi="Times New Roman" w:cs="Times New Roman"/>
          <w:color w:val="000000"/>
        </w:rPr>
        <w:t xml:space="preserve">simulação </w:t>
      </w:r>
      <w:r w:rsidRPr="00D875D7">
        <w:rPr>
          <w:rFonts w:ascii="Times New Roman" w:hAnsi="Times New Roman" w:cs="Times New Roman"/>
          <w:color w:val="000000"/>
        </w:rPr>
        <w:t xml:space="preserve">do sistema real, </w:t>
      </w:r>
      <w:r w:rsidR="0065499E">
        <w:rPr>
          <w:rFonts w:ascii="Times New Roman" w:hAnsi="Times New Roman" w:cs="Times New Roman"/>
          <w:color w:val="000000"/>
        </w:rPr>
        <w:t>análises</w:t>
      </w:r>
      <w:r w:rsidRPr="00D875D7">
        <w:rPr>
          <w:rFonts w:ascii="Times New Roman" w:hAnsi="Times New Roman" w:cs="Times New Roman"/>
          <w:color w:val="000000"/>
        </w:rPr>
        <w:t xml:space="preserve"> do comportamento e as possibilidades de predição e otimização dos parâmetros de processo. A contribuição deste trabalho é voltada para </w:t>
      </w:r>
      <w:r w:rsidR="0065499E">
        <w:rPr>
          <w:rFonts w:ascii="Times New Roman" w:hAnsi="Times New Roman" w:cs="Times New Roman"/>
          <w:color w:val="000000"/>
        </w:rPr>
        <w:t xml:space="preserve">redução de variáveis do processo e </w:t>
      </w:r>
      <w:r w:rsidRPr="00D875D7">
        <w:rPr>
          <w:rFonts w:ascii="Times New Roman" w:hAnsi="Times New Roman" w:cs="Times New Roman"/>
          <w:color w:val="000000"/>
        </w:rPr>
        <w:t>elaboração de processos robustos na obtenção de cubos de rodas</w:t>
      </w:r>
      <w:r w:rsidR="0065499E">
        <w:rPr>
          <w:rFonts w:ascii="Times New Roman" w:hAnsi="Times New Roman" w:cs="Times New Roman"/>
          <w:color w:val="000000"/>
        </w:rPr>
        <w:t xml:space="preserve"> automotivas</w:t>
      </w:r>
      <w:r w:rsidRPr="00D875D7">
        <w:rPr>
          <w:rFonts w:ascii="Times New Roman" w:hAnsi="Times New Roman" w:cs="Times New Roman"/>
          <w:color w:val="000000"/>
        </w:rPr>
        <w:t>.</w:t>
      </w:r>
    </w:p>
    <w:p w14:paraId="7DFFF7DA" w14:textId="77777777" w:rsidR="00B54A8E" w:rsidRPr="0019190C" w:rsidRDefault="00B54A8E" w:rsidP="00B54A8E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FD455D6" w14:textId="77777777" w:rsidR="00B54A8E" w:rsidRPr="00D875D7" w:rsidRDefault="00B54A8E" w:rsidP="00B54A8E">
      <w:pPr>
        <w:jc w:val="both"/>
        <w:rPr>
          <w:rFonts w:ascii="Times New Roman" w:hAnsi="Times New Roman" w:cs="Times New Roman"/>
          <w:color w:val="000000"/>
        </w:rPr>
      </w:pPr>
      <w:r w:rsidRPr="0019190C">
        <w:rPr>
          <w:rFonts w:ascii="Times New Roman" w:hAnsi="Times New Roman" w:cs="Times New Roman"/>
          <w:b/>
        </w:rPr>
        <w:t>Palavras-chave</w:t>
      </w:r>
      <w:r w:rsidRPr="00D875D7">
        <w:rPr>
          <w:rFonts w:ascii="Times New Roman" w:hAnsi="Times New Roman" w:cs="Times New Roman"/>
          <w:b/>
        </w:rPr>
        <w:t xml:space="preserve">: </w:t>
      </w:r>
      <w:r w:rsidRPr="00D875D7">
        <w:rPr>
          <w:rFonts w:ascii="Times New Roman" w:hAnsi="Times New Roman" w:cs="Times New Roman"/>
          <w:color w:val="000000"/>
        </w:rPr>
        <w:t xml:space="preserve">Elementos </w:t>
      </w:r>
      <w:proofErr w:type="spellStart"/>
      <w:r w:rsidRPr="00D875D7">
        <w:rPr>
          <w:rFonts w:ascii="Times New Roman" w:hAnsi="Times New Roman" w:cs="Times New Roman"/>
          <w:color w:val="000000"/>
        </w:rPr>
        <w:t>perlitizantes</w:t>
      </w:r>
      <w:proofErr w:type="spellEnd"/>
      <w:r w:rsidRPr="00D875D7">
        <w:rPr>
          <w:rFonts w:ascii="Times New Roman" w:hAnsi="Times New Roman" w:cs="Times New Roman"/>
          <w:color w:val="000000"/>
        </w:rPr>
        <w:t>. Elemento deletério. Cobre, Estanho e Enxofre. Dureza Brinell.</w:t>
      </w:r>
      <w:r>
        <w:rPr>
          <w:rFonts w:ascii="Times New Roman" w:hAnsi="Times New Roman" w:cs="Times New Roman"/>
          <w:color w:val="000000"/>
        </w:rPr>
        <w:t xml:space="preserve"> </w:t>
      </w:r>
      <w:r w:rsidRPr="00D875D7">
        <w:rPr>
          <w:rFonts w:ascii="Times New Roman" w:hAnsi="Times New Roman" w:cs="Times New Roman"/>
          <w:color w:val="000000"/>
        </w:rPr>
        <w:t>Box-</w:t>
      </w:r>
      <w:proofErr w:type="spellStart"/>
      <w:r w:rsidRPr="00D875D7">
        <w:rPr>
          <w:rFonts w:ascii="Times New Roman" w:hAnsi="Times New Roman" w:cs="Times New Roman"/>
          <w:color w:val="000000"/>
        </w:rPr>
        <w:t>Behnken</w:t>
      </w:r>
      <w:proofErr w:type="spellEnd"/>
      <w:r w:rsidRPr="00D875D7">
        <w:rPr>
          <w:rFonts w:ascii="Times New Roman" w:hAnsi="Times New Roman" w:cs="Times New Roman"/>
          <w:color w:val="000000"/>
        </w:rPr>
        <w:t>.</w:t>
      </w: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6C3D2C4A" w14:textId="5F11DBDF" w:rsidR="00B54A8E" w:rsidRDefault="00B54A8E" w:rsidP="00B54A8E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105EC">
        <w:rPr>
          <w:rFonts w:ascii="Times New Roman" w:hAnsi="Times New Roman" w:cs="Times New Roman"/>
        </w:rPr>
        <w:t>Segundo dados de 20</w:t>
      </w:r>
      <w:r>
        <w:rPr>
          <w:rFonts w:ascii="Times New Roman" w:hAnsi="Times New Roman" w:cs="Times New Roman"/>
        </w:rPr>
        <w:t>21</w:t>
      </w:r>
      <w:r w:rsidRPr="003105EC">
        <w:rPr>
          <w:rFonts w:ascii="Times New Roman" w:hAnsi="Times New Roman" w:cs="Times New Roman"/>
        </w:rPr>
        <w:t>, a quantidade de veículos em todo mundo vem crescendo em perfil contínuo e exorbitante, com estimativas de 1,2 bilhão de veículos automotivos ativos (NOTÍCIAS AUTOMOTIVAS, 20</w:t>
      </w:r>
      <w:r w:rsidR="00B43EF2">
        <w:rPr>
          <w:rFonts w:ascii="Times New Roman" w:hAnsi="Times New Roman" w:cs="Times New Roman"/>
        </w:rPr>
        <w:t>21</w:t>
      </w:r>
      <w:r w:rsidRPr="003105EC">
        <w:rPr>
          <w:rFonts w:ascii="Times New Roman" w:hAnsi="Times New Roman" w:cs="Times New Roman"/>
        </w:rPr>
        <w:t xml:space="preserve">). </w:t>
      </w:r>
      <w:r w:rsidRPr="003105EC">
        <w:rPr>
          <w:rFonts w:ascii="Times New Roman" w:hAnsi="Times New Roman" w:cs="Times New Roman"/>
          <w:color w:val="000000"/>
        </w:rPr>
        <w:t>T</w:t>
      </w:r>
      <w:r w:rsidRPr="003105EC">
        <w:rPr>
          <w:rFonts w:ascii="Times New Roman" w:hAnsi="Times New Roman" w:cs="Times New Roman"/>
        </w:rPr>
        <w:t xml:space="preserve">endo em vista que os riscos de acidentes automotivas crescem à medida que a população de veículos acompanha o mesmo perfil, </w:t>
      </w:r>
      <w:r w:rsidRPr="003105EC">
        <w:rPr>
          <w:rFonts w:ascii="Times New Roman" w:hAnsi="Times New Roman" w:cs="Times New Roman"/>
          <w:color w:val="000000"/>
        </w:rPr>
        <w:t>o Instituto Nacional de Metrologia, Normalização e Qualidade Industrial – INMETRO</w:t>
      </w:r>
      <w:r>
        <w:rPr>
          <w:rFonts w:ascii="Times New Roman" w:hAnsi="Times New Roman" w:cs="Times New Roman"/>
          <w:color w:val="000000"/>
        </w:rPr>
        <w:t xml:space="preserve"> </w:t>
      </w:r>
      <w:r w:rsidRPr="003105EC">
        <w:rPr>
          <w:rFonts w:ascii="Times New Roman" w:hAnsi="Times New Roman" w:cs="Times New Roman"/>
          <w:color w:val="000000"/>
        </w:rPr>
        <w:t xml:space="preserve">estabeleceu os requisitos </w:t>
      </w:r>
      <w:r w:rsidRPr="003105EC">
        <w:rPr>
          <w:rFonts w:ascii="Times New Roman" w:hAnsi="Times New Roman" w:cs="Times New Roman"/>
          <w:color w:val="000000"/>
        </w:rPr>
        <w:lastRenderedPageBreak/>
        <w:t xml:space="preserve">mínimos para peças e acessórios automotivos (BRASIL, 2011). </w:t>
      </w:r>
    </w:p>
    <w:p w14:paraId="01D8F4D1" w14:textId="462035C1" w:rsidR="00B54A8E" w:rsidRDefault="00B54A8E" w:rsidP="00B54A8E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105EC">
        <w:rPr>
          <w:rFonts w:ascii="Times New Roman" w:hAnsi="Times New Roman" w:cs="Times New Roman"/>
          <w:color w:val="000000"/>
        </w:rPr>
        <w:t>Dentre as peças certificadas e consideradas fundamentais como marcadores de segurança automotiva está o cubo de roda</w:t>
      </w:r>
      <w:r>
        <w:rPr>
          <w:rFonts w:ascii="Times New Roman" w:hAnsi="Times New Roman" w:cs="Times New Roman"/>
          <w:color w:val="000000"/>
        </w:rPr>
        <w:t xml:space="preserve">, que </w:t>
      </w:r>
      <w:r w:rsidRPr="003105EC">
        <w:rPr>
          <w:rFonts w:ascii="Times New Roman" w:hAnsi="Times New Roman" w:cs="Times New Roman"/>
          <w:color w:val="000000"/>
        </w:rPr>
        <w:t>executa a junção entre a roda e o eixo, realizando a transmissão do movimento do eixo para a roda</w:t>
      </w:r>
      <w:r>
        <w:rPr>
          <w:rFonts w:ascii="Times New Roman" w:hAnsi="Times New Roman" w:cs="Times New Roman"/>
          <w:color w:val="000000"/>
        </w:rPr>
        <w:t xml:space="preserve">. Esta peça é composta, dentre outros materiais, por </w:t>
      </w:r>
      <w:r w:rsidRPr="003105EC">
        <w:rPr>
          <w:rFonts w:ascii="Times New Roman" w:hAnsi="Times New Roman" w:cs="Times New Roman"/>
          <w:color w:val="000000"/>
        </w:rPr>
        <w:t>ferro</w:t>
      </w:r>
      <w:r>
        <w:rPr>
          <w:rFonts w:ascii="Times New Roman" w:hAnsi="Times New Roman" w:cs="Times New Roman"/>
          <w:color w:val="000000"/>
        </w:rPr>
        <w:t xml:space="preserve"> </w:t>
      </w:r>
      <w:r w:rsidRPr="003105EC">
        <w:rPr>
          <w:rFonts w:ascii="Times New Roman" w:hAnsi="Times New Roman" w:cs="Times New Roman"/>
          <w:color w:val="000000"/>
        </w:rPr>
        <w:t>fundido</w:t>
      </w:r>
      <w:r>
        <w:rPr>
          <w:rFonts w:ascii="Times New Roman" w:hAnsi="Times New Roman" w:cs="Times New Roman"/>
          <w:color w:val="000000"/>
        </w:rPr>
        <w:t xml:space="preserve"> </w:t>
      </w:r>
      <w:r w:rsidRPr="003105EC">
        <w:rPr>
          <w:rFonts w:ascii="Times New Roman" w:hAnsi="Times New Roman" w:cs="Times New Roman"/>
          <w:color w:val="000000"/>
        </w:rPr>
        <w:t>nodula</w:t>
      </w:r>
      <w:r>
        <w:rPr>
          <w:rFonts w:ascii="Times New Roman" w:hAnsi="Times New Roman" w:cs="Times New Roman"/>
          <w:color w:val="000000"/>
        </w:rPr>
        <w:t>r</w:t>
      </w:r>
      <w:r w:rsidRPr="003105EC">
        <w:rPr>
          <w:rFonts w:ascii="Times New Roman" w:hAnsi="Times New Roman" w:cs="Times New Roman"/>
          <w:color w:val="000000"/>
        </w:rPr>
        <w:t xml:space="preserve">. </w:t>
      </w:r>
      <w:r w:rsidR="00B43EF2">
        <w:rPr>
          <w:rFonts w:ascii="Times New Roman" w:hAnsi="Times New Roman" w:cs="Times New Roman"/>
          <w:color w:val="000000"/>
        </w:rPr>
        <w:t>Entre as características mecânicas para este material, a</w:t>
      </w:r>
      <w:r w:rsidRPr="003105EC">
        <w:rPr>
          <w:rFonts w:ascii="Times New Roman" w:hAnsi="Times New Roman" w:cs="Times New Roman"/>
          <w:color w:val="000000"/>
        </w:rPr>
        <w:t xml:space="preserve"> propriedade de dureza Brinell</w:t>
      </w:r>
      <w:r w:rsidR="00B43EF2">
        <w:rPr>
          <w:rFonts w:ascii="Times New Roman" w:hAnsi="Times New Roman" w:cs="Times New Roman"/>
          <w:color w:val="000000"/>
        </w:rPr>
        <w:t xml:space="preserve"> – </w:t>
      </w:r>
      <w:r w:rsidR="00B43EF2" w:rsidRPr="003105EC">
        <w:rPr>
          <w:rFonts w:ascii="Times New Roman" w:hAnsi="Times New Roman" w:cs="Times New Roman"/>
          <w:color w:val="000000"/>
        </w:rPr>
        <w:t>considerado o primeiro ensaio reconhecido e padronizado industrialmente</w:t>
      </w:r>
      <w:r w:rsidR="00B43EF2">
        <w:rPr>
          <w:rFonts w:ascii="Times New Roman" w:hAnsi="Times New Roman" w:cs="Times New Roman"/>
          <w:color w:val="000000"/>
        </w:rPr>
        <w:t>,</w:t>
      </w:r>
      <w:r w:rsidRPr="003105EC">
        <w:rPr>
          <w:rFonts w:ascii="Times New Roman" w:hAnsi="Times New Roman" w:cs="Times New Roman"/>
          <w:color w:val="000000"/>
        </w:rPr>
        <w:t xml:space="preserve"> é uma das características mais </w:t>
      </w:r>
      <w:r w:rsidR="00B43EF2">
        <w:rPr>
          <w:rFonts w:ascii="Times New Roman" w:hAnsi="Times New Roman" w:cs="Times New Roman"/>
          <w:color w:val="000000"/>
        </w:rPr>
        <w:t>mensuradas</w:t>
      </w:r>
      <w:r w:rsidRPr="003105EC">
        <w:rPr>
          <w:rFonts w:ascii="Times New Roman" w:hAnsi="Times New Roman" w:cs="Times New Roman"/>
          <w:color w:val="000000"/>
        </w:rPr>
        <w:t xml:space="preserve"> no ambiente industrial. A metodologia consta da aplicação de uma força F, conhecida sobre um penetrador (neste caso esfera), com dureza superior ao do material em análises. A calota esférica é impressa no material em análise e posteriormente seu diâmetro revela a resistência do material à força aplicada. </w:t>
      </w:r>
    </w:p>
    <w:p w14:paraId="7B34B8FC" w14:textId="6B6B3FFD" w:rsidR="00B54A8E" w:rsidRPr="003105EC" w:rsidRDefault="00B54A8E" w:rsidP="00B54A8E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105EC">
        <w:rPr>
          <w:rFonts w:ascii="Times New Roman" w:hAnsi="Times New Roman" w:cs="Times New Roman"/>
          <w:color w:val="000000"/>
        </w:rPr>
        <w:t>Diante disto, este trabalho teve como objetivo realizar estudo de caso em uma empresa fabricante de cubo de roda, em ferro fundido nodular, localizada na cidade de Maracanaú – CE, através da modelagem do sistema real para o comportamento da dureza Brinell em função d</w:t>
      </w:r>
      <w:r w:rsidR="00B43EF2">
        <w:rPr>
          <w:rFonts w:ascii="Times New Roman" w:hAnsi="Times New Roman" w:cs="Times New Roman"/>
          <w:color w:val="000000"/>
        </w:rPr>
        <w:t>e</w:t>
      </w:r>
      <w:r w:rsidRPr="003105EC">
        <w:rPr>
          <w:rFonts w:ascii="Times New Roman" w:hAnsi="Times New Roman" w:cs="Times New Roman"/>
          <w:color w:val="000000"/>
        </w:rPr>
        <w:t xml:space="preserve"> variações dos elementos estanho, cobre e enxofre presentes na composição do ferro fundido nodular.</w:t>
      </w:r>
    </w:p>
    <w:p w14:paraId="780188B2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119D97DD" w14:textId="77777777" w:rsidR="00B43EF2" w:rsidRDefault="00B43EF2" w:rsidP="00B43EF2">
      <w:pPr>
        <w:tabs>
          <w:tab w:val="left" w:pos="2475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 xml:space="preserve">Realizou-se estudo de caso em uma empresa fabricante de cubo de roda, em ferro fundido nodular, localizada na cidade de Maracanaú – CE, identificando os elementos utilizados para obtenção das propriedades mecânicas desejadas. </w:t>
      </w:r>
    </w:p>
    <w:p w14:paraId="65D7C3FD" w14:textId="77777777" w:rsidR="00B43EF2" w:rsidRDefault="00B43EF2" w:rsidP="00B43EF2">
      <w:pPr>
        <w:tabs>
          <w:tab w:val="left" w:pos="2475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 xml:space="preserve">Inicialmente, foram definidos os critérios para composição da população de estudo. Para tal, foi realizada pesquisa em uma indústria de fundição, fabricante de cubo de rodas destinado a linha automotiva pesa, para os resultados de experimentos realizados no período de 2017 a março de 2019. </w:t>
      </w:r>
    </w:p>
    <w:p w14:paraId="21869E6C" w14:textId="77777777" w:rsidR="00B43EF2" w:rsidRDefault="00B43EF2" w:rsidP="00B43EF2">
      <w:pPr>
        <w:tabs>
          <w:tab w:val="left" w:pos="2475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>Considerando a população amostral (corridas experimentais realizadas entre o período de 2017 e 2018), o tamanho da amostra foi considerando índice de confiabilidade de mínimo de 95%. Logo, foi estudada uma população amostral contendo 108 casos, com a finalidade de estudar o impacto dos elementos estanho (Sn), cobre (Cu) e enxofre (S), para a propriedade de dureza Brinell em cubo de rodas.</w:t>
      </w:r>
    </w:p>
    <w:p w14:paraId="44786316" w14:textId="77777777" w:rsidR="00B43EF2" w:rsidRDefault="00B43EF2" w:rsidP="00B43EF2">
      <w:pPr>
        <w:tabs>
          <w:tab w:val="left" w:pos="2475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 xml:space="preserve">Em experimentos realizados para ferro nodular </w:t>
      </w:r>
      <w:proofErr w:type="spellStart"/>
      <w:r w:rsidRPr="003105EC">
        <w:rPr>
          <w:rFonts w:ascii="Times New Roman" w:hAnsi="Times New Roman" w:cs="Times New Roman"/>
          <w:color w:val="000000"/>
        </w:rPr>
        <w:t>ferrítico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3105EC">
        <w:rPr>
          <w:rFonts w:ascii="Times New Roman" w:hAnsi="Times New Roman" w:cs="Times New Roman"/>
          <w:color w:val="000000"/>
        </w:rPr>
        <w:t>perlítico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, foi observado através das respostas de dureza Brinell, realizados com o equipamento </w:t>
      </w:r>
      <w:proofErr w:type="spellStart"/>
      <w:r w:rsidRPr="003105EC">
        <w:rPr>
          <w:rFonts w:ascii="Times New Roman" w:hAnsi="Times New Roman" w:cs="Times New Roman"/>
          <w:color w:val="000000"/>
        </w:rPr>
        <w:t>Pantec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 DHB 3000A (</w:t>
      </w:r>
      <w:proofErr w:type="spellStart"/>
      <w:r w:rsidRPr="003105EC">
        <w:rPr>
          <w:rFonts w:ascii="Times New Roman" w:hAnsi="Times New Roman" w:cs="Times New Roman"/>
          <w:color w:val="000000"/>
        </w:rPr>
        <w:t>Panambra</w:t>
      </w:r>
      <w:proofErr w:type="spellEnd"/>
      <w:r w:rsidRPr="003105EC">
        <w:rPr>
          <w:rFonts w:ascii="Times New Roman" w:hAnsi="Times New Roman" w:cs="Times New Roman"/>
          <w:color w:val="000000"/>
        </w:rPr>
        <w:t>). Os ensaios de análises químicas foram executado</w:t>
      </w:r>
      <w:r>
        <w:rPr>
          <w:rFonts w:ascii="Times New Roman" w:hAnsi="Times New Roman" w:cs="Times New Roman"/>
          <w:color w:val="000000"/>
        </w:rPr>
        <w:t>s</w:t>
      </w:r>
      <w:r w:rsidRPr="003105EC">
        <w:rPr>
          <w:rFonts w:ascii="Times New Roman" w:hAnsi="Times New Roman" w:cs="Times New Roman"/>
          <w:color w:val="000000"/>
        </w:rPr>
        <w:t xml:space="preserve"> em espectrômetro de emissão óptica </w:t>
      </w:r>
      <w:proofErr w:type="spellStart"/>
      <w:r w:rsidRPr="003105EC">
        <w:rPr>
          <w:rFonts w:ascii="Times New Roman" w:hAnsi="Times New Roman" w:cs="Times New Roman"/>
          <w:color w:val="000000"/>
        </w:rPr>
        <w:t>Spectrolab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105EC">
        <w:rPr>
          <w:rFonts w:ascii="Times New Roman" w:hAnsi="Times New Roman" w:cs="Times New Roman"/>
          <w:color w:val="000000"/>
        </w:rPr>
        <w:t>Vison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 2003 (</w:t>
      </w:r>
      <w:proofErr w:type="spellStart"/>
      <w:r w:rsidRPr="003105EC">
        <w:rPr>
          <w:rFonts w:ascii="Times New Roman" w:hAnsi="Times New Roman" w:cs="Times New Roman"/>
          <w:color w:val="000000"/>
        </w:rPr>
        <w:t>Spectro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 Sul Americana). </w:t>
      </w:r>
    </w:p>
    <w:p w14:paraId="597E1244" w14:textId="23996D50" w:rsidR="00B43EF2" w:rsidRDefault="00B43EF2" w:rsidP="00B43EF2">
      <w:pPr>
        <w:tabs>
          <w:tab w:val="left" w:pos="2475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lastRenderedPageBreak/>
        <w:t>Considerando a necessidade de entendimento do sistema real, a necessidade de otimização e predição de resultados, foi realizado um estudo de caso e aplicado a metodologia de Box-</w:t>
      </w:r>
      <w:proofErr w:type="spellStart"/>
      <w:r w:rsidRPr="003105EC">
        <w:rPr>
          <w:rFonts w:ascii="Times New Roman" w:hAnsi="Times New Roman" w:cs="Times New Roman"/>
          <w:color w:val="000000"/>
        </w:rPr>
        <w:t>Behnken</w:t>
      </w:r>
      <w:proofErr w:type="spellEnd"/>
      <w:r w:rsidRPr="003105EC">
        <w:rPr>
          <w:rFonts w:ascii="Times New Roman" w:hAnsi="Times New Roman" w:cs="Times New Roman"/>
          <w:color w:val="000000"/>
        </w:rPr>
        <w:t>. Logo, o delineamento constou de fatores: percentual de cobre (%Cu), percentual de estanho (%Sn) e percentual de enxofre (%S), explorando seus níveis superior e inferior, bem como o ponto médio entre eles +1, 0, -1</w:t>
      </w:r>
      <w:r w:rsidR="00D35DB5" w:rsidRPr="00D35DB5">
        <w:rPr>
          <w:rFonts w:asciiTheme="minorHAnsi" w:eastAsiaTheme="minorEastAsia" w:hAnsi="Gill Sans MT" w:cstheme="minorBidi"/>
          <w:color w:val="000000" w:themeColor="text1"/>
          <w:kern w:val="24"/>
          <w:sz w:val="18"/>
          <w:szCs w:val="18"/>
          <w:u w:val="single"/>
        </w:rPr>
        <w:t xml:space="preserve"> </w:t>
      </w:r>
      <w:r w:rsidR="001571D1" w:rsidRPr="001571D1">
        <w:rPr>
          <w:rFonts w:ascii="Times New Roman" w:hAnsi="Times New Roman" w:cs="Times New Roman"/>
          <w:color w:val="000000"/>
        </w:rPr>
        <w:t>(</w:t>
      </w:r>
      <w:r w:rsidR="00D35DB5" w:rsidRPr="001571D1">
        <w:rPr>
          <w:rFonts w:ascii="Times New Roman" w:hAnsi="Times New Roman" w:cs="Times New Roman"/>
          <w:color w:val="000000"/>
        </w:rPr>
        <w:t>BLEYFOGLE III,</w:t>
      </w:r>
      <w:r w:rsidR="001571D1">
        <w:rPr>
          <w:rFonts w:ascii="Times New Roman" w:hAnsi="Times New Roman" w:cs="Times New Roman"/>
          <w:color w:val="000000"/>
        </w:rPr>
        <w:t xml:space="preserve"> 2003)</w:t>
      </w:r>
      <w:r w:rsidRPr="003105EC">
        <w:rPr>
          <w:rFonts w:ascii="Times New Roman" w:hAnsi="Times New Roman" w:cs="Times New Roman"/>
          <w:color w:val="000000"/>
        </w:rPr>
        <w:t xml:space="preserve">. O estudo gerou um total de 15 ensaios, sem a aplicação de réplicas, característica permitido pela metodologia aplicada a 3 fatores. </w:t>
      </w:r>
    </w:p>
    <w:p w14:paraId="73D8829E" w14:textId="405BB83A" w:rsidR="00D35DB5" w:rsidRDefault="00B43EF2" w:rsidP="00B43EF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>Foram co</w:t>
      </w:r>
      <w:r w:rsidR="001571D1">
        <w:rPr>
          <w:rFonts w:ascii="Times New Roman" w:hAnsi="Times New Roman" w:cs="Times New Roman"/>
          <w:color w:val="000000"/>
        </w:rPr>
        <w:t>n</w:t>
      </w:r>
      <w:r w:rsidRPr="003105EC">
        <w:rPr>
          <w:rFonts w:ascii="Times New Roman" w:hAnsi="Times New Roman" w:cs="Times New Roman"/>
          <w:color w:val="000000"/>
        </w:rPr>
        <w:t>duzidos 15 ensaios, justificados na sequência de padronização aleatória</w:t>
      </w:r>
      <w:r w:rsidR="00D35DB5">
        <w:rPr>
          <w:rFonts w:ascii="Times New Roman" w:hAnsi="Times New Roman" w:cs="Times New Roman"/>
          <w:color w:val="000000"/>
        </w:rPr>
        <w:t xml:space="preserve"> (</w:t>
      </w:r>
      <w:r w:rsidR="00D35DB5" w:rsidRPr="00D35DB5">
        <w:rPr>
          <w:rFonts w:ascii="Times New Roman" w:hAnsi="Times New Roman" w:cs="Times New Roman"/>
          <w:color w:val="000000"/>
        </w:rPr>
        <w:t>MONTGOMERY,</w:t>
      </w:r>
      <w:r w:rsidR="001571D1">
        <w:rPr>
          <w:rFonts w:ascii="Times New Roman" w:hAnsi="Times New Roman" w:cs="Times New Roman"/>
          <w:color w:val="000000"/>
        </w:rPr>
        <w:t xml:space="preserve"> </w:t>
      </w:r>
      <w:r w:rsidR="00D35DB5">
        <w:rPr>
          <w:rFonts w:ascii="Times New Roman" w:hAnsi="Times New Roman" w:cs="Times New Roman"/>
          <w:color w:val="000000"/>
        </w:rPr>
        <w:t>2013)</w:t>
      </w:r>
      <w:r w:rsidRPr="003105EC">
        <w:rPr>
          <w:rFonts w:ascii="Times New Roman" w:hAnsi="Times New Roman" w:cs="Times New Roman"/>
          <w:color w:val="000000"/>
        </w:rPr>
        <w:t xml:space="preserve">. </w:t>
      </w:r>
    </w:p>
    <w:p w14:paraId="548F9B49" w14:textId="246FE608" w:rsidR="00B43EF2" w:rsidRDefault="00B43EF2" w:rsidP="00B43EF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 xml:space="preserve">Os limites foram definidos com base na região da superfície de reposta de interesse para o projeto (Tabela </w:t>
      </w:r>
      <w:r>
        <w:rPr>
          <w:rFonts w:ascii="Times New Roman" w:hAnsi="Times New Roman" w:cs="Times New Roman"/>
          <w:color w:val="000000"/>
        </w:rPr>
        <w:t>1</w:t>
      </w:r>
      <w:r w:rsidRPr="003105EC">
        <w:rPr>
          <w:rFonts w:ascii="Times New Roman" w:hAnsi="Times New Roman" w:cs="Times New Roman"/>
          <w:color w:val="000000"/>
        </w:rPr>
        <w:t>).</w:t>
      </w:r>
    </w:p>
    <w:p w14:paraId="24451E88" w14:textId="478A474D" w:rsidR="00B43EF2" w:rsidRPr="003105EC" w:rsidRDefault="00B43EF2" w:rsidP="00B43EF2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 xml:space="preserve">Tabela </w:t>
      </w:r>
      <w:r>
        <w:rPr>
          <w:rFonts w:ascii="Times New Roman" w:hAnsi="Times New Roman" w:cs="Times New Roman"/>
          <w:color w:val="000000"/>
        </w:rPr>
        <w:t>1</w:t>
      </w:r>
      <w:r w:rsidRPr="003105EC">
        <w:rPr>
          <w:rFonts w:ascii="Times New Roman" w:hAnsi="Times New Roman" w:cs="Times New Roman"/>
          <w:color w:val="000000"/>
        </w:rPr>
        <w:t xml:space="preserve"> – Limite</w:t>
      </w:r>
      <w:r w:rsidR="00523029">
        <w:rPr>
          <w:rFonts w:ascii="Times New Roman" w:hAnsi="Times New Roman" w:cs="Times New Roman"/>
          <w:color w:val="000000"/>
        </w:rPr>
        <w:t>s</w:t>
      </w:r>
      <w:r w:rsidRPr="003105EC">
        <w:rPr>
          <w:rFonts w:ascii="Times New Roman" w:hAnsi="Times New Roman" w:cs="Times New Roman"/>
          <w:color w:val="000000"/>
        </w:rPr>
        <w:t xml:space="preserve"> em estudo para os fatores</w:t>
      </w:r>
    </w:p>
    <w:tbl>
      <w:tblPr>
        <w:tblpPr w:leftFromText="141" w:rightFromText="141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5"/>
      </w:tblGrid>
      <w:tr w:rsidR="00B43EF2" w:rsidRPr="003105EC" w14:paraId="4C0C07B8" w14:textId="77777777" w:rsidTr="003B38E7">
        <w:trPr>
          <w:trHeight w:val="696"/>
        </w:trPr>
        <w:tc>
          <w:tcPr>
            <w:tcW w:w="20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1072C" w14:textId="77777777" w:rsidR="00B43EF2" w:rsidRPr="004B49F7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9F7">
              <w:rPr>
                <w:rFonts w:ascii="Times New Roman" w:hAnsi="Times New Roman" w:cs="Times New Roman"/>
                <w:bCs/>
                <w:color w:val="000000"/>
              </w:rPr>
              <w:t>Elemento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CEC90" w14:textId="77777777" w:rsidR="00B43EF2" w:rsidRPr="004B49F7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9F7">
              <w:rPr>
                <w:rFonts w:ascii="Times New Roman" w:hAnsi="Times New Roman" w:cs="Times New Roman"/>
                <w:bCs/>
                <w:color w:val="000000"/>
              </w:rPr>
              <w:t>Superior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BC3864" w14:textId="77777777" w:rsidR="00B43EF2" w:rsidRPr="004B49F7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9F7">
              <w:rPr>
                <w:rFonts w:ascii="Times New Roman" w:hAnsi="Times New Roman" w:cs="Times New Roman"/>
                <w:bCs/>
                <w:color w:val="000000"/>
              </w:rPr>
              <w:t>Ponto Central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C1344" w14:textId="77777777" w:rsidR="00B43EF2" w:rsidRPr="004B49F7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9F7">
              <w:rPr>
                <w:rFonts w:ascii="Times New Roman" w:hAnsi="Times New Roman" w:cs="Times New Roman"/>
                <w:bCs/>
                <w:color w:val="000000"/>
              </w:rPr>
              <w:t>Inferior</w:t>
            </w:r>
          </w:p>
        </w:tc>
      </w:tr>
      <w:tr w:rsidR="00B43EF2" w:rsidRPr="003105EC" w14:paraId="378402FF" w14:textId="77777777" w:rsidTr="003B38E7">
        <w:trPr>
          <w:trHeight w:val="565"/>
        </w:trPr>
        <w:tc>
          <w:tcPr>
            <w:tcW w:w="20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910CE4" w14:textId="77777777" w:rsidR="00B43EF2" w:rsidRPr="004B49F7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A841A5" w14:textId="77777777" w:rsidR="00B43EF2" w:rsidRPr="004B49F7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9F7">
              <w:rPr>
                <w:rFonts w:ascii="Times New Roman" w:hAnsi="Times New Roman" w:cs="Times New Roman"/>
                <w:bCs/>
                <w:color w:val="000000"/>
              </w:rPr>
              <w:t>(+1)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EB4756" w14:textId="77777777" w:rsidR="00B43EF2" w:rsidRPr="004B49F7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9F7">
              <w:rPr>
                <w:rFonts w:ascii="Times New Roman" w:hAnsi="Times New Roman" w:cs="Times New Roman"/>
                <w:bCs/>
                <w:color w:val="000000"/>
              </w:rPr>
              <w:t>(0)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1C7367" w14:textId="77777777" w:rsidR="00B43EF2" w:rsidRPr="004B49F7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9F7">
              <w:rPr>
                <w:rFonts w:ascii="Times New Roman" w:hAnsi="Times New Roman" w:cs="Times New Roman"/>
                <w:bCs/>
                <w:color w:val="000000"/>
              </w:rPr>
              <w:t>(-1)</w:t>
            </w:r>
          </w:p>
        </w:tc>
      </w:tr>
      <w:tr w:rsidR="00B43EF2" w:rsidRPr="003105EC" w14:paraId="7EB737AA" w14:textId="77777777" w:rsidTr="003B38E7">
        <w:trPr>
          <w:trHeight w:val="423"/>
        </w:trPr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73BC8A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% Cobre (Cu)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14D40D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17A900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0,325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BB3A44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</w:tr>
      <w:tr w:rsidR="00B43EF2" w:rsidRPr="003105EC" w14:paraId="37F1D190" w14:textId="77777777" w:rsidTr="003B38E7">
        <w:trPr>
          <w:trHeight w:val="430"/>
        </w:trPr>
        <w:tc>
          <w:tcPr>
            <w:tcW w:w="2034" w:type="dxa"/>
            <w:shd w:val="clear" w:color="auto" w:fill="auto"/>
            <w:vAlign w:val="bottom"/>
          </w:tcPr>
          <w:p w14:paraId="55DF635A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% Enxofre (S)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75F3516D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0,020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1287CBB8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0,0125</w:t>
            </w:r>
          </w:p>
        </w:tc>
        <w:tc>
          <w:tcPr>
            <w:tcW w:w="2035" w:type="dxa"/>
            <w:shd w:val="clear" w:color="auto" w:fill="auto"/>
            <w:vAlign w:val="bottom"/>
          </w:tcPr>
          <w:p w14:paraId="7E9F14E7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B43EF2" w:rsidRPr="003105EC" w14:paraId="6767DBFD" w14:textId="77777777" w:rsidTr="003B38E7">
        <w:trPr>
          <w:trHeight w:val="104"/>
        </w:trPr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14DAA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% Estanho (Sn)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D501E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7752D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0,0145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E716F1" w14:textId="77777777" w:rsidR="00B43EF2" w:rsidRPr="003105EC" w:rsidRDefault="00B43EF2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5EC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</w:tbl>
    <w:p w14:paraId="610A87CC" w14:textId="77777777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59E98D2A" w14:textId="4080D4B5" w:rsidR="001D5EC1" w:rsidRDefault="001D5EC1" w:rsidP="001D5EC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 xml:space="preserve">Nas pesquisas iniciais, confirmou-se que </w:t>
      </w:r>
      <w:r>
        <w:rPr>
          <w:rFonts w:ascii="Times New Roman" w:hAnsi="Times New Roman" w:cs="Times New Roman"/>
          <w:color w:val="000000"/>
        </w:rPr>
        <w:t>as adições de cobre e estanho na liga metálica nodular, aumentaram proporcionalmente de forma linear a dureza para peças avaliadas</w:t>
      </w:r>
      <w:r w:rsidR="001571D1">
        <w:rPr>
          <w:rFonts w:ascii="Times New Roman" w:hAnsi="Times New Roman" w:cs="Times New Roman"/>
          <w:color w:val="000000"/>
        </w:rPr>
        <w:t xml:space="preserve"> (</w:t>
      </w:r>
      <w:r w:rsidR="001571D1" w:rsidRPr="001571D1">
        <w:rPr>
          <w:rFonts w:ascii="Times New Roman" w:hAnsi="Times New Roman" w:cs="Times New Roman"/>
          <w:color w:val="000000"/>
        </w:rPr>
        <w:t xml:space="preserve">GUESSER, </w:t>
      </w:r>
      <w:r w:rsidR="001571D1">
        <w:rPr>
          <w:rFonts w:ascii="Times New Roman" w:hAnsi="Times New Roman" w:cs="Times New Roman"/>
          <w:color w:val="000000"/>
        </w:rPr>
        <w:t>1999)</w:t>
      </w:r>
      <w:r w:rsidRPr="003105EC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Mas, avaliando esta mesma situação e considerando a presença de enxofre (S &gt;0,015%), observou-se a degradação das propriedades de dureza Brinell, e uma relação curvilínea.</w:t>
      </w:r>
      <w:r w:rsidRPr="00CE7E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Para as condições padronizadas </w:t>
      </w:r>
      <w:r w:rsidRPr="00CE7ECF">
        <w:rPr>
          <w:rFonts w:ascii="Times New Roman" w:hAnsi="Times New Roman" w:cs="Times New Roman"/>
          <w:color w:val="000000"/>
        </w:rPr>
        <w:t xml:space="preserve">de espessura de parede, processo de </w:t>
      </w:r>
      <w:proofErr w:type="spellStart"/>
      <w:r w:rsidRPr="00CE7ECF">
        <w:rPr>
          <w:rFonts w:ascii="Times New Roman" w:hAnsi="Times New Roman" w:cs="Times New Roman"/>
          <w:color w:val="000000"/>
        </w:rPr>
        <w:t>nodulização</w:t>
      </w:r>
      <w:proofErr w:type="spellEnd"/>
      <w:r w:rsidRPr="00CE7ECF">
        <w:rPr>
          <w:rFonts w:ascii="Times New Roman" w:hAnsi="Times New Roman" w:cs="Times New Roman"/>
          <w:color w:val="000000"/>
        </w:rPr>
        <w:t xml:space="preserve"> e tempo de desmoldagem</w:t>
      </w:r>
      <w:r>
        <w:rPr>
          <w:rFonts w:ascii="Times New Roman" w:hAnsi="Times New Roman" w:cs="Times New Roman"/>
          <w:color w:val="000000"/>
        </w:rPr>
        <w:t xml:space="preserve">, observou-se resultados anteriormente </w:t>
      </w:r>
      <w:r w:rsidRPr="00CE7ECF">
        <w:rPr>
          <w:rFonts w:ascii="Times New Roman" w:hAnsi="Times New Roman" w:cs="Times New Roman"/>
          <w:color w:val="000000"/>
        </w:rPr>
        <w:t>entre 206 e 222HB</w:t>
      </w:r>
      <w:r>
        <w:rPr>
          <w:rFonts w:ascii="Times New Roman" w:hAnsi="Times New Roman" w:cs="Times New Roman"/>
          <w:color w:val="000000"/>
        </w:rPr>
        <w:t xml:space="preserve"> (para %S &lt; 0,015)</w:t>
      </w:r>
      <w:r w:rsidRPr="00CE7ECF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 na presença de %S &gt;0,015% e condições similares de cobre e estanho, </w:t>
      </w:r>
      <w:r w:rsidRPr="00CE7ECF">
        <w:rPr>
          <w:rFonts w:ascii="Times New Roman" w:hAnsi="Times New Roman" w:cs="Times New Roman"/>
          <w:color w:val="000000"/>
        </w:rPr>
        <w:t>foram encontrados valores entre 181 e 183 HB.</w:t>
      </w:r>
      <w:r w:rsidRPr="00CE7ECF">
        <w:rPr>
          <w:rFonts w:ascii="Times New Roman" w:eastAsia="Calibri" w:hAnsi="Times New Roman" w:cs="Times New Roman"/>
          <w:color w:val="000000"/>
        </w:rPr>
        <w:t xml:space="preserve"> </w:t>
      </w:r>
      <w:r w:rsidRPr="00CE7ECF">
        <w:rPr>
          <w:rFonts w:ascii="Times New Roman" w:hAnsi="Times New Roman" w:cs="Times New Roman"/>
          <w:color w:val="000000"/>
        </w:rPr>
        <w:t xml:space="preserve">Dada a constatação deste fato, surgiu o interesse para </w:t>
      </w:r>
      <w:r>
        <w:rPr>
          <w:rFonts w:ascii="Times New Roman" w:hAnsi="Times New Roman" w:cs="Times New Roman"/>
          <w:color w:val="000000"/>
        </w:rPr>
        <w:t>modelar matematicamente este</w:t>
      </w:r>
      <w:r w:rsidRPr="00CE7ECF">
        <w:rPr>
          <w:rFonts w:ascii="Times New Roman" w:hAnsi="Times New Roman" w:cs="Times New Roman"/>
          <w:color w:val="000000"/>
        </w:rPr>
        <w:t xml:space="preserve"> comportamento</w:t>
      </w:r>
      <w:r>
        <w:rPr>
          <w:rFonts w:ascii="Times New Roman" w:hAnsi="Times New Roman" w:cs="Times New Roman"/>
          <w:color w:val="000000"/>
        </w:rPr>
        <w:t>, como meio de predição e redução das variações de processo.</w:t>
      </w:r>
      <w:r w:rsidRPr="003105EC">
        <w:rPr>
          <w:rFonts w:ascii="Times New Roman" w:hAnsi="Times New Roman" w:cs="Times New Roman"/>
          <w:color w:val="000000"/>
        </w:rPr>
        <w:t xml:space="preserve"> </w:t>
      </w:r>
    </w:p>
    <w:p w14:paraId="6FD96D28" w14:textId="77777777" w:rsidR="001D5EC1" w:rsidRDefault="001D5EC1" w:rsidP="001D5EC1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eastAsia="Times New Roman" w:hAnsi="Times New Roman" w:cs="Times New Roman"/>
          <w:color w:val="000000"/>
          <w:lang w:eastAsia="pt-BR"/>
        </w:rPr>
        <w:t>Na avaliação dos termos da equação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gerado para os fatores significantes</w:t>
      </w:r>
      <w:r w:rsidRPr="003105EC">
        <w:rPr>
          <w:rFonts w:ascii="Times New Roman" w:eastAsia="Times New Roman" w:hAnsi="Times New Roman" w:cs="Times New Roman"/>
          <w:color w:val="000000"/>
          <w:lang w:eastAsia="pt-BR"/>
        </w:rPr>
        <w:t xml:space="preserve">, os termos considerado com efeito significativo para a resposta de dureza são: %Sn (C), %Cu (B), %S (A) </w:t>
      </w:r>
      <w:r w:rsidRPr="003105EC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e %S²(AA). Para o gráfico de Pareto, também foram constatados os termos C (%Sn), termo B (%Cu), termo A (%S) e termo AA (%S²). </w:t>
      </w:r>
      <w:r>
        <w:rPr>
          <w:rFonts w:ascii="Times New Roman" w:hAnsi="Times New Roman" w:cs="Times New Roman"/>
          <w:color w:val="000000"/>
        </w:rPr>
        <w:t>A</w:t>
      </w:r>
      <w:r w:rsidRPr="003105EC">
        <w:rPr>
          <w:rFonts w:ascii="Times New Roman" w:hAnsi="Times New Roman" w:cs="Times New Roman"/>
          <w:color w:val="000000"/>
        </w:rPr>
        <w:t xml:space="preserve"> predição de dureza Brinell em função do percentual de enxofre (%S), cobre (%Cu) e estanho (%Sn), obtida no metal líquido</w:t>
      </w:r>
      <w:r>
        <w:rPr>
          <w:rFonts w:ascii="Times New Roman" w:hAnsi="Times New Roman" w:cs="Times New Roman"/>
          <w:color w:val="000000"/>
        </w:rPr>
        <w:t xml:space="preserve"> possibilitou </w:t>
      </w:r>
      <w:r w:rsidRPr="003105EC">
        <w:rPr>
          <w:rFonts w:ascii="Times New Roman" w:hAnsi="Times New Roman" w:cs="Times New Roman"/>
          <w:color w:val="000000"/>
        </w:rPr>
        <w:t>uma ação de correção durante a elaboração do metal líquido, período seguro para identificação da não conformidade e correção dela, antes da geração de peças não conforme.</w:t>
      </w:r>
      <w:r>
        <w:rPr>
          <w:rFonts w:ascii="Times New Roman" w:hAnsi="Times New Roman" w:cs="Times New Roman"/>
          <w:color w:val="000000"/>
        </w:rPr>
        <w:t xml:space="preserve"> A qualidade da modelagem expressa foi confirmada pelo valor S (% de erro) </w:t>
      </w:r>
      <w:r w:rsidRPr="003105EC">
        <w:rPr>
          <w:rFonts w:ascii="Times New Roman" w:hAnsi="Times New Roman" w:cs="Times New Roman"/>
          <w:color w:val="000000"/>
        </w:rPr>
        <w:t>de 4,62%. R-quadrado (R</w:t>
      </w:r>
      <w:r w:rsidRPr="003105EC">
        <w:rPr>
          <w:rFonts w:ascii="Times New Roman" w:hAnsi="Times New Roman" w:cs="Times New Roman"/>
          <w:color w:val="000000"/>
          <w:vertAlign w:val="superscript"/>
        </w:rPr>
        <w:t>2</w:t>
      </w:r>
      <w:r w:rsidRPr="003105EC">
        <w:rPr>
          <w:rFonts w:ascii="Times New Roman" w:hAnsi="Times New Roman" w:cs="Times New Roman"/>
          <w:color w:val="000000"/>
        </w:rPr>
        <w:t>)</w:t>
      </w:r>
      <w:r>
        <w:rPr>
          <w:color w:val="000000"/>
        </w:rPr>
        <w:t xml:space="preserve"> (97,53%)</w:t>
      </w:r>
      <w:r w:rsidRPr="003105EC">
        <w:rPr>
          <w:rFonts w:ascii="Times New Roman" w:hAnsi="Times New Roman" w:cs="Times New Roman"/>
          <w:color w:val="000000"/>
        </w:rPr>
        <w:t>, R-quadrado ajustado (R²aj)</w:t>
      </w:r>
      <w:r>
        <w:rPr>
          <w:color w:val="000000"/>
        </w:rPr>
        <w:t xml:space="preserve"> (96,28%)</w:t>
      </w:r>
      <w:r w:rsidRPr="003105EC">
        <w:rPr>
          <w:rFonts w:ascii="Times New Roman" w:hAnsi="Times New Roman" w:cs="Times New Roman"/>
          <w:color w:val="000000"/>
        </w:rPr>
        <w:t xml:space="preserve"> e R-quadrado preditivo (R² </w:t>
      </w:r>
      <w:proofErr w:type="spellStart"/>
      <w:r w:rsidRPr="003105EC">
        <w:rPr>
          <w:rFonts w:ascii="Times New Roman" w:hAnsi="Times New Roman" w:cs="Times New Roman"/>
          <w:color w:val="000000"/>
        </w:rPr>
        <w:t>pred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) </w:t>
      </w:r>
      <w:r>
        <w:rPr>
          <w:color w:val="000000"/>
        </w:rPr>
        <w:t xml:space="preserve">(93,47%). </w:t>
      </w:r>
      <w:r w:rsidRPr="003105EC">
        <w:rPr>
          <w:rFonts w:ascii="Times New Roman" w:hAnsi="Times New Roman" w:cs="Times New Roman"/>
          <w:color w:val="000000"/>
        </w:rPr>
        <w:t>O Gráfico 3A mostra os resultados da interação entre %Sn e % Cu para o efeito em HB. Os efeitos de %Cu e %Sn, para a resposta de dureza Brinell se comportam de forma linear e positiva. Ou seja, conforme suas adições ao metal nodular, observa-se o aumento da propriedade de dureza, isto fixando o percentual de enxofre (%S), está fixado em máximo 0,125% (125ppm).</w:t>
      </w:r>
      <w:r>
        <w:rPr>
          <w:rFonts w:ascii="Times New Roman" w:hAnsi="Times New Roman" w:cs="Times New Roman"/>
          <w:color w:val="000000"/>
        </w:rPr>
        <w:t xml:space="preserve"> </w:t>
      </w:r>
      <w:r w:rsidRPr="003105EC">
        <w:rPr>
          <w:rFonts w:ascii="Times New Roman" w:hAnsi="Times New Roman" w:cs="Times New Roman"/>
          <w:color w:val="000000"/>
        </w:rPr>
        <w:t xml:space="preserve">No gráfico 3B, é apresentado o novo comportamento para o elemento estanho (%Sn) em função do percentual de enxofre (%S). Neste caso, é observado que o comportamento linear, antes apresentado para o elemento estanho (%Sn), é influenciado em função da presença crescente do teor de enxofre (%S). </w:t>
      </w:r>
    </w:p>
    <w:p w14:paraId="033D7CC3" w14:textId="296CEF49" w:rsidR="001D5EC1" w:rsidRDefault="001D5EC1" w:rsidP="001D5E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 xml:space="preserve">Outro elemento que tem seu comportamento afetado é o cobre, conforme Gráfico 4A. Também apresenta comportamento não linear em função da presença de enxofre. Para esta condição o percentual de estanho (%Sn), foi fixado em 0,015% (150ppm) (Gráfico 4B). Levando-se em consideração a </w:t>
      </w:r>
      <w:proofErr w:type="spellStart"/>
      <w:r w:rsidRPr="003105EC">
        <w:rPr>
          <w:rFonts w:ascii="Times New Roman" w:hAnsi="Times New Roman" w:cs="Times New Roman"/>
          <w:color w:val="000000"/>
        </w:rPr>
        <w:t>perlitização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 do ferro nodular apenas com observa-se que em função do aumento de cobre para obtenção do mesmo nível de dureza Brinell, os valores adicionais sobressalentes são consideráveis.</w:t>
      </w:r>
      <w:r>
        <w:rPr>
          <w:rFonts w:ascii="Times New Roman" w:hAnsi="Times New Roman" w:cs="Times New Roman"/>
          <w:color w:val="000000"/>
        </w:rPr>
        <w:t xml:space="preserve"> </w:t>
      </w:r>
      <w:r w:rsidRPr="003105EC">
        <w:rPr>
          <w:rFonts w:ascii="Times New Roman" w:hAnsi="Times New Roman" w:cs="Times New Roman"/>
          <w:color w:val="000000"/>
        </w:rPr>
        <w:t>Para metais elaborados apenas com estanho a situação se repete, conforme apresentado no Gráfico 5A. Para esta condição o percentual de cobre (%Cu), está fixado em máximo 0,01% (valor residual). Uma alternativa disponibilizada nas ferramentas dispostas no MINITAB</w:t>
      </w:r>
      <w:r w:rsidR="001571D1">
        <w:rPr>
          <w:rFonts w:ascii="Times New Roman" w:hAnsi="Times New Roman" w:cs="Times New Roman"/>
          <w:color w:val="000000"/>
        </w:rPr>
        <w:t>®</w:t>
      </w:r>
      <w:r w:rsidRPr="003105EC">
        <w:rPr>
          <w:rFonts w:ascii="Times New Roman" w:hAnsi="Times New Roman" w:cs="Times New Roman"/>
          <w:color w:val="000000"/>
        </w:rPr>
        <w:t>, é o gráfico de sobreposição dos efeitos. Para este gráfico (Gráfico 5B) é possível inserir limites de controle (limite superior e inferior), e o gráfico disponibiliza a região especificada em para definição e predição dos resultados.</w:t>
      </w:r>
    </w:p>
    <w:p w14:paraId="1B328F13" w14:textId="190C0921" w:rsidR="001D5EC1" w:rsidRDefault="001D5EC1" w:rsidP="001D5E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105EC">
        <w:rPr>
          <w:rFonts w:ascii="Times New Roman" w:hAnsi="Times New Roman" w:cs="Times New Roman"/>
          <w:color w:val="000000"/>
        </w:rPr>
        <w:t xml:space="preserve">Com base neste gráfico deseja-se obter dados visando o delineamento próximo ao centro da faixa especificado. Tais resultados demonstram que utilizar %Cu entre 0,32%, pode-se obter um processo robusto claro limitando o teor de enxofre para máximo 0,014%. Para situações com maior teor de enxofre, faz-se necessário ajuste na quantidade de elementos </w:t>
      </w:r>
      <w:proofErr w:type="spellStart"/>
      <w:r w:rsidRPr="003105EC">
        <w:rPr>
          <w:rFonts w:ascii="Times New Roman" w:hAnsi="Times New Roman" w:cs="Times New Roman"/>
          <w:color w:val="000000"/>
        </w:rPr>
        <w:t>perlitizantes</w:t>
      </w:r>
      <w:proofErr w:type="spellEnd"/>
      <w:r w:rsidRPr="003105EC">
        <w:rPr>
          <w:rFonts w:ascii="Times New Roman" w:hAnsi="Times New Roman" w:cs="Times New Roman"/>
          <w:color w:val="000000"/>
        </w:rPr>
        <w:t xml:space="preserve"> para se obter o mesmo resultado de dureza Brinell.</w:t>
      </w:r>
    </w:p>
    <w:p w14:paraId="1E52B7F7" w14:textId="66683401" w:rsidR="001D5EC1" w:rsidRDefault="001D5EC1" w:rsidP="001D5E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69FE9D2" w14:textId="77777777" w:rsidR="001D5EC1" w:rsidRDefault="001D5EC1" w:rsidP="001D5E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87872B8" w14:textId="77777777" w:rsidR="001D5EC1" w:rsidRPr="00D875D7" w:rsidRDefault="001D5EC1" w:rsidP="001D5E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2FD5CA2C" w14:textId="194F9E84" w:rsidR="001D5EC1" w:rsidRPr="003105EC" w:rsidRDefault="001571D1" w:rsidP="001D5EC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t-BR"/>
        </w:rPr>
        <w:t>Figura</w:t>
      </w:r>
      <w:r w:rsidR="001D5EC1" w:rsidRPr="003105EC">
        <w:rPr>
          <w:rFonts w:ascii="Times New Roman" w:hAnsi="Times New Roman" w:cs="Times New Roman"/>
          <w:noProof/>
          <w:color w:val="000000"/>
          <w:lang w:eastAsia="pt-BR"/>
        </w:rPr>
        <w:t xml:space="preserve"> </w:t>
      </w:r>
      <w:r>
        <w:rPr>
          <w:rFonts w:ascii="Times New Roman" w:hAnsi="Times New Roman" w:cs="Times New Roman"/>
          <w:noProof/>
          <w:color w:val="000000"/>
          <w:lang w:eastAsia="pt-BR"/>
        </w:rPr>
        <w:t>1</w:t>
      </w:r>
      <w:r w:rsidR="001D5EC1" w:rsidRPr="003105EC">
        <w:rPr>
          <w:rFonts w:ascii="Times New Roman" w:hAnsi="Times New Roman" w:cs="Times New Roman"/>
          <w:noProof/>
          <w:color w:val="000000"/>
          <w:lang w:eastAsia="pt-BR"/>
        </w:rPr>
        <w:t xml:space="preserve"> – Efeitos das relações entre as variáveis %Sn x %Cu e </w:t>
      </w:r>
      <w:r w:rsidR="001D5EC1" w:rsidRPr="003105EC">
        <w:rPr>
          <w:rFonts w:ascii="Times New Roman" w:hAnsi="Times New Roman" w:cs="Times New Roman"/>
          <w:color w:val="000000"/>
        </w:rPr>
        <w:t>%Sn x %S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376"/>
      </w:tblGrid>
      <w:tr w:rsidR="001D5EC1" w:rsidRPr="003676FA" w14:paraId="5487D328" w14:textId="77777777" w:rsidTr="001571D1">
        <w:tc>
          <w:tcPr>
            <w:tcW w:w="4651" w:type="dxa"/>
            <w:shd w:val="clear" w:color="auto" w:fill="auto"/>
          </w:tcPr>
          <w:p w14:paraId="37B9BED8" w14:textId="152F55E8" w:rsidR="001D5EC1" w:rsidRPr="003676FA" w:rsidRDefault="001D5EC1" w:rsidP="003B38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t>A</w:t>
            </w: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drawing>
                <wp:inline distT="0" distB="0" distL="0" distR="0" wp14:anchorId="781618D4" wp14:editId="1BBF4E66">
                  <wp:extent cx="2924175" cy="215265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shd w:val="clear" w:color="auto" w:fill="auto"/>
          </w:tcPr>
          <w:p w14:paraId="6BDB3B88" w14:textId="28FE9FA9" w:rsidR="001D5EC1" w:rsidRPr="003676FA" w:rsidRDefault="001D5EC1" w:rsidP="003B38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t>B</w:t>
            </w: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drawing>
                <wp:inline distT="0" distB="0" distL="0" distR="0" wp14:anchorId="02C36E9C" wp14:editId="3E4B92D7">
                  <wp:extent cx="2714625" cy="216217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EC1" w:rsidRPr="003676FA" w14:paraId="4F3B7383" w14:textId="77777777" w:rsidTr="003B38E7">
        <w:tc>
          <w:tcPr>
            <w:tcW w:w="9350" w:type="dxa"/>
            <w:gridSpan w:val="2"/>
            <w:shd w:val="clear" w:color="auto" w:fill="auto"/>
          </w:tcPr>
          <w:p w14:paraId="79BC7E05" w14:textId="0A69697B" w:rsidR="001D5EC1" w:rsidRPr="003676FA" w:rsidRDefault="001571D1" w:rsidP="003B38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5EC1" w:rsidRPr="00367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- </w:t>
            </w:r>
            <w:r w:rsidR="001D5EC1" w:rsidRPr="003676F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 xml:space="preserve">Efeito do do %Sn e %Cu para o efeito em HB;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>1</w:t>
            </w:r>
            <w:r w:rsidR="001D5EC1" w:rsidRPr="003676F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 xml:space="preserve">B - </w:t>
            </w:r>
            <w:r w:rsidR="001D5EC1" w:rsidRPr="00367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Efeito do %Sn e %S para a propriedade de dureza Brinell (HB)</w:t>
            </w:r>
          </w:p>
        </w:tc>
      </w:tr>
    </w:tbl>
    <w:p w14:paraId="6A462380" w14:textId="77777777" w:rsidR="001D5EC1" w:rsidRDefault="001D5EC1" w:rsidP="001D5E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6CB3F6F" w14:textId="0B2272F7" w:rsidR="001D5EC1" w:rsidRPr="003105EC" w:rsidRDefault="001571D1" w:rsidP="001D5E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Figura</w:t>
      </w:r>
      <w:r w:rsidR="001D5EC1" w:rsidRPr="003105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 w:rsidR="001D5EC1" w:rsidRPr="003105EC">
        <w:rPr>
          <w:rFonts w:ascii="Times New Roman" w:hAnsi="Times New Roman" w:cs="Times New Roman"/>
          <w:color w:val="000000"/>
        </w:rPr>
        <w:t xml:space="preserve"> - </w:t>
      </w:r>
      <w:r w:rsidR="001D5EC1" w:rsidRPr="003105EC">
        <w:rPr>
          <w:rFonts w:ascii="Times New Roman" w:hAnsi="Times New Roman" w:cs="Times New Roman"/>
          <w:noProof/>
          <w:color w:val="000000"/>
          <w:lang w:eastAsia="pt-BR"/>
        </w:rPr>
        <w:t xml:space="preserve">Efeitos das relações entre as variáveis %Cu x %S e </w:t>
      </w:r>
      <w:r w:rsidR="001D5EC1" w:rsidRPr="003105EC">
        <w:rPr>
          <w:rFonts w:ascii="Times New Roman" w:hAnsi="Times New Roman" w:cs="Times New Roman"/>
          <w:color w:val="000000"/>
        </w:rPr>
        <w:t>%Cu x %S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464"/>
      </w:tblGrid>
      <w:tr w:rsidR="001D5EC1" w:rsidRPr="003676FA" w14:paraId="18C8EFA4" w14:textId="77777777" w:rsidTr="003B38E7">
        <w:tc>
          <w:tcPr>
            <w:tcW w:w="4754" w:type="dxa"/>
            <w:shd w:val="clear" w:color="auto" w:fill="auto"/>
          </w:tcPr>
          <w:p w14:paraId="2E4D4CCF" w14:textId="6953EA93" w:rsidR="001D5EC1" w:rsidRPr="003676FA" w:rsidRDefault="001D5EC1" w:rsidP="003B38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t>A</w:t>
            </w: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drawing>
                <wp:inline distT="0" distB="0" distL="0" distR="0" wp14:anchorId="1E77183D" wp14:editId="43492D19">
                  <wp:extent cx="2914650" cy="20574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66885F9D" w14:textId="0BAE716A" w:rsidR="001D5EC1" w:rsidRPr="003676FA" w:rsidRDefault="001D5EC1" w:rsidP="003B38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6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0AA0B39" wp14:editId="0BE28253">
                  <wp:simplePos x="0" y="0"/>
                  <wp:positionH relativeFrom="page">
                    <wp:posOffset>38735</wp:posOffset>
                  </wp:positionH>
                  <wp:positionV relativeFrom="paragraph">
                    <wp:posOffset>285750</wp:posOffset>
                  </wp:positionV>
                  <wp:extent cx="2811780" cy="2030730"/>
                  <wp:effectExtent l="0" t="0" r="7620" b="7620"/>
                  <wp:wrapSquare wrapText="bothSides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7" b="2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t xml:space="preserve">B </w:t>
            </w:r>
          </w:p>
        </w:tc>
      </w:tr>
      <w:tr w:rsidR="001D5EC1" w:rsidRPr="003676FA" w14:paraId="2CAF4D3F" w14:textId="77777777" w:rsidTr="003B38E7">
        <w:tc>
          <w:tcPr>
            <w:tcW w:w="9360" w:type="dxa"/>
            <w:gridSpan w:val="2"/>
            <w:shd w:val="clear" w:color="auto" w:fill="auto"/>
          </w:tcPr>
          <w:p w14:paraId="6F9E25BD" w14:textId="476FB079" w:rsidR="001D5EC1" w:rsidRPr="003676FA" w:rsidRDefault="001571D1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D5EC1" w:rsidRPr="00367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- Efeito do %Cu e %S para a propriedade de dureza Brinell (HB)</w:t>
            </w:r>
            <w:r w:rsidR="001D5EC1" w:rsidRPr="003676F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 xml:space="preserve">;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>2</w:t>
            </w:r>
            <w:r w:rsidR="001D5EC1" w:rsidRPr="003676F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 xml:space="preserve">B - </w:t>
            </w:r>
            <w:r w:rsidR="001D5EC1" w:rsidRPr="00367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Efeito do percentual de cobre e enxofre para a resposta de dureza Brinell.</w:t>
            </w:r>
          </w:p>
          <w:p w14:paraId="1179794F" w14:textId="7DC6E49E" w:rsidR="001D5EC1" w:rsidRDefault="001D5EC1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3D72FD" w14:textId="1A713BD7" w:rsidR="0046040A" w:rsidRDefault="0046040A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11581D" w14:textId="056DFC13" w:rsidR="0046040A" w:rsidRDefault="0046040A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6C0678" w14:textId="364111D2" w:rsidR="0046040A" w:rsidRDefault="0046040A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55722A" w14:textId="5E099D08" w:rsidR="0046040A" w:rsidRDefault="0046040A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DA2BC6" w14:textId="77777777" w:rsidR="0046040A" w:rsidRDefault="0046040A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B9E154" w14:textId="77777777" w:rsidR="00E340EA" w:rsidRDefault="00E340EA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8DDEF6" w14:textId="073C8C83" w:rsidR="001D5EC1" w:rsidRPr="003676FA" w:rsidRDefault="001D5EC1" w:rsidP="003B38E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C334779" w14:textId="5F76FF46" w:rsidR="001D5EC1" w:rsidRPr="003105EC" w:rsidRDefault="001571D1" w:rsidP="001D5E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Figura</w:t>
      </w:r>
      <w:r w:rsidR="001D5EC1" w:rsidRPr="003105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 w:rsidR="001D5EC1" w:rsidRPr="003105EC">
        <w:rPr>
          <w:rFonts w:ascii="Times New Roman" w:hAnsi="Times New Roman" w:cs="Times New Roman"/>
          <w:color w:val="000000"/>
        </w:rPr>
        <w:t xml:space="preserve"> - </w:t>
      </w:r>
      <w:r w:rsidR="001D5EC1" w:rsidRPr="003105EC">
        <w:rPr>
          <w:rFonts w:ascii="Times New Roman" w:hAnsi="Times New Roman" w:cs="Times New Roman"/>
          <w:noProof/>
          <w:color w:val="000000"/>
          <w:lang w:eastAsia="pt-BR"/>
        </w:rPr>
        <w:t xml:space="preserve">Efeitos das relações entre as variáveis %Cu x %S e </w:t>
      </w:r>
      <w:r w:rsidR="001D5EC1" w:rsidRPr="003105EC">
        <w:rPr>
          <w:rFonts w:ascii="Times New Roman" w:hAnsi="Times New Roman" w:cs="Times New Roman"/>
          <w:color w:val="000000"/>
        </w:rPr>
        <w:t>%Cu x %S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238"/>
      </w:tblGrid>
      <w:tr w:rsidR="001D5EC1" w:rsidRPr="003676FA" w14:paraId="5F4C885F" w14:textId="77777777" w:rsidTr="003B38E7">
        <w:tc>
          <w:tcPr>
            <w:tcW w:w="4754" w:type="dxa"/>
            <w:shd w:val="clear" w:color="auto" w:fill="auto"/>
          </w:tcPr>
          <w:p w14:paraId="3649C1C7" w14:textId="1BCD9923" w:rsidR="001D5EC1" w:rsidRPr="003676FA" w:rsidRDefault="001D5EC1" w:rsidP="003B38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6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67D2A4E" wp14:editId="2A01A2C1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327660</wp:posOffset>
                  </wp:positionV>
                  <wp:extent cx="3095625" cy="2153920"/>
                  <wp:effectExtent l="0" t="0" r="9525" b="0"/>
                  <wp:wrapSquare wrapText="bothSides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1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469BBA72" w14:textId="1530FFB4" w:rsidR="001D5EC1" w:rsidRPr="003676FA" w:rsidRDefault="001D5EC1" w:rsidP="003B38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6F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ACCA656" wp14:editId="5EEA55CE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331470</wp:posOffset>
                  </wp:positionV>
                  <wp:extent cx="2695575" cy="2190750"/>
                  <wp:effectExtent l="0" t="0" r="9525" b="0"/>
                  <wp:wrapSquare wrapText="bothSides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6FA">
              <w:rPr>
                <w:rFonts w:ascii="Times New Roman" w:hAnsi="Times New Roman" w:cs="Times New Roman"/>
                <w:noProof/>
                <w:color w:val="000000"/>
                <w:lang w:eastAsia="pt-BR"/>
              </w:rPr>
              <w:t xml:space="preserve">B </w:t>
            </w:r>
          </w:p>
        </w:tc>
      </w:tr>
      <w:tr w:rsidR="001D5EC1" w:rsidRPr="003676FA" w14:paraId="44F35186" w14:textId="77777777" w:rsidTr="003B38E7">
        <w:tc>
          <w:tcPr>
            <w:tcW w:w="9360" w:type="dxa"/>
            <w:gridSpan w:val="2"/>
            <w:shd w:val="clear" w:color="auto" w:fill="auto"/>
          </w:tcPr>
          <w:p w14:paraId="425E12DC" w14:textId="751170D7" w:rsidR="001D5EC1" w:rsidRDefault="001571D1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D5EC1" w:rsidRPr="00367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- Efeito do percentual de estanho e enxofre para a resposta de dureza Brinell</w:t>
            </w:r>
            <w:r w:rsidR="001D5EC1" w:rsidRPr="003676F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 xml:space="preserve">;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>3</w:t>
            </w:r>
            <w:r w:rsidR="001D5EC1" w:rsidRPr="003676F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t xml:space="preserve">B - </w:t>
            </w:r>
            <w:r w:rsidR="001D5EC1" w:rsidRPr="003676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Sobreposição de efeitos %Cu e %S para a faixa de dureza Brinell requerida</w:t>
            </w:r>
          </w:p>
          <w:p w14:paraId="33D46267" w14:textId="7DE4C7B0" w:rsidR="006165EE" w:rsidRDefault="006165EE" w:rsidP="006165E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modelagem matemática que expressa o comportamento do sistema real analisado é apresentada na equação 1.</w:t>
            </w:r>
          </w:p>
          <w:p w14:paraId="3922CE29" w14:textId="77777777" w:rsidR="006165EE" w:rsidRDefault="006165EE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188001" w14:textId="78204D8A" w:rsidR="006165EE" w:rsidRPr="003676FA" w:rsidRDefault="006165EE" w:rsidP="003B38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drawing>
                <wp:inline distT="0" distB="0" distL="0" distR="0" wp14:anchorId="0A4BADB5" wp14:editId="413DA124">
                  <wp:extent cx="2888538" cy="971550"/>
                  <wp:effectExtent l="0" t="0" r="7620" b="0"/>
                  <wp:docPr id="12" name="Imagem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2871EE-B867-46FB-8F1F-A600D12256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14">
                            <a:extLst>
                              <a:ext uri="{FF2B5EF4-FFF2-40B4-BE49-F238E27FC236}">
                                <a16:creationId xmlns:a16="http://schemas.microsoft.com/office/drawing/2014/main" id="{482871EE-B867-46FB-8F1F-A600D12256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t="67597" r="50889" b="9233"/>
                          <a:stretch/>
                        </pic:blipFill>
                        <pic:spPr>
                          <a:xfrm>
                            <a:off x="0" y="0"/>
                            <a:ext cx="2919957" cy="98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4B6E3491" w14:textId="745BC86D" w:rsidR="00E340EA" w:rsidRDefault="00E340EA" w:rsidP="00E340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  <w:r w:rsidRPr="00D875D7">
        <w:rPr>
          <w:rFonts w:ascii="Times New Roman" w:hAnsi="Times New Roman" w:cs="Times New Roman"/>
          <w:color w:val="000000"/>
          <w:spacing w:val="-4"/>
        </w:rPr>
        <w:t>Este trabalho vis</w:t>
      </w:r>
      <w:r>
        <w:rPr>
          <w:rFonts w:ascii="Times New Roman" w:hAnsi="Times New Roman" w:cs="Times New Roman"/>
          <w:color w:val="000000"/>
          <w:spacing w:val="-4"/>
        </w:rPr>
        <w:t>ou</w:t>
      </w:r>
      <w:r w:rsidRPr="00D875D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BB6E47">
        <w:rPr>
          <w:rFonts w:ascii="Times New Roman" w:hAnsi="Times New Roman" w:cs="Times New Roman"/>
          <w:color w:val="000000"/>
          <w:spacing w:val="-4"/>
        </w:rPr>
        <w:t xml:space="preserve">instigar o uso de ferramentas estatísticas – </w:t>
      </w:r>
      <w:r w:rsidR="00BB6E47" w:rsidRPr="00D875D7">
        <w:rPr>
          <w:rFonts w:ascii="Times New Roman" w:hAnsi="Times New Roman" w:cs="Times New Roman"/>
          <w:color w:val="000000"/>
          <w:spacing w:val="-4"/>
        </w:rPr>
        <w:t xml:space="preserve">modelagem matemática </w:t>
      </w:r>
      <w:r w:rsidR="00BB6E47">
        <w:rPr>
          <w:rFonts w:ascii="Times New Roman" w:hAnsi="Times New Roman" w:cs="Times New Roman"/>
          <w:color w:val="000000"/>
          <w:spacing w:val="-4"/>
        </w:rPr>
        <w:t>para</w:t>
      </w:r>
      <w:r w:rsidR="00BB6E47" w:rsidRPr="00D875D7">
        <w:rPr>
          <w:rFonts w:ascii="Times New Roman" w:hAnsi="Times New Roman" w:cs="Times New Roman"/>
          <w:color w:val="000000"/>
          <w:spacing w:val="-4"/>
        </w:rPr>
        <w:t xml:space="preserve"> superfície de resposta</w:t>
      </w:r>
      <w:r w:rsidR="00BB6E47">
        <w:rPr>
          <w:rFonts w:ascii="Times New Roman" w:hAnsi="Times New Roman" w:cs="Times New Roman"/>
          <w:color w:val="000000"/>
          <w:spacing w:val="-4"/>
        </w:rPr>
        <w:t xml:space="preserve"> – na redução da variabilidade e elaboração d</w:t>
      </w:r>
      <w:r w:rsidR="00BB6E47" w:rsidRPr="00D875D7">
        <w:rPr>
          <w:rFonts w:ascii="Times New Roman" w:hAnsi="Times New Roman" w:cs="Times New Roman"/>
          <w:color w:val="000000"/>
          <w:spacing w:val="-4"/>
        </w:rPr>
        <w:t>e processos robusto</w:t>
      </w:r>
      <w:r w:rsidR="00BB6E47">
        <w:rPr>
          <w:rFonts w:ascii="Times New Roman" w:hAnsi="Times New Roman" w:cs="Times New Roman"/>
          <w:color w:val="000000"/>
          <w:spacing w:val="-4"/>
        </w:rPr>
        <w:t xml:space="preserve">s. A ferramenta permitiu mapear os efeitos dos elementos </w:t>
      </w:r>
      <w:proofErr w:type="spellStart"/>
      <w:r w:rsidR="00BB6E47">
        <w:rPr>
          <w:rFonts w:ascii="Times New Roman" w:hAnsi="Times New Roman" w:cs="Times New Roman"/>
          <w:color w:val="000000"/>
          <w:spacing w:val="-4"/>
        </w:rPr>
        <w:t>perlitizantes</w:t>
      </w:r>
      <w:proofErr w:type="spellEnd"/>
      <w:r w:rsidR="00BB6E47">
        <w:rPr>
          <w:rFonts w:ascii="Times New Roman" w:hAnsi="Times New Roman" w:cs="Times New Roman"/>
          <w:color w:val="000000"/>
          <w:spacing w:val="-4"/>
        </w:rPr>
        <w:t xml:space="preserve"> (cobre e estanho) bem como </w:t>
      </w:r>
      <w:r w:rsidR="00A525A2">
        <w:rPr>
          <w:rFonts w:ascii="Times New Roman" w:hAnsi="Times New Roman" w:cs="Times New Roman"/>
          <w:color w:val="000000"/>
          <w:spacing w:val="-4"/>
        </w:rPr>
        <w:t>o efeito de degradação das propriedades mecânicas do material (dureza Brinell) em função da variação de valores residuais do enxofre no material</w:t>
      </w:r>
      <w:r w:rsidRPr="00D875D7">
        <w:rPr>
          <w:rFonts w:ascii="Times New Roman" w:hAnsi="Times New Roman" w:cs="Times New Roman"/>
          <w:color w:val="000000"/>
          <w:spacing w:val="-4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</w:rPr>
        <w:t>Obtiveram-se</w:t>
      </w:r>
      <w:r w:rsidRPr="00D875D7">
        <w:rPr>
          <w:rFonts w:ascii="Times New Roman" w:hAnsi="Times New Roman" w:cs="Times New Roman"/>
          <w:color w:val="000000"/>
          <w:spacing w:val="-4"/>
        </w:rPr>
        <w:t xml:space="preserve"> dados com valores preditos pela modelagem matemática, que porventura </w:t>
      </w:r>
      <w:r>
        <w:rPr>
          <w:rFonts w:ascii="Times New Roman" w:hAnsi="Times New Roman" w:cs="Times New Roman"/>
          <w:color w:val="000000"/>
          <w:spacing w:val="-4"/>
        </w:rPr>
        <w:t>a</w:t>
      </w:r>
      <w:r w:rsidRPr="00D875D7">
        <w:rPr>
          <w:rFonts w:ascii="Times New Roman" w:hAnsi="Times New Roman" w:cs="Times New Roman"/>
          <w:color w:val="000000"/>
          <w:spacing w:val="-4"/>
        </w:rPr>
        <w:t>plicados</w:t>
      </w:r>
      <w:r>
        <w:rPr>
          <w:rFonts w:ascii="Times New Roman" w:hAnsi="Times New Roman" w:cs="Times New Roman"/>
          <w:color w:val="000000"/>
          <w:spacing w:val="-4"/>
        </w:rPr>
        <w:t xml:space="preserve"> ao processo de fabricação, </w:t>
      </w:r>
      <w:r w:rsidR="00A525A2">
        <w:rPr>
          <w:rFonts w:ascii="Times New Roman" w:hAnsi="Times New Roman" w:cs="Times New Roman"/>
          <w:color w:val="000000"/>
          <w:spacing w:val="-4"/>
        </w:rPr>
        <w:t>apoiam a tomada de decisão</w:t>
      </w:r>
      <w:r w:rsidRPr="00D875D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525A2" w:rsidRPr="00D875D7">
        <w:rPr>
          <w:rFonts w:ascii="Times New Roman" w:hAnsi="Times New Roman" w:cs="Times New Roman"/>
          <w:color w:val="000000"/>
          <w:spacing w:val="-4"/>
        </w:rPr>
        <w:t>prev</w:t>
      </w:r>
      <w:r w:rsidR="00A525A2">
        <w:rPr>
          <w:rFonts w:ascii="Times New Roman" w:hAnsi="Times New Roman" w:cs="Times New Roman"/>
          <w:color w:val="000000"/>
          <w:spacing w:val="-4"/>
        </w:rPr>
        <w:t>enindo</w:t>
      </w:r>
      <w:r w:rsidRPr="00D875D7">
        <w:rPr>
          <w:rFonts w:ascii="Times New Roman" w:hAnsi="Times New Roman" w:cs="Times New Roman"/>
          <w:color w:val="000000"/>
          <w:spacing w:val="-4"/>
        </w:rPr>
        <w:t xml:space="preserve"> não conformidades </w:t>
      </w:r>
      <w:r>
        <w:rPr>
          <w:rFonts w:ascii="Times New Roman" w:hAnsi="Times New Roman" w:cs="Times New Roman"/>
          <w:color w:val="000000"/>
          <w:spacing w:val="-4"/>
        </w:rPr>
        <w:t>e</w:t>
      </w:r>
      <w:r w:rsidR="00A525A2">
        <w:rPr>
          <w:rFonts w:ascii="Times New Roman" w:hAnsi="Times New Roman" w:cs="Times New Roman"/>
          <w:color w:val="000000"/>
          <w:spacing w:val="-4"/>
        </w:rPr>
        <w:t xml:space="preserve"> custos relacionados a não qualidade</w:t>
      </w:r>
      <w:r w:rsidRPr="00D875D7">
        <w:rPr>
          <w:rFonts w:ascii="Times New Roman" w:hAnsi="Times New Roman" w:cs="Times New Roman"/>
          <w:color w:val="000000"/>
          <w:spacing w:val="-4"/>
        </w:rPr>
        <w:t>.</w:t>
      </w:r>
    </w:p>
    <w:p w14:paraId="00250273" w14:textId="26DBAB34" w:rsidR="006165EE" w:rsidRDefault="006165EE" w:rsidP="00E340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5443B0EC" w14:textId="19CE2C0A" w:rsidR="006165EE" w:rsidRDefault="006165EE" w:rsidP="00E340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157C3EB2" w14:textId="77777777" w:rsidR="0046040A" w:rsidRDefault="0046040A" w:rsidP="00E340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192D5E50" w14:textId="77777777" w:rsidR="006165EE" w:rsidRPr="00D875D7" w:rsidRDefault="006165EE" w:rsidP="00E340E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REFERÊNCIAS</w:t>
      </w:r>
    </w:p>
    <w:p w14:paraId="3CE0C138" w14:textId="77777777" w:rsidR="001571D1" w:rsidRPr="001571D1" w:rsidRDefault="001571D1" w:rsidP="001571D1">
      <w:pPr>
        <w:rPr>
          <w:rFonts w:ascii="Times New Roman" w:hAnsi="Times New Roman" w:cs="Times New Roman"/>
          <w:color w:val="000000"/>
        </w:rPr>
      </w:pPr>
      <w:r w:rsidRPr="001571D1">
        <w:rPr>
          <w:rFonts w:ascii="Times New Roman" w:hAnsi="Times New Roman" w:cs="Times New Roman"/>
          <w:color w:val="000000"/>
        </w:rPr>
        <w:t xml:space="preserve">BLEYFOGLE III, F. W. </w:t>
      </w:r>
      <w:proofErr w:type="spellStart"/>
      <w:r w:rsidRPr="001571D1">
        <w:rPr>
          <w:rFonts w:ascii="Times New Roman" w:hAnsi="Times New Roman" w:cs="Times New Roman"/>
          <w:color w:val="000000"/>
        </w:rPr>
        <w:t>ImplementingSix</w:t>
      </w:r>
      <w:proofErr w:type="spellEnd"/>
      <w:r w:rsidRPr="001571D1">
        <w:rPr>
          <w:rFonts w:ascii="Times New Roman" w:hAnsi="Times New Roman" w:cs="Times New Roman"/>
          <w:color w:val="000000"/>
        </w:rPr>
        <w:t xml:space="preserve"> Sigma. 2 ed. John </w:t>
      </w:r>
      <w:proofErr w:type="spellStart"/>
      <w:r w:rsidRPr="001571D1">
        <w:rPr>
          <w:rFonts w:ascii="Times New Roman" w:hAnsi="Times New Roman" w:cs="Times New Roman"/>
          <w:color w:val="000000"/>
        </w:rPr>
        <w:t>Wiley</w:t>
      </w:r>
      <w:proofErr w:type="spellEnd"/>
      <w:r w:rsidRPr="001571D1">
        <w:rPr>
          <w:rFonts w:ascii="Times New Roman" w:hAnsi="Times New Roman" w:cs="Times New Roman"/>
          <w:color w:val="000000"/>
        </w:rPr>
        <w:t>&amp; Sons, Inc: 2003.</w:t>
      </w:r>
    </w:p>
    <w:p w14:paraId="156153EB" w14:textId="77777777" w:rsidR="001571D1" w:rsidRPr="001571D1" w:rsidRDefault="001571D1" w:rsidP="001571D1">
      <w:pPr>
        <w:rPr>
          <w:rFonts w:ascii="Times New Roman" w:hAnsi="Times New Roman" w:cs="Times New Roman"/>
          <w:color w:val="000000"/>
        </w:rPr>
      </w:pPr>
      <w:r w:rsidRPr="001571D1">
        <w:rPr>
          <w:rFonts w:ascii="Times New Roman" w:hAnsi="Times New Roman" w:cs="Times New Roman"/>
          <w:color w:val="000000"/>
        </w:rPr>
        <w:t> </w:t>
      </w:r>
    </w:p>
    <w:p w14:paraId="51DD184A" w14:textId="77777777" w:rsidR="001571D1" w:rsidRPr="001571D1" w:rsidRDefault="001571D1" w:rsidP="001571D1">
      <w:pPr>
        <w:rPr>
          <w:rFonts w:ascii="Times New Roman" w:hAnsi="Times New Roman" w:cs="Times New Roman"/>
          <w:color w:val="000000"/>
        </w:rPr>
      </w:pPr>
      <w:r w:rsidRPr="001571D1">
        <w:rPr>
          <w:rFonts w:ascii="Times New Roman" w:hAnsi="Times New Roman" w:cs="Times New Roman"/>
          <w:color w:val="000000"/>
        </w:rPr>
        <w:t xml:space="preserve">CALADO, V.; MONTGOMERY, D. Planejamento de Experimentos usando o </w:t>
      </w:r>
      <w:proofErr w:type="spellStart"/>
      <w:r w:rsidRPr="001571D1">
        <w:rPr>
          <w:rFonts w:ascii="Times New Roman" w:hAnsi="Times New Roman" w:cs="Times New Roman"/>
          <w:color w:val="000000"/>
        </w:rPr>
        <w:t>Statistica</w:t>
      </w:r>
      <w:proofErr w:type="spellEnd"/>
      <w:r w:rsidRPr="001571D1">
        <w:rPr>
          <w:rFonts w:ascii="Times New Roman" w:hAnsi="Times New Roman" w:cs="Times New Roman"/>
          <w:color w:val="000000"/>
        </w:rPr>
        <w:t>®. 1ed. E-</w:t>
      </w:r>
      <w:proofErr w:type="spellStart"/>
      <w:r w:rsidRPr="001571D1">
        <w:rPr>
          <w:rFonts w:ascii="Times New Roman" w:hAnsi="Times New Roman" w:cs="Times New Roman"/>
          <w:color w:val="000000"/>
        </w:rPr>
        <w:t>Papers</w:t>
      </w:r>
      <w:proofErr w:type="spellEnd"/>
      <w:r w:rsidRPr="001571D1">
        <w:rPr>
          <w:rFonts w:ascii="Times New Roman" w:hAnsi="Times New Roman" w:cs="Times New Roman"/>
          <w:color w:val="000000"/>
        </w:rPr>
        <w:t>, 2013. 260 p.</w:t>
      </w:r>
    </w:p>
    <w:p w14:paraId="29F9B862" w14:textId="77777777" w:rsidR="001571D1" w:rsidRPr="001571D1" w:rsidRDefault="001571D1" w:rsidP="001571D1">
      <w:pPr>
        <w:rPr>
          <w:rFonts w:ascii="Times New Roman" w:hAnsi="Times New Roman" w:cs="Times New Roman"/>
          <w:color w:val="000000"/>
        </w:rPr>
      </w:pPr>
      <w:r w:rsidRPr="001571D1">
        <w:rPr>
          <w:rFonts w:ascii="Times New Roman" w:hAnsi="Times New Roman" w:cs="Times New Roman"/>
          <w:color w:val="000000"/>
        </w:rPr>
        <w:t> </w:t>
      </w:r>
    </w:p>
    <w:p w14:paraId="6C2357D9" w14:textId="77777777" w:rsidR="001571D1" w:rsidRPr="001571D1" w:rsidRDefault="001571D1" w:rsidP="001571D1">
      <w:pPr>
        <w:rPr>
          <w:rFonts w:ascii="Times New Roman" w:hAnsi="Times New Roman" w:cs="Times New Roman"/>
          <w:color w:val="000000"/>
        </w:rPr>
      </w:pPr>
      <w:r w:rsidRPr="001571D1">
        <w:rPr>
          <w:rFonts w:ascii="Times New Roman" w:hAnsi="Times New Roman" w:cs="Times New Roman"/>
          <w:color w:val="000000"/>
        </w:rPr>
        <w:t xml:space="preserve">GUESSER, W. L. Propriedades mecânicas dos ferros fundidos. 1 ed. São Paulo: Editora </w:t>
      </w:r>
      <w:proofErr w:type="spellStart"/>
      <w:r w:rsidRPr="001571D1">
        <w:rPr>
          <w:rFonts w:ascii="Times New Roman" w:hAnsi="Times New Roman" w:cs="Times New Roman"/>
          <w:color w:val="000000"/>
        </w:rPr>
        <w:t>Blucher</w:t>
      </w:r>
      <w:proofErr w:type="spellEnd"/>
      <w:r w:rsidRPr="001571D1">
        <w:rPr>
          <w:rFonts w:ascii="Times New Roman" w:hAnsi="Times New Roman" w:cs="Times New Roman"/>
          <w:color w:val="000000"/>
        </w:rPr>
        <w:t>, 2009.</w:t>
      </w:r>
    </w:p>
    <w:p w14:paraId="22EE0E47" w14:textId="77777777" w:rsidR="001571D1" w:rsidRPr="001571D1" w:rsidRDefault="001571D1" w:rsidP="001571D1">
      <w:pPr>
        <w:rPr>
          <w:rFonts w:ascii="Times New Roman" w:hAnsi="Times New Roman" w:cs="Times New Roman"/>
          <w:color w:val="000000"/>
        </w:rPr>
      </w:pPr>
      <w:r w:rsidRPr="001571D1">
        <w:rPr>
          <w:rFonts w:ascii="Times New Roman" w:hAnsi="Times New Roman" w:cs="Times New Roman"/>
          <w:color w:val="000000"/>
        </w:rPr>
        <w:t> </w:t>
      </w:r>
    </w:p>
    <w:p w14:paraId="397FE01A" w14:textId="21A689BE" w:rsidR="001571D1" w:rsidRDefault="001571D1" w:rsidP="001571D1">
      <w:pPr>
        <w:rPr>
          <w:rFonts w:ascii="Times New Roman" w:hAnsi="Times New Roman" w:cs="Times New Roman"/>
          <w:color w:val="000000"/>
        </w:rPr>
      </w:pPr>
      <w:r w:rsidRPr="001571D1">
        <w:rPr>
          <w:rFonts w:ascii="Times New Roman" w:hAnsi="Times New Roman" w:cs="Times New Roman"/>
          <w:color w:val="000000"/>
        </w:rPr>
        <w:t xml:space="preserve">GUESSER, W. L.; HILÁRIO, D. G. Ferros Fundidos Nodulares </w:t>
      </w:r>
      <w:proofErr w:type="spellStart"/>
      <w:r w:rsidRPr="001571D1">
        <w:rPr>
          <w:rFonts w:ascii="Times New Roman" w:hAnsi="Times New Roman" w:cs="Times New Roman"/>
          <w:color w:val="000000"/>
        </w:rPr>
        <w:t>Perlíticos</w:t>
      </w:r>
      <w:proofErr w:type="spellEnd"/>
      <w:r w:rsidRPr="001571D1">
        <w:rPr>
          <w:rFonts w:ascii="Times New Roman" w:hAnsi="Times New Roman" w:cs="Times New Roman"/>
          <w:color w:val="000000"/>
        </w:rPr>
        <w:t>. 1999. Disponível em: http://foundrygate.com/upload/artigos/FERROS%FUNDIDOS%20NODULARES%20PERL%C3%8DTICOS.pdf. Acesso em: 13 maio 2019.</w:t>
      </w:r>
    </w:p>
    <w:p w14:paraId="1956D051" w14:textId="77777777" w:rsidR="001571D1" w:rsidRDefault="001571D1" w:rsidP="00E340EA">
      <w:pPr>
        <w:rPr>
          <w:rFonts w:ascii="Times New Roman" w:hAnsi="Times New Roman" w:cs="Times New Roman"/>
          <w:color w:val="000000"/>
        </w:rPr>
      </w:pPr>
    </w:p>
    <w:p w14:paraId="4E8C02E0" w14:textId="79C518D6" w:rsidR="00E340EA" w:rsidRPr="004B49F7" w:rsidRDefault="00E340EA" w:rsidP="00E340EA">
      <w:pPr>
        <w:rPr>
          <w:rFonts w:ascii="Times New Roman" w:hAnsi="Times New Roman" w:cs="Times New Roman"/>
          <w:color w:val="000000"/>
        </w:rPr>
      </w:pPr>
      <w:r w:rsidRPr="004B49F7">
        <w:rPr>
          <w:rFonts w:ascii="Times New Roman" w:hAnsi="Times New Roman" w:cs="Times New Roman"/>
          <w:color w:val="000000"/>
        </w:rPr>
        <w:t xml:space="preserve">BRASIL. Ministério do Desenvolvimento, Indústria e Comércio Exterior. </w:t>
      </w:r>
      <w:r w:rsidRPr="004B49F7">
        <w:rPr>
          <w:rFonts w:ascii="Times New Roman" w:hAnsi="Times New Roman" w:cs="Times New Roman"/>
          <w:b/>
          <w:color w:val="000000"/>
        </w:rPr>
        <w:t xml:space="preserve">Portaria n.º 301, de 21 de julho de 2011. </w:t>
      </w:r>
      <w:r w:rsidRPr="004B49F7">
        <w:rPr>
          <w:rFonts w:ascii="Times New Roman" w:hAnsi="Times New Roman" w:cs="Times New Roman"/>
          <w:color w:val="000000"/>
        </w:rPr>
        <w:t>Disponível em: http://www.inmetro.gov.br/legislacao/rtac/pdf/RTAC001718.pdf. Acesso em: 23 maio 2019.</w:t>
      </w:r>
    </w:p>
    <w:p w14:paraId="6C57261C" w14:textId="77777777" w:rsidR="00E340EA" w:rsidRPr="004B49F7" w:rsidRDefault="00E340EA" w:rsidP="00E340EA">
      <w:pPr>
        <w:pStyle w:val="Corpodetexto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65DFF19" w14:textId="77777777" w:rsidR="00E340EA" w:rsidRPr="004B49F7" w:rsidRDefault="00E340EA" w:rsidP="00E340EA">
      <w:pPr>
        <w:tabs>
          <w:tab w:val="left" w:pos="709"/>
        </w:tabs>
        <w:rPr>
          <w:rFonts w:ascii="Times New Roman" w:hAnsi="Times New Roman" w:cs="Times New Roman"/>
          <w:color w:val="000000"/>
        </w:rPr>
      </w:pPr>
      <w:r w:rsidRPr="004B49F7">
        <w:rPr>
          <w:rFonts w:ascii="Times New Roman" w:hAnsi="Times New Roman" w:cs="Times New Roman"/>
          <w:color w:val="000000"/>
        </w:rPr>
        <w:t xml:space="preserve">FENAVABRE. </w:t>
      </w:r>
      <w:r w:rsidRPr="004B49F7">
        <w:rPr>
          <w:rFonts w:ascii="Times New Roman" w:hAnsi="Times New Roman" w:cs="Times New Roman"/>
          <w:b/>
          <w:color w:val="000000"/>
        </w:rPr>
        <w:t xml:space="preserve">Relatórios. </w:t>
      </w:r>
      <w:r w:rsidRPr="004B49F7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21</w:t>
      </w:r>
      <w:r w:rsidRPr="004B49F7">
        <w:rPr>
          <w:rFonts w:ascii="Times New Roman" w:hAnsi="Times New Roman" w:cs="Times New Roman"/>
          <w:color w:val="000000"/>
        </w:rPr>
        <w:t xml:space="preserve">. Disponível em:  http://www3.fenabrave.org.br:8082/plus/. Acesso em: </w:t>
      </w:r>
      <w:r>
        <w:rPr>
          <w:rFonts w:ascii="Times New Roman" w:hAnsi="Times New Roman" w:cs="Times New Roman"/>
          <w:color w:val="000000"/>
        </w:rPr>
        <w:t>21</w:t>
      </w:r>
      <w:r w:rsidRPr="004B49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outubro</w:t>
      </w:r>
      <w:r w:rsidRPr="004B49F7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</w:t>
      </w:r>
      <w:r w:rsidRPr="004B49F7">
        <w:rPr>
          <w:rFonts w:ascii="Times New Roman" w:hAnsi="Times New Roman" w:cs="Times New Roman"/>
          <w:color w:val="000000"/>
        </w:rPr>
        <w:t>1.</w:t>
      </w:r>
    </w:p>
    <w:p w14:paraId="3F1056E5" w14:textId="77777777" w:rsidR="00E340EA" w:rsidRPr="004B49F7" w:rsidRDefault="00E340EA" w:rsidP="00E340EA">
      <w:pPr>
        <w:pStyle w:val="Corpodetexto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B0014A8" w14:textId="0A62EB15" w:rsidR="009D129B" w:rsidRPr="0019190C" w:rsidRDefault="00E340EA" w:rsidP="00E340EA">
      <w:pPr>
        <w:rPr>
          <w:rFonts w:ascii="Times New Roman" w:hAnsi="Times New Roman" w:cs="Times New Roman"/>
        </w:rPr>
      </w:pPr>
      <w:r w:rsidRPr="004B49F7">
        <w:rPr>
          <w:rFonts w:ascii="Times New Roman" w:hAnsi="Times New Roman" w:cs="Times New Roman"/>
          <w:color w:val="000000"/>
        </w:rPr>
        <w:t xml:space="preserve">NOTÍCIAS AUTOMOTIVAS. </w:t>
      </w:r>
      <w:r w:rsidRPr="004B49F7">
        <w:rPr>
          <w:rFonts w:ascii="Times New Roman" w:hAnsi="Times New Roman" w:cs="Times New Roman"/>
          <w:b/>
          <w:bCs/>
          <w:color w:val="000000"/>
        </w:rPr>
        <w:t>O mundo já tem mais de 1,2 bilhão de veículos</w:t>
      </w:r>
      <w:r w:rsidRPr="004B49F7">
        <w:rPr>
          <w:rFonts w:ascii="Times New Roman" w:hAnsi="Times New Roman" w:cs="Times New Roman"/>
          <w:color w:val="000000"/>
        </w:rPr>
        <w:t>. 20</w:t>
      </w:r>
      <w:r>
        <w:rPr>
          <w:rFonts w:ascii="Times New Roman" w:hAnsi="Times New Roman" w:cs="Times New Roman"/>
          <w:color w:val="000000"/>
        </w:rPr>
        <w:t>21</w:t>
      </w:r>
      <w:r w:rsidRPr="004B49F7">
        <w:rPr>
          <w:rFonts w:ascii="Times New Roman" w:hAnsi="Times New Roman" w:cs="Times New Roman"/>
          <w:color w:val="000000"/>
        </w:rPr>
        <w:t xml:space="preserve">. Disponível em: https://www.noticiasautomotivas.com.br/o-mundo-ja-tem-mais-de-1-bilhao-de-veiculos. Acesso em: </w:t>
      </w:r>
      <w:r>
        <w:rPr>
          <w:rFonts w:ascii="Times New Roman" w:hAnsi="Times New Roman" w:cs="Times New Roman"/>
          <w:color w:val="000000"/>
        </w:rPr>
        <w:t>09</w:t>
      </w:r>
      <w:r w:rsidRPr="004B49F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outubro</w:t>
      </w:r>
      <w:r w:rsidRPr="004B49F7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21</w:t>
      </w:r>
      <w:r w:rsidRPr="004B49F7">
        <w:rPr>
          <w:rFonts w:ascii="Times New Roman" w:hAnsi="Times New Roman" w:cs="Times New Roman"/>
          <w:color w:val="000000"/>
        </w:rPr>
        <w:t>.</w:t>
      </w:r>
      <w:r w:rsidR="009D129B" w:rsidRPr="0019190C">
        <w:rPr>
          <w:rFonts w:ascii="Times New Roman" w:hAnsi="Times New Roman" w:cs="Times New Roman"/>
          <w:bCs/>
        </w:rPr>
        <w:tab/>
      </w:r>
      <w:r w:rsidR="009D129B" w:rsidRPr="0019190C">
        <w:rPr>
          <w:rFonts w:ascii="Times New Roman" w:hAnsi="Times New Roman" w:cs="Times New Roman"/>
          <w:bCs/>
        </w:rPr>
        <w:tab/>
      </w:r>
    </w:p>
    <w:sectPr w:rsidR="009D129B" w:rsidRPr="0019190C" w:rsidSect="00E370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0691" w14:textId="77777777" w:rsidR="002555AB" w:rsidRDefault="002555AB">
      <w:r>
        <w:separator/>
      </w:r>
    </w:p>
  </w:endnote>
  <w:endnote w:type="continuationSeparator" w:id="0">
    <w:p w14:paraId="406713BD" w14:textId="77777777" w:rsidR="002555AB" w:rsidRDefault="002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372" w14:textId="77777777" w:rsidR="001857B5" w:rsidRDefault="009D0E45">
    <w:pPr>
      <w:pStyle w:val="Rodap"/>
    </w:pPr>
    <w:r w:rsidRPr="009D0E45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8677F7" wp14:editId="7AB501CA">
              <wp:simplePos x="0" y="0"/>
              <wp:positionH relativeFrom="column">
                <wp:posOffset>-1533525</wp:posOffset>
              </wp:positionH>
              <wp:positionV relativeFrom="paragraph">
                <wp:posOffset>457200</wp:posOffset>
              </wp:positionV>
              <wp:extent cx="9144000" cy="182879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7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0175732" id="Retângulo 15" o:spid="_x0000_s1026" style="position:absolute;margin-left:-120.75pt;margin-top:36pt;width:10in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1C78E2E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D402" w14:textId="77777777" w:rsidR="002555AB" w:rsidRDefault="002555AB">
      <w:r>
        <w:separator/>
      </w:r>
    </w:p>
  </w:footnote>
  <w:footnote w:type="continuationSeparator" w:id="0">
    <w:p w14:paraId="4973C3F2" w14:textId="77777777" w:rsidR="002555AB" w:rsidRDefault="002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A80" w14:textId="77777777" w:rsidR="00E370D8" w:rsidRDefault="009D0E45" w:rsidP="00E370D8">
    <w:pPr>
      <w:pStyle w:val="Cabealho"/>
    </w:pPr>
    <w:r w:rsidRPr="009D0E45"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6735FC0D" wp14:editId="1D136E98">
          <wp:simplePos x="0" y="0"/>
          <wp:positionH relativeFrom="margin">
            <wp:posOffset>-38100</wp:posOffset>
          </wp:positionH>
          <wp:positionV relativeFrom="paragraph">
            <wp:posOffset>48895</wp:posOffset>
          </wp:positionV>
          <wp:extent cx="1961757" cy="838617"/>
          <wp:effectExtent l="0" t="0" r="63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6B8CE" w14:textId="77777777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21</w:t>
    </w:r>
  </w:p>
  <w:p w14:paraId="41AC9B8A" w14:textId="77777777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4325"/>
    <w:rsid w:val="000363D3"/>
    <w:rsid w:val="000F57F7"/>
    <w:rsid w:val="00134253"/>
    <w:rsid w:val="001571D1"/>
    <w:rsid w:val="001857B5"/>
    <w:rsid w:val="001D5AF0"/>
    <w:rsid w:val="001D5EC1"/>
    <w:rsid w:val="002555AB"/>
    <w:rsid w:val="00260DCC"/>
    <w:rsid w:val="002C73D2"/>
    <w:rsid w:val="003829B3"/>
    <w:rsid w:val="00445801"/>
    <w:rsid w:val="0046040A"/>
    <w:rsid w:val="00504745"/>
    <w:rsid w:val="0051341A"/>
    <w:rsid w:val="00523029"/>
    <w:rsid w:val="00540381"/>
    <w:rsid w:val="005E7D8E"/>
    <w:rsid w:val="005F28FC"/>
    <w:rsid w:val="006165EE"/>
    <w:rsid w:val="0065499E"/>
    <w:rsid w:val="00755CFF"/>
    <w:rsid w:val="009273EA"/>
    <w:rsid w:val="0099571B"/>
    <w:rsid w:val="009D0E45"/>
    <w:rsid w:val="009D129B"/>
    <w:rsid w:val="009F520E"/>
    <w:rsid w:val="00A525A2"/>
    <w:rsid w:val="00A90C29"/>
    <w:rsid w:val="00A957DE"/>
    <w:rsid w:val="00AA33ED"/>
    <w:rsid w:val="00B43EF2"/>
    <w:rsid w:val="00B54A8E"/>
    <w:rsid w:val="00B933E4"/>
    <w:rsid w:val="00BB6E47"/>
    <w:rsid w:val="00BC1C81"/>
    <w:rsid w:val="00C0389C"/>
    <w:rsid w:val="00C67E6E"/>
    <w:rsid w:val="00CF477C"/>
    <w:rsid w:val="00D02558"/>
    <w:rsid w:val="00D35DB5"/>
    <w:rsid w:val="00DD331D"/>
    <w:rsid w:val="00E340EA"/>
    <w:rsid w:val="00E370D8"/>
    <w:rsid w:val="00EC481F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052C47"/>
    <w:rsid w:val="002A3AF6"/>
    <w:rsid w:val="006C6C1E"/>
    <w:rsid w:val="007906E2"/>
    <w:rsid w:val="007A46EA"/>
    <w:rsid w:val="00884966"/>
    <w:rsid w:val="009A1F44"/>
    <w:rsid w:val="00CB6916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DFBD-4F01-4488-A92E-A2082594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1802</Words>
  <Characters>9737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Adriel Jesus de Souza</cp:lastModifiedBy>
  <cp:revision>7</cp:revision>
  <dcterms:created xsi:type="dcterms:W3CDTF">2021-10-09T18:24:00Z</dcterms:created>
  <dcterms:modified xsi:type="dcterms:W3CDTF">2021-10-10T21:08:00Z</dcterms:modified>
</cp:coreProperties>
</file>